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6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02">
            <w:pPr>
              <w:ind w:left="1" w:hanging="3"/>
              <w:jc w:val="center"/>
              <w:rPr>
                <w:rFonts w:ascii="Roboto" w:cs="Roboto" w:eastAsia="Roboto" w:hAnsi="Roboto"/>
                <w:sz w:val="28"/>
                <w:szCs w:val="28"/>
              </w:rPr>
            </w:pPr>
            <w:bookmarkStart w:colFirst="0" w:colLast="0" w:name="_heading=h.6e4st3w9n0ap" w:id="0"/>
            <w:bookmarkEnd w:id="0"/>
            <w:r w:rsidDel="00000000" w:rsidR="00000000" w:rsidRPr="00000000">
              <w:rPr>
                <w:rFonts w:ascii="Roboto" w:cs="Roboto" w:eastAsia="Roboto" w:hAnsi="Roboto"/>
                <w:sz w:val="28"/>
                <w:szCs w:val="28"/>
                <w:rtl w:val="0"/>
              </w:rPr>
              <w:t xml:space="preserve">Enter Degree Name</w:t>
            </w:r>
          </w:p>
        </w:tc>
      </w:tr>
      <w:tr>
        <w:trPr>
          <w:cantSplit w:val="0"/>
          <w:tblHeader w:val="0"/>
        </w:trPr>
        <w:tc>
          <w:tcPr>
            <w:shd w:fill="244061" w:val="clear"/>
          </w:tcPr>
          <w:p w:rsidR="00000000" w:rsidDel="00000000" w:rsidP="00000000" w:rsidRDefault="00000000" w:rsidRPr="00000000" w14:paraId="00000003">
            <w:pPr>
              <w:ind w:left="-2" w:firstLine="0"/>
              <w:jc w:val="center"/>
              <w:rPr>
                <w:rFonts w:ascii="Roboto" w:cs="Roboto" w:eastAsia="Roboto" w:hAnsi="Roboto"/>
                <w:b w:val="1"/>
                <w:color w:val="ffffff"/>
              </w:rPr>
            </w:pPr>
            <w:bookmarkStart w:colFirst="0" w:colLast="0" w:name="_heading=h.hh8sa9uuew31" w:id="1"/>
            <w:bookmarkEnd w:id="1"/>
            <w:r w:rsidDel="00000000" w:rsidR="00000000" w:rsidRPr="00000000">
              <w:rPr>
                <w:rFonts w:ascii="Roboto" w:cs="Roboto" w:eastAsia="Roboto" w:hAnsi="Roboto"/>
                <w:b w:val="1"/>
                <w:color w:val="ffffff"/>
                <w:rtl w:val="0"/>
              </w:rPr>
              <w:t xml:space="preserve">REVIEW PANEL REPORT</w:t>
            </w:r>
          </w:p>
          <w:p w:rsidR="00000000" w:rsidDel="00000000" w:rsidP="00000000" w:rsidRDefault="00000000" w:rsidRPr="00000000" w14:paraId="00000004">
            <w:pPr>
              <w:ind w:left="-2" w:firstLine="0"/>
              <w:jc w:val="center"/>
              <w:rPr>
                <w:rFonts w:ascii="Roboto" w:cs="Roboto" w:eastAsia="Roboto" w:hAnsi="Roboto"/>
                <w:b w:val="1"/>
                <w:color w:val="ffffff"/>
              </w:rPr>
            </w:pPr>
            <w:bookmarkStart w:colFirst="0" w:colLast="0" w:name="_heading=h.5wbmn28p5wys" w:id="2"/>
            <w:bookmarkEnd w:id="2"/>
            <w:r w:rsidDel="00000000" w:rsidR="00000000" w:rsidRPr="00000000">
              <w:rPr>
                <w:rFonts w:ascii="Roboto" w:cs="Roboto" w:eastAsia="Roboto" w:hAnsi="Roboto"/>
                <w:b w:val="1"/>
                <w:color w:val="ffffff"/>
                <w:rtl w:val="0"/>
              </w:rPr>
              <w:t xml:space="preserve">ENTER DEPARTMENT NAME</w:t>
              <w:br w:type="textWrapping"/>
              <w:t xml:space="preserve">ENTER REVIEW PANEL MEMBERS: Name, Department and Institution</w:t>
            </w:r>
          </w:p>
          <w:p w:rsidR="00000000" w:rsidDel="00000000" w:rsidP="00000000" w:rsidRDefault="00000000" w:rsidRPr="00000000" w14:paraId="00000005">
            <w:pPr>
              <w:ind w:left="-2" w:firstLine="0"/>
              <w:jc w:val="center"/>
              <w:rPr>
                <w:rFonts w:ascii="Roboto" w:cs="Roboto" w:eastAsia="Roboto" w:hAnsi="Roboto"/>
                <w:b w:val="1"/>
                <w:smallCaps w:val="1"/>
                <w:color w:val="ffffff"/>
              </w:rPr>
            </w:pPr>
            <w:bookmarkStart w:colFirst="0" w:colLast="0" w:name="_heading=h.oipdypouauud" w:id="3"/>
            <w:bookmarkEnd w:id="3"/>
            <w:r w:rsidDel="00000000" w:rsidR="00000000" w:rsidRPr="00000000">
              <w:rPr>
                <w:rFonts w:ascii="Roboto" w:cs="Roboto" w:eastAsia="Roboto" w:hAnsi="Roboto"/>
                <w:b w:val="1"/>
                <w:color w:val="ffffff"/>
                <w:rtl w:val="0"/>
              </w:rPr>
              <w:t xml:space="preserve">ENTER DATE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6">
            <w:pPr>
              <w:spacing w:after="0" w:before="240" w:line="240" w:lineRule="auto"/>
              <w:ind w:left="0" w:hanging="2"/>
              <w:jc w:val="center"/>
              <w:rPr>
                <w:rFonts w:ascii="Roboto" w:cs="Roboto" w:eastAsia="Roboto" w:hAnsi="Roboto"/>
                <w:b w:val="1"/>
                <w:sz w:val="18"/>
                <w:szCs w:val="18"/>
              </w:rPr>
            </w:pPr>
            <w:r w:rsidDel="00000000" w:rsidR="00000000" w:rsidRPr="00000000">
              <w:rPr>
                <w:rFonts w:ascii="Roboto" w:cs="Roboto" w:eastAsia="Roboto" w:hAnsi="Roboto"/>
                <w:b w:val="1"/>
                <w:rtl w:val="0"/>
              </w:rPr>
              <w:t xml:space="preserve">Guidelines for Preparing the Review Panel Report</w:t>
            </w:r>
            <w:r w:rsidDel="00000000" w:rsidR="00000000" w:rsidRPr="00000000">
              <w:rPr>
                <w:rtl w:val="0"/>
              </w:rPr>
            </w:r>
          </w:p>
          <w:p w:rsidR="00000000" w:rsidDel="00000000" w:rsidP="00000000" w:rsidRDefault="00000000" w:rsidRPr="00000000" w14:paraId="00000007">
            <w:pPr>
              <w:spacing w:after="0" w:before="240" w:line="240" w:lineRule="auto"/>
              <w:ind w:left="0" w:hanging="2"/>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NOTE: If the department undergoing review has multiple degrees, there should be separate reports for graduate and </w:t>
            </w:r>
            <w:r w:rsidDel="00000000" w:rsidR="00000000" w:rsidRPr="00000000">
              <w:rPr>
                <w:rFonts w:ascii="Roboto" w:cs="Roboto" w:eastAsia="Roboto" w:hAnsi="Roboto"/>
                <w:b w:val="1"/>
                <w:sz w:val="18"/>
                <w:szCs w:val="18"/>
                <w:rtl w:val="0"/>
              </w:rPr>
              <w:t xml:space="preserve">undergraduate programs.</w:t>
            </w:r>
            <w:r w:rsidDel="00000000" w:rsidR="00000000" w:rsidRPr="00000000">
              <w:rPr>
                <w:rtl w:val="0"/>
              </w:rPr>
            </w:r>
          </w:p>
          <w:p w:rsidR="00000000" w:rsidDel="00000000" w:rsidP="00000000" w:rsidRDefault="00000000" w:rsidRPr="00000000" w14:paraId="00000008">
            <w:pPr>
              <w:spacing w:after="0" w:before="240" w:line="240" w:lineRule="auto"/>
              <w:ind w:left="0" w:hanging="2"/>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Comments and Observations</w:t>
              <w:br w:type="textWrapping"/>
            </w:r>
            <w:r w:rsidDel="00000000" w:rsidR="00000000" w:rsidRPr="00000000">
              <w:rPr>
                <w:rFonts w:ascii="Roboto" w:cs="Roboto" w:eastAsia="Roboto" w:hAnsi="Roboto"/>
                <w:sz w:val="18"/>
                <w:szCs w:val="18"/>
                <w:rtl w:val="0"/>
              </w:rPr>
              <w:t xml:space="preserve">Content and length of the review panel’s report typically vary, depending on the nature and size of the program and on personal preferences of the reviewers. Consultants are welcome to comment on any aspect of the program that they consider important to program quality and future development. From an organizational standpoint, it is often useful to begin the report with an overall view of the program and to conclude with a summary and specific recommendations, where appropriate. Please consider whether the mission of the unit is clearly stated and whether the activities of the unit are consistent with the stated mission.</w:t>
            </w:r>
          </w:p>
          <w:p w:rsidR="00000000" w:rsidDel="00000000" w:rsidP="00000000" w:rsidRDefault="00000000" w:rsidRPr="00000000" w14:paraId="00000009">
            <w:pPr>
              <w:spacing w:after="0" w:before="240" w:line="240" w:lineRule="auto"/>
              <w:ind w:left="0" w:hanging="2"/>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Recommendations</w:t>
              <w:br w:type="textWrapping"/>
            </w:r>
            <w:r w:rsidDel="00000000" w:rsidR="00000000" w:rsidRPr="00000000">
              <w:rPr>
                <w:rFonts w:ascii="Roboto" w:cs="Roboto" w:eastAsia="Roboto" w:hAnsi="Roboto"/>
                <w:sz w:val="18"/>
                <w:szCs w:val="18"/>
                <w:rtl w:val="0"/>
              </w:rPr>
              <w:t xml:space="preserve">The best way to assist an academic unit is to make useful recommendations within the current budget. Thus, if a major initiative is needed, corresponding reductions should be suggested. In addition, it is helpful to suggest what the unit might be able to accomplish with a three to five percent increase in funds or what might best be eliminated with a three to five percent decrease in funds.</w:t>
            </w:r>
          </w:p>
          <w:p w:rsidR="00000000" w:rsidDel="00000000" w:rsidP="00000000" w:rsidRDefault="00000000" w:rsidRPr="00000000" w14:paraId="0000000A">
            <w:pPr>
              <w:spacing w:after="0" w:before="240" w:line="240" w:lineRule="auto"/>
              <w:ind w:left="0" w:hanging="2"/>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Submitting the Report</w:t>
            </w:r>
            <w:r w:rsidDel="00000000" w:rsidR="00000000" w:rsidRPr="00000000">
              <w:rPr>
                <w:rFonts w:ascii="Roboto" w:cs="Roboto" w:eastAsia="Roboto" w:hAnsi="Roboto"/>
                <w:sz w:val="18"/>
                <w:szCs w:val="18"/>
                <w:rtl w:val="0"/>
              </w:rPr>
              <w:br w:type="textWrapping"/>
              <w:t xml:space="preserve">Please submit your document to Celeste DeMonte, Program Review Coordinator, at </w:t>
            </w:r>
            <w:hyperlink r:id="rId7">
              <w:r w:rsidDel="00000000" w:rsidR="00000000" w:rsidRPr="00000000">
                <w:rPr>
                  <w:rFonts w:ascii="Roboto" w:cs="Roboto" w:eastAsia="Roboto" w:hAnsi="Roboto"/>
                  <w:color w:val="0000ff"/>
                  <w:sz w:val="18"/>
                  <w:szCs w:val="18"/>
                  <w:u w:val="single"/>
                  <w:vertAlign w:val="baseline"/>
                  <w:rtl w:val="0"/>
                </w:rPr>
                <w:t xml:space="preserve">celestedemonte@csufresno.edu</w:t>
              </w:r>
            </w:hyperlink>
            <w:r w:rsidDel="00000000" w:rsidR="00000000" w:rsidRPr="00000000">
              <w:rPr>
                <w:rtl w:val="0"/>
              </w:rPr>
            </w:r>
          </w:p>
          <w:p w:rsidR="00000000" w:rsidDel="00000000" w:rsidP="00000000" w:rsidRDefault="00000000" w:rsidRPr="00000000" w14:paraId="0000000B">
            <w:pPr>
              <w:spacing w:after="0" w:line="240" w:lineRule="auto"/>
              <w:ind w:left="0" w:hanging="2"/>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C">
            <w:pPr>
              <w:spacing w:after="0" w:line="240" w:lineRule="auto"/>
              <w:ind w:left="0" w:hanging="2"/>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TABLE OF CONTENTS</w:t>
            </w:r>
          </w:p>
          <w:p w:rsidR="00000000" w:rsidDel="00000000" w:rsidP="00000000" w:rsidRDefault="00000000" w:rsidRPr="00000000" w14:paraId="0000000D">
            <w:pPr>
              <w:spacing w:after="0" w:line="240" w:lineRule="auto"/>
              <w:ind w:left="0" w:hanging="2"/>
              <w:rPr>
                <w:rFonts w:ascii="Roboto" w:cs="Roboto" w:eastAsia="Roboto" w:hAnsi="Roboto"/>
                <w:b w:val="1"/>
                <w:smallCaps w:val="1"/>
                <w:color w:val="ffffff"/>
                <w:sz w:val="16"/>
                <w:szCs w:val="1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mallCaps w:val="1"/>
                <w:color w:val="ffffff"/>
                <w:sz w:val="16"/>
                <w:szCs w:val="16"/>
              </w:rPr>
            </w:pPr>
            <w:r w:rsidDel="00000000" w:rsidR="00000000" w:rsidRPr="00000000">
              <w:rPr>
                <w:rtl w:val="0"/>
              </w:rPr>
            </w:r>
          </w:p>
          <w:sdt>
            <w:sdtPr>
              <w:id w:val="1977827263"/>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right" w:leader="none" w:pos="9350"/>
                  </w:tabs>
                  <w:spacing w:after="100" w:before="0" w:line="276"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w:instrText>
                  <w:fldChar w:fldCharType="separate"/>
                </w:r>
                <w:hyperlink w:anchor="_heading=h.nsau63b25huz">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w:t>
                  </w:r>
                </w:hyperlink>
                <w:hyperlink w:anchor="_heading=h.nsau63b25huz">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_heading=h.nsau63b25huz \h </w:instrText>
                  <w:fldChar w:fldCharType="separate"/>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Introductory Section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right" w:leader="none" w:pos="9350"/>
                  </w:tabs>
                  <w:spacing w:after="100" w:before="0" w:line="276"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hyperlink w:anchor="_heading=h.poj52nlg91bw">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II.</w:t>
                  </w:r>
                </w:hyperlink>
                <w:hyperlink w:anchor="_heading=h.poj52nlg91bw">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_heading=h.poj52nlg91bw \h </w:instrText>
                  <w:fldChar w:fldCharType="separate"/>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Comments and Observations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right" w:leader="none" w:pos="9350"/>
                  </w:tabs>
                  <w:spacing w:after="100" w:before="0" w:line="276"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hyperlink w:anchor="_heading=h.yvj604bw6i3h">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III.</w:t>
                  </w:r>
                </w:hyperlink>
                <w:hyperlink w:anchor="_heading=h.yvj604bw6i3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_heading=h.yvj604bw6i3h \h </w:instrText>
                  <w:fldChar w:fldCharType="separate"/>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Summary of Evaluation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right" w:leader="none" w:pos="9350"/>
                  </w:tabs>
                  <w:spacing w:after="100" w:before="0" w:line="276"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hyperlink w:anchor="_heading=h.4d34og8">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IV.</w:t>
                  </w:r>
                </w:hyperlink>
                <w:hyperlink w:anchor="_heading=h.4d34og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Recommendations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right" w:leader="none" w:pos="9350"/>
                  </w:tabs>
                  <w:spacing w:after="100" w:before="0" w:line="276"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hyperlink w:anchor="_heading=h.2ubm5wtmgw65">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V.</w:t>
                  </w:r>
                </w:hyperlink>
                <w:hyperlink w:anchor="_heading=h.2ubm5wtmgw6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_heading=h.2ubm5wtmgw65 \h </w:instrText>
                  <w:fldChar w:fldCharType="separate"/>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Signature Page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1" w:hanging="3"/>
        <w:jc w:val="center"/>
        <w:rPr>
          <w:rFonts w:ascii="Roboto" w:cs="Roboto" w:eastAsia="Roboto" w:hAnsi="Roboto"/>
          <w:color w:val="000000"/>
          <w:sz w:val="32"/>
          <w:szCs w:val="32"/>
        </w:rPr>
      </w:pPr>
      <w:r w:rsidDel="00000000" w:rsidR="00000000" w:rsidRPr="00000000">
        <w:rPr>
          <w:rtl w:val="0"/>
        </w:rPr>
      </w:r>
    </w:p>
    <w:p w:rsidR="00000000" w:rsidDel="00000000" w:rsidP="00000000" w:rsidRDefault="00000000" w:rsidRPr="00000000" w14:paraId="00000017">
      <w:pPr>
        <w:ind w:left="0" w:firstLine="0"/>
        <w:rPr>
          <w:rFonts w:ascii="Roboto" w:cs="Roboto" w:eastAsia="Roboto" w:hAnsi="Roboto"/>
          <w:color w:val="000000"/>
          <w:sz w:val="32"/>
          <w:szCs w:val="32"/>
        </w:rPr>
      </w:pPr>
      <w:r w:rsidDel="00000000" w:rsidR="00000000" w:rsidRPr="00000000">
        <w:br w:type="page"/>
      </w:r>
      <w:r w:rsidDel="00000000" w:rsidR="00000000" w:rsidRPr="00000000">
        <w:rPr>
          <w:rtl w:val="0"/>
        </w:rPr>
      </w:r>
    </w:p>
    <w:tbl>
      <w:tblPr>
        <w:tblStyle w:val="Table2"/>
        <w:tblW w:w="9576.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18">
            <w:pPr>
              <w:pStyle w:val="Heading1"/>
              <w:numPr>
                <w:ilvl w:val="0"/>
                <w:numId w:val="1"/>
              </w:numPr>
              <w:tabs>
                <w:tab w:val="left" w:leader="none" w:pos="0"/>
                <w:tab w:val="left" w:leader="none" w:pos="720"/>
              </w:tabs>
              <w:ind w:left="720" w:hanging="720"/>
              <w:rPr/>
            </w:pPr>
            <w:bookmarkStart w:colFirst="0" w:colLast="0" w:name="_heading=h.nsau63b25huz" w:id="4"/>
            <w:bookmarkEnd w:id="4"/>
            <w:r w:rsidDel="00000000" w:rsidR="00000000" w:rsidRPr="00000000">
              <w:rPr>
                <w:rtl w:val="0"/>
              </w:rPr>
              <w:t xml:space="preserve">Introductory Section</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240" w:line="240" w:lineRule="auto"/>
              <w:ind w:left="0" w:firstLine="0"/>
              <w:rPr>
                <w:rFonts w:ascii="Roboto" w:cs="Roboto" w:eastAsia="Roboto" w:hAnsi="Roboto"/>
                <w:color w:val="000000"/>
                <w:sz w:val="18"/>
                <w:szCs w:val="18"/>
              </w:rPr>
            </w:pPr>
            <w:r w:rsidDel="00000000" w:rsidR="00000000" w:rsidRPr="00000000">
              <w:rPr>
                <w:rFonts w:ascii="Roboto" w:cs="Roboto" w:eastAsia="Roboto" w:hAnsi="Roboto"/>
                <w:color w:val="000000"/>
                <w:sz w:val="18"/>
                <w:szCs w:val="18"/>
                <w:rtl w:val="0"/>
              </w:rPr>
              <w:t xml:space="preserve">Provide an overview of the program review visit process, including when it took place and sources of information for the review. Briefly describe the unit’s mission, programs, activities, leadership, physical space, partnerships, and staffing.</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20"/>
              </w:tabs>
              <w:spacing w:after="0" w:line="240" w:lineRule="auto"/>
              <w:ind w:left="0" w:hanging="2"/>
              <w:rPr>
                <w:rFonts w:ascii="Roboto" w:cs="Roboto" w:eastAsia="Roboto" w:hAnsi="Roboto"/>
                <w:color w:val="000000"/>
                <w:sz w:val="18"/>
                <w:szCs w:val="18"/>
              </w:rPr>
            </w:pP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center"/>
        <w:rPr>
          <w:rFonts w:ascii="Roboto" w:cs="Roboto" w:eastAsia="Roboto" w:hAnsi="Roboto"/>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 w:hanging="3"/>
        <w:jc w:val="center"/>
        <w:rPr>
          <w:rFonts w:ascii="Roboto" w:cs="Roboto" w:eastAsia="Roboto" w:hAnsi="Roboto"/>
          <w:color w:val="000000"/>
          <w:sz w:val="32"/>
          <w:szCs w:val="32"/>
        </w:rPr>
      </w:pPr>
      <w:r w:rsidDel="00000000" w:rsidR="00000000" w:rsidRPr="00000000">
        <w:rPr>
          <w:rtl w:val="0"/>
        </w:rPr>
      </w:r>
    </w:p>
    <w:tbl>
      <w:tblPr>
        <w:tblStyle w:val="Table3"/>
        <w:tblW w:w="9576.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1D">
            <w:pPr>
              <w:pStyle w:val="Heading1"/>
              <w:numPr>
                <w:ilvl w:val="0"/>
                <w:numId w:val="1"/>
              </w:numPr>
              <w:tabs>
                <w:tab w:val="left" w:leader="none" w:pos="0"/>
                <w:tab w:val="left" w:leader="none" w:pos="720"/>
              </w:tabs>
              <w:ind w:left="720" w:hanging="720"/>
              <w:rPr/>
            </w:pPr>
            <w:bookmarkStart w:colFirst="0" w:colLast="0" w:name="_heading=h.poj52nlg91bw" w:id="5"/>
            <w:bookmarkEnd w:id="5"/>
            <w:r w:rsidDel="00000000" w:rsidR="00000000" w:rsidRPr="00000000">
              <w:rPr>
                <w:rtl w:val="0"/>
              </w:rPr>
              <w:t xml:space="preserve">Comments and Observations</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240" w:line="240" w:lineRule="auto"/>
              <w:ind w:left="0" w:firstLine="0"/>
              <w:rPr>
                <w:rFonts w:ascii="Roboto" w:cs="Roboto" w:eastAsia="Roboto" w:hAnsi="Roboto"/>
                <w:color w:val="000000"/>
                <w:sz w:val="18"/>
                <w:szCs w:val="18"/>
              </w:rPr>
            </w:pPr>
            <w:bookmarkStart w:colFirst="0" w:colLast="0" w:name="_heading=h.3znysh7" w:id="6"/>
            <w:bookmarkEnd w:id="6"/>
            <w:r w:rsidDel="00000000" w:rsidR="00000000" w:rsidRPr="00000000">
              <w:rPr>
                <w:rFonts w:ascii="Roboto" w:cs="Roboto" w:eastAsia="Roboto" w:hAnsi="Roboto"/>
                <w:color w:val="000000"/>
                <w:sz w:val="18"/>
                <w:szCs w:val="18"/>
                <w:rtl w:val="0"/>
              </w:rPr>
              <w:t xml:space="preserve">This report should draw from the self-study report and from information gathered during the visit. Consider any of the following that may be relevant in your summary of the unit’s strengths and weaknesses.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Consider the curriculum design and relevance to the university mission when assessing the unit achieving its mission and goals.</w:t>
            </w:r>
          </w:p>
          <w:p w:rsidR="00000000" w:rsidDel="00000000" w:rsidP="00000000" w:rsidRDefault="00000000" w:rsidRPr="00000000" w14:paraId="00000020">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Does the curriculum demonstrate the appropriate level of instruction (e.g., undergraduate and/or graduate)?</w:t>
            </w:r>
          </w:p>
          <w:p w:rsidR="00000000" w:rsidDel="00000000" w:rsidP="00000000" w:rsidRDefault="00000000" w:rsidRPr="00000000" w14:paraId="00000021">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Are faculty well aligned to meet the mission and goals of the program [as assessed by teaching performance,  achievements (research and/or professionally related activities), needs, and commitment to the program)]?</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sz w:val="18"/>
                <w:szCs w:val="18"/>
                <w:rtl w:val="0"/>
              </w:rPr>
              <w:t xml:space="preserve">Consider how the program supports students throughout their student lifecycle.</w:t>
            </w:r>
          </w:p>
          <w:p w:rsidR="00000000" w:rsidDel="00000000" w:rsidP="00000000" w:rsidRDefault="00000000" w:rsidRPr="00000000" w14:paraId="00000023">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admissions procedures, recruitment, retention, student services, and graduation rate.</w:t>
            </w:r>
          </w:p>
          <w:p w:rsidR="00000000" w:rsidDel="00000000" w:rsidP="00000000" w:rsidRDefault="00000000" w:rsidRPr="00000000" w14:paraId="00000024">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student quality, achievements, opportunities, service, community interaction, and needs.</w:t>
            </w:r>
          </w:p>
          <w:p w:rsidR="00000000" w:rsidDel="00000000" w:rsidP="00000000" w:rsidRDefault="00000000" w:rsidRPr="00000000" w14:paraId="00000025">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the program’s responsiveness to scheduling needs to support student success, including professional development and leadership experiences.</w:t>
            </w:r>
          </w:p>
          <w:p w:rsidR="00000000" w:rsidDel="00000000" w:rsidP="00000000" w:rsidRDefault="00000000" w:rsidRPr="00000000" w14:paraId="00000026">
            <w:pPr>
              <w:numPr>
                <w:ilvl w:val="1"/>
                <w:numId w:val="3"/>
              </w:numPr>
              <w:spacing w:after="120" w:before="240" w:line="240" w:lineRule="auto"/>
              <w:ind w:left="180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Assess the program’s ability and work to support students’s post-graduation outcomes.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Consider the adequacy of resources to support the program.</w:t>
            </w:r>
          </w:p>
          <w:p w:rsidR="00000000" w:rsidDel="00000000" w:rsidP="00000000" w:rsidRDefault="00000000" w:rsidRPr="00000000" w14:paraId="00000028">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facility adequacy and ancillary units.</w:t>
            </w:r>
          </w:p>
          <w:p w:rsidR="00000000" w:rsidDel="00000000" w:rsidP="00000000" w:rsidRDefault="00000000" w:rsidRPr="00000000" w14:paraId="00000029">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program’s funding resources, utilization, planning, and augmentation to deliver the academic program in a quality way.</w:t>
            </w:r>
          </w:p>
          <w:p w:rsidR="00000000" w:rsidDel="00000000" w:rsidP="00000000" w:rsidRDefault="00000000" w:rsidRPr="00000000" w14:paraId="0000002A">
            <w:pPr>
              <w:numPr>
                <w:ilvl w:val="1"/>
                <w:numId w:val="3"/>
              </w:numPr>
              <w:spacing w:after="120" w:before="240" w:line="240" w:lineRule="auto"/>
              <w:ind w:left="180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Assess technology use, implementation, and currency.</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sz w:val="18"/>
                <w:szCs w:val="18"/>
                <w:rtl w:val="0"/>
              </w:rPr>
              <w:t xml:space="preserve">Consider</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 whether assessment activities are conducted regularly and wh</w:t>
            </w:r>
            <w:r w:rsidDel="00000000" w:rsidR="00000000" w:rsidRPr="00000000">
              <w:rPr>
                <w:rFonts w:ascii="Roboto" w:cs="Roboto" w:eastAsia="Roboto" w:hAnsi="Roboto"/>
                <w:sz w:val="18"/>
                <w:szCs w:val="18"/>
                <w:rtl w:val="0"/>
              </w:rPr>
              <w:t xml:space="preserve">ethe</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r the findings </w:t>
            </w:r>
            <w:r w:rsidDel="00000000" w:rsidR="00000000" w:rsidRPr="00000000">
              <w:rPr>
                <w:rFonts w:ascii="Roboto" w:cs="Roboto" w:eastAsia="Roboto" w:hAnsi="Roboto"/>
                <w:sz w:val="18"/>
                <w:szCs w:val="18"/>
                <w:rtl w:val="0"/>
              </w:rPr>
              <w:t xml:space="preserve"> are used</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 to improve curriculum and student learning</w:t>
            </w:r>
            <w:r w:rsidDel="00000000" w:rsidR="00000000" w:rsidRPr="00000000">
              <w:rPr>
                <w:rFonts w:ascii="Roboto" w:cs="Roboto" w:eastAsia="Roboto" w:hAnsi="Roboto"/>
                <w:sz w:val="18"/>
                <w:szCs w:val="18"/>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Consider how the program supports faculty and staff excellence.</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240" w:line="240" w:lineRule="auto"/>
              <w:ind w:left="1800" w:right="0" w:hanging="360"/>
              <w:jc w:val="left"/>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Assess professional development opportunities and outcomes for program faculty.</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240" w:line="240" w:lineRule="auto"/>
              <w:ind w:left="1800" w:right="0" w:hanging="360"/>
              <w:jc w:val="left"/>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Assess support, training, and climate for professional staff.</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240" w:line="240" w:lineRule="auto"/>
              <w:ind w:left="1800" w:right="0" w:hanging="360"/>
              <w:jc w:val="left"/>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Assess opportunities for and outcomes of faculty leadership and service on campus, in the community, and in the discipline.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sz w:val="18"/>
                <w:szCs w:val="18"/>
                <w:rtl w:val="0"/>
              </w:rPr>
              <w:t xml:space="preserve">Consider</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 administrative commitment, leadership, support, and concerns for the program.</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Include other comments and observations.</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20"/>
              </w:tabs>
              <w:spacing w:after="0" w:line="240" w:lineRule="auto"/>
              <w:ind w:left="0" w:hanging="2"/>
              <w:rPr>
                <w:rFonts w:ascii="Roboto" w:cs="Roboto" w:eastAsia="Roboto" w:hAnsi="Roboto"/>
                <w:color w:val="000000"/>
                <w:sz w:val="18"/>
                <w:szCs w:val="18"/>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jc w:val="center"/>
        <w:rPr>
          <w:rFonts w:ascii="Roboto" w:cs="Roboto" w:eastAsia="Roboto" w:hAnsi="Roboto"/>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 w:hanging="3"/>
        <w:jc w:val="center"/>
        <w:rPr>
          <w:rFonts w:ascii="Roboto" w:cs="Roboto" w:eastAsia="Roboto" w:hAnsi="Roboto"/>
          <w:color w:val="000000"/>
          <w:sz w:val="32"/>
          <w:szCs w:val="32"/>
        </w:rPr>
      </w:pPr>
      <w:r w:rsidDel="00000000" w:rsidR="00000000" w:rsidRPr="00000000">
        <w:rPr>
          <w:rtl w:val="0"/>
        </w:rPr>
      </w:r>
    </w:p>
    <w:tbl>
      <w:tblPr>
        <w:tblStyle w:val="Table4"/>
        <w:tblW w:w="9576.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35">
            <w:pPr>
              <w:pStyle w:val="Heading1"/>
              <w:numPr>
                <w:ilvl w:val="0"/>
                <w:numId w:val="1"/>
              </w:numPr>
              <w:tabs>
                <w:tab w:val="left" w:leader="none" w:pos="0"/>
                <w:tab w:val="left" w:leader="none" w:pos="720"/>
              </w:tabs>
              <w:ind w:left="720" w:hanging="720"/>
              <w:rPr/>
            </w:pPr>
            <w:bookmarkStart w:colFirst="0" w:colLast="0" w:name="_heading=h.yvj604bw6i3h" w:id="7"/>
            <w:bookmarkEnd w:id="7"/>
            <w:r w:rsidDel="00000000" w:rsidR="00000000" w:rsidRPr="00000000">
              <w:rPr>
                <w:rtl w:val="0"/>
              </w:rPr>
              <w:t xml:space="preserve">Summary of Evaluation</w:t>
            </w:r>
          </w:p>
        </w:tc>
      </w:tr>
      <w:tr>
        <w:trPr>
          <w:cantSplit w:val="0"/>
          <w:trHeight w:val="2268" w:hRule="atLeast"/>
          <w:tblHeader w:val="0"/>
        </w:trPr>
        <w:tc>
          <w:tcPr>
            <w:shd w:fill="ffffff" w:val="clear"/>
          </w:tcPr>
          <w:p w:rsidR="00000000" w:rsidDel="00000000" w:rsidP="00000000" w:rsidRDefault="00000000" w:rsidRPr="00000000" w14:paraId="00000036">
            <w:pPr>
              <w:pStyle w:val="Heading2"/>
              <w:numPr>
                <w:ilvl w:val="0"/>
                <w:numId w:val="2"/>
              </w:numPr>
              <w:spacing w:after="120" w:before="240" w:line="240" w:lineRule="auto"/>
              <w:ind w:left="720" w:hanging="360"/>
              <w:rPr>
                <w:b w:val="0"/>
                <w:sz w:val="18"/>
                <w:szCs w:val="18"/>
              </w:rPr>
            </w:pPr>
            <w:bookmarkStart w:colFirst="0" w:colLast="0" w:name="_heading=h.tyjcwt" w:id="8"/>
            <w:bookmarkEnd w:id="8"/>
            <w:r w:rsidDel="00000000" w:rsidR="00000000" w:rsidRPr="00000000">
              <w:rPr>
                <w:b w:val="0"/>
                <w:sz w:val="18"/>
                <w:szCs w:val="18"/>
                <w:rtl w:val="0"/>
              </w:rPr>
              <w:t xml:space="preserve">Is this program of quality and of appropriate rigor? Please elaborate.</w:t>
            </w:r>
          </w:p>
          <w:p w:rsidR="00000000" w:rsidDel="00000000" w:rsidP="00000000" w:rsidRDefault="00000000" w:rsidRPr="00000000" w14:paraId="00000037">
            <w:pPr>
              <w:pStyle w:val="Heading2"/>
              <w:numPr>
                <w:ilvl w:val="0"/>
                <w:numId w:val="2"/>
              </w:numPr>
              <w:spacing w:after="120" w:before="240" w:line="240" w:lineRule="auto"/>
              <w:ind w:left="720" w:hanging="360"/>
              <w:rPr>
                <w:b w:val="0"/>
                <w:sz w:val="18"/>
                <w:szCs w:val="18"/>
              </w:rPr>
            </w:pPr>
            <w:r w:rsidDel="00000000" w:rsidR="00000000" w:rsidRPr="00000000">
              <w:rPr>
                <w:b w:val="0"/>
                <w:sz w:val="18"/>
                <w:szCs w:val="18"/>
                <w:rtl w:val="0"/>
              </w:rPr>
              <w:t xml:space="preserve">Is the current program viable in terms of admissions and graduation rates? Please elaborate.</w:t>
            </w:r>
          </w:p>
          <w:p w:rsidR="00000000" w:rsidDel="00000000" w:rsidP="00000000" w:rsidRDefault="00000000" w:rsidRPr="00000000" w14:paraId="00000038">
            <w:pPr>
              <w:pStyle w:val="Heading2"/>
              <w:numPr>
                <w:ilvl w:val="0"/>
                <w:numId w:val="2"/>
              </w:numPr>
              <w:spacing w:after="120" w:before="240" w:line="240" w:lineRule="auto"/>
              <w:ind w:left="720" w:hanging="360"/>
              <w:rPr>
                <w:b w:val="0"/>
                <w:sz w:val="18"/>
                <w:szCs w:val="18"/>
              </w:rPr>
            </w:pPr>
            <w:r w:rsidDel="00000000" w:rsidR="00000000" w:rsidRPr="00000000">
              <w:rPr>
                <w:b w:val="0"/>
                <w:sz w:val="18"/>
                <w:szCs w:val="18"/>
                <w:rtl w:val="0"/>
              </w:rPr>
              <w:t xml:space="preserve">What are the attitudes of faculty, students, and administrators toward this program? Please elaborate.</w:t>
            </w:r>
          </w:p>
          <w:p w:rsidR="00000000" w:rsidDel="00000000" w:rsidP="00000000" w:rsidRDefault="00000000" w:rsidRPr="00000000" w14:paraId="00000039">
            <w:pPr>
              <w:pStyle w:val="Heading2"/>
              <w:numPr>
                <w:ilvl w:val="0"/>
                <w:numId w:val="2"/>
              </w:numPr>
              <w:spacing w:after="120" w:before="240" w:line="240" w:lineRule="auto"/>
              <w:ind w:left="720" w:hanging="360"/>
              <w:rPr>
                <w:b w:val="0"/>
                <w:sz w:val="18"/>
                <w:szCs w:val="18"/>
              </w:rPr>
            </w:pPr>
            <w:r w:rsidDel="00000000" w:rsidR="00000000" w:rsidRPr="00000000">
              <w:rPr>
                <w:b w:val="0"/>
                <w:sz w:val="18"/>
                <w:szCs w:val="18"/>
                <w:rtl w:val="0"/>
              </w:rPr>
              <w:t xml:space="preserve">Do resources that support this program ensure that students receive a degree program of quality? Please elaborate.</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rPr>
      </w:pPr>
      <w:r w:rsidDel="00000000" w:rsidR="00000000" w:rsidRPr="00000000">
        <w:rPr>
          <w:rtl w:val="0"/>
        </w:rPr>
      </w:r>
    </w:p>
    <w:tbl>
      <w:tblPr>
        <w:tblStyle w:val="Table5"/>
        <w:tblW w:w="9576.0" w:type="dxa"/>
        <w:jc w:val="left"/>
        <w:tblInd w:w="15.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3B">
            <w:pPr>
              <w:pStyle w:val="Heading1"/>
              <w:numPr>
                <w:ilvl w:val="0"/>
                <w:numId w:val="1"/>
              </w:numPr>
              <w:tabs>
                <w:tab w:val="left" w:leader="none" w:pos="0"/>
                <w:tab w:val="left" w:leader="none" w:pos="720"/>
              </w:tabs>
              <w:ind w:left="720" w:hanging="720"/>
              <w:rPr/>
            </w:pPr>
            <w:bookmarkStart w:colFirst="0" w:colLast="0" w:name="_heading=h.4d34og8" w:id="9"/>
            <w:bookmarkEnd w:id="9"/>
            <w:r w:rsidDel="00000000" w:rsidR="00000000" w:rsidRPr="00000000">
              <w:rPr>
                <w:rtl w:val="0"/>
              </w:rPr>
              <w:t xml:space="preserve">Recommendations</w:t>
            </w:r>
          </w:p>
        </w:tc>
      </w:tr>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240" w:line="240" w:lineRule="auto"/>
              <w:ind w:left="0" w:hanging="2"/>
              <w:rPr>
                <w:rFonts w:ascii="Roboto" w:cs="Roboto" w:eastAsia="Roboto" w:hAnsi="Roboto"/>
                <w:color w:val="000000"/>
                <w:sz w:val="18"/>
                <w:szCs w:val="18"/>
              </w:rPr>
            </w:pPr>
            <w:bookmarkStart w:colFirst="0" w:colLast="0" w:name="_heading=h.2s8eyo1" w:id="10"/>
            <w:bookmarkEnd w:id="10"/>
            <w:r w:rsidDel="00000000" w:rsidR="00000000" w:rsidRPr="00000000">
              <w:rPr>
                <w:rFonts w:ascii="Roboto" w:cs="Roboto" w:eastAsia="Roboto" w:hAnsi="Roboto"/>
                <w:color w:val="000000"/>
                <w:sz w:val="18"/>
                <w:szCs w:val="18"/>
                <w:rtl w:val="0"/>
              </w:rPr>
              <w:t xml:space="preserve">List key recommendations to be addressed at the unit and division levels. Include those that are realistic within existing resources and those that may require additional investment.</w:t>
              <w:br w:type="textWrapping"/>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 w:hanging="3"/>
        <w:jc w:val="center"/>
        <w:rPr>
          <w:rFonts w:ascii="Roboto" w:cs="Roboto" w:eastAsia="Roboto" w:hAnsi="Roboto"/>
          <w:color w:val="000000"/>
          <w:sz w:val="32"/>
          <w:szCs w:val="32"/>
        </w:rPr>
      </w:pPr>
      <w:r w:rsidDel="00000000" w:rsidR="00000000" w:rsidRPr="00000000">
        <w:rPr>
          <w:rtl w:val="0"/>
        </w:rPr>
      </w:r>
    </w:p>
    <w:tbl>
      <w:tblPr>
        <w:tblStyle w:val="Table6"/>
        <w:tblW w:w="9576.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576"/>
        <w:tblGridChange w:id="0">
          <w:tblGrid>
            <w:gridCol w:w="9576"/>
          </w:tblGrid>
        </w:tblGridChange>
      </w:tblGrid>
      <w:tr>
        <w:trPr>
          <w:cantSplit w:val="0"/>
          <w:tblHeader w:val="0"/>
        </w:trPr>
        <w:tc>
          <w:tcPr>
            <w:shd w:fill="dbe5f1" w:val="clear"/>
          </w:tcPr>
          <w:p w:rsidR="00000000" w:rsidDel="00000000" w:rsidP="00000000" w:rsidRDefault="00000000" w:rsidRPr="00000000" w14:paraId="0000003E">
            <w:pPr>
              <w:pStyle w:val="Heading1"/>
              <w:numPr>
                <w:ilvl w:val="0"/>
                <w:numId w:val="1"/>
              </w:numPr>
              <w:tabs>
                <w:tab w:val="left" w:leader="none" w:pos="0"/>
                <w:tab w:val="left" w:leader="none" w:pos="720"/>
              </w:tabs>
              <w:ind w:left="720" w:hanging="720"/>
              <w:rPr/>
            </w:pPr>
            <w:bookmarkStart w:colFirst="0" w:colLast="0" w:name="_heading=h.2ubm5wtmgw65" w:id="11"/>
            <w:bookmarkEnd w:id="11"/>
            <w:r w:rsidDel="00000000" w:rsidR="00000000" w:rsidRPr="00000000">
              <w:rPr>
                <w:rtl w:val="0"/>
              </w:rPr>
              <w:t xml:space="preserve">Signature Page</w:t>
            </w:r>
          </w:p>
        </w:tc>
      </w:tr>
      <w:tr>
        <w:trPr>
          <w:cantSplit w:val="0"/>
          <w:tblHeader w:val="0"/>
        </w:trPr>
        <w:tc>
          <w:tcPr/>
          <w:p w:rsidR="00000000" w:rsidDel="00000000" w:rsidP="00000000" w:rsidRDefault="00000000" w:rsidRPr="00000000" w14:paraId="0000003F">
            <w:pPr>
              <w:spacing w:after="0" w:before="240" w:line="24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After all team members have reviewed the final report, the signature page will be circulated (e.g., via Adobe Sign) by the Program Review Coordinator for approval and signatures.</w:t>
              <w:br w:type="textWrapping"/>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0" w:firstLine="0"/>
        <w:rPr>
          <w:rFonts w:ascii="Roboto" w:cs="Roboto" w:eastAsia="Roboto" w:hAnsi="Roboto"/>
          <w:color w:val="000000"/>
          <w:sz w:val="32"/>
          <w:szCs w:val="32"/>
        </w:rPr>
      </w:pPr>
      <w:bookmarkStart w:colFirst="0" w:colLast="0" w:name="_heading=h.35nkun2" w:id="12"/>
      <w:bookmarkEnd w:id="12"/>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rPr>
    </w:pPr>
    <w:r w:rsidDel="00000000" w:rsidR="00000000" w:rsidRPr="00000000">
      <w:rPr>
        <w:rtl w:val="0"/>
      </w:rPr>
    </w:r>
  </w:p>
  <w:tbl>
    <w:tblPr>
      <w:tblStyle w:val="Table7"/>
      <w:tblW w:w="9576.0" w:type="dxa"/>
      <w:jc w:val="left"/>
      <w:tblInd w:w="-108.0" w:type="dxa"/>
      <w:tblBorders>
        <w:top w:color="808080" w:space="0" w:sz="18" w:val="single"/>
        <w:left w:color="000000" w:space="0" w:sz="0" w:val="nil"/>
        <w:bottom w:color="000000" w:space="0" w:sz="0" w:val="nil"/>
        <w:right w:color="000000" w:space="0" w:sz="0" w:val="nil"/>
        <w:insideH w:color="000000" w:space="0" w:sz="0" w:val="nil"/>
        <w:insideV w:color="808080" w:space="0" w:sz="18" w:val="single"/>
      </w:tblBorders>
      <w:tblLayout w:type="fixed"/>
      <w:tblLook w:val="0000"/>
    </w:tblPr>
    <w:tblGrid>
      <w:gridCol w:w="993"/>
      <w:gridCol w:w="8583"/>
      <w:tblGridChange w:id="0">
        <w:tblGrid>
          <w:gridCol w:w="993"/>
          <w:gridCol w:w="8583"/>
        </w:tblGrid>
      </w:tblGridChange>
    </w:tblGrid>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0" w:hanging="2"/>
            <w:jc w:val="right"/>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hanging="2"/>
            <w:rPr>
              <w:color w:val="000000"/>
              <w:sz w:val="18"/>
              <w:szCs w:val="18"/>
            </w:rPr>
          </w:pPr>
          <w:r w:rsidDel="00000000" w:rsidR="00000000" w:rsidRPr="00000000">
            <w:rPr>
              <w:sz w:val="18"/>
              <w:szCs w:val="18"/>
              <w:rtl w:val="0"/>
            </w:rPr>
            <w:t xml:space="preserve">Date                                                                                                                                                                         </w:t>
          </w:r>
          <w:r w:rsidDel="00000000" w:rsidR="00000000" w:rsidRPr="00000000">
            <w:rPr>
              <w:i w:val="1"/>
              <w:sz w:val="18"/>
              <w:szCs w:val="18"/>
              <w:rtl w:val="0"/>
            </w:rPr>
            <w:t xml:space="preserve">Rev. 9/04/2025</w:t>
          </w: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color w:val="17365d"/>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tabs>
        <w:tab w:val="left" w:leader="none" w:pos="0"/>
        <w:tab w:val="left" w:leader="none" w:pos="720"/>
      </w:tabs>
      <w:spacing w:after="120" w:before="120" w:line="240" w:lineRule="auto"/>
      <w:ind w:left="0" w:firstLine="0"/>
    </w:pPr>
    <w:rPr>
      <w:rFonts w:ascii="Roboto" w:cs="Roboto" w:eastAsia="Roboto" w:hAnsi="Roboto"/>
      <w:b w:val="1"/>
      <w:color w:val="17365d"/>
    </w:rPr>
  </w:style>
  <w:style w:type="paragraph" w:styleId="Heading2">
    <w:name w:val="heading 2"/>
    <w:basedOn w:val="Normal"/>
    <w:next w:val="Normal"/>
    <w:pPr>
      <w:keepNext w:val="1"/>
      <w:keepLines w:val="1"/>
      <w:spacing w:after="0" w:before="200" w:lineRule="auto"/>
      <w:ind w:left="0" w:firstLine="0"/>
    </w:pPr>
    <w:rPr>
      <w:rFonts w:ascii="Roboto" w:cs="Roboto" w:eastAsia="Roboto" w:hAnsi="Roboto"/>
      <w:b w:val="1"/>
    </w:rPr>
  </w:style>
  <w:style w:type="paragraph" w:styleId="Heading3">
    <w:name w:val="heading 3"/>
    <w:basedOn w:val="Normal"/>
    <w:next w:val="Normal"/>
    <w:pPr>
      <w:keepNext w:val="1"/>
      <w:keepLines w:val="1"/>
      <w:spacing w:after="0" w:before="200" w:lineRule="auto"/>
      <w:ind w:left="0" w:hanging="1"/>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0" w:hanging="1"/>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0" w:hanging="1"/>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ind w:left="0" w:hanging="1"/>
    </w:pPr>
    <w:rPr>
      <w:rFonts w:ascii="Cambria" w:cs="Cambria" w:eastAsia="Cambria" w:hAnsi="Cambria"/>
      <w:i w:val="1"/>
      <w:color w:val="243f6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43A9B"/>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autoRedefine w:val="1"/>
    <w:uiPriority w:val="9"/>
    <w:qFormat w:val="1"/>
    <w:rsid w:val="002C4035"/>
    <w:pPr>
      <w:keepNext w:val="1"/>
      <w:keepLines w:val="1"/>
      <w:numPr>
        <w:numId w:val="29"/>
      </w:numPr>
      <w:tabs>
        <w:tab w:val="left" w:pos="0"/>
        <w:tab w:val="left" w:pos="720"/>
      </w:tabs>
      <w:spacing w:after="120" w:before="120" w:line="240" w:lineRule="auto"/>
      <w:ind w:left="0" w:leftChars="0" w:firstLine="0" w:firstLineChars="0"/>
      <w:contextualSpacing w:val="1"/>
    </w:pPr>
    <w:rPr>
      <w:rFonts w:ascii="Roboto" w:cs="Times New Roman" w:eastAsia="Times New Roman" w:hAnsi="Roboto"/>
      <w:b w:val="1"/>
      <w:bCs w:val="1"/>
      <w:color w:val="17365d" w:themeColor="text2" w:themeShade="0000BF"/>
      <w:szCs w:val="28"/>
    </w:rPr>
  </w:style>
  <w:style w:type="paragraph" w:styleId="Heading2">
    <w:name w:val="heading 2"/>
    <w:basedOn w:val="Normal"/>
    <w:next w:val="Normal"/>
    <w:uiPriority w:val="9"/>
    <w:unhideWhenUsed w:val="1"/>
    <w:qFormat w:val="1"/>
    <w:rsid w:val="00E43A9B"/>
    <w:pPr>
      <w:keepNext w:val="1"/>
      <w:keepLines w:val="1"/>
      <w:numPr>
        <w:ilvl w:val="1"/>
        <w:numId w:val="1"/>
      </w:numPr>
      <w:spacing w:after="0" w:before="200"/>
      <w:ind w:left="0" w:leftChars="0" w:firstLine="0" w:firstLineChars="0"/>
      <w:outlineLvl w:val="1"/>
    </w:pPr>
    <w:rPr>
      <w:rFonts w:ascii="Roboto" w:cs="Times New Roman" w:eastAsia="Times New Roman" w:hAnsi="Roboto"/>
      <w:b w:val="1"/>
      <w:bCs w:val="1"/>
      <w:szCs w:val="26"/>
    </w:rPr>
  </w:style>
  <w:style w:type="paragraph" w:styleId="Heading3">
    <w:name w:val="heading 3"/>
    <w:basedOn w:val="Normal"/>
    <w:next w:val="Normal"/>
    <w:uiPriority w:val="9"/>
    <w:semiHidden w:val="1"/>
    <w:unhideWhenUsed w:val="1"/>
    <w:qFormat w:val="1"/>
    <w:pPr>
      <w:keepNext w:val="1"/>
      <w:keepLines w:val="1"/>
      <w:numPr>
        <w:ilvl w:val="2"/>
        <w:numId w:val="1"/>
      </w:numPr>
      <w:spacing w:after="0" w:before="200"/>
      <w:ind w:left="-1" w:hanging="1"/>
      <w:outlineLvl w:val="2"/>
    </w:pPr>
    <w:rPr>
      <w:rFonts w:ascii="Cambria" w:cs="Times New Roman" w:eastAsia="Times New Roman" w:hAnsi="Cambria"/>
      <w:b w:val="1"/>
      <w:bCs w:val="1"/>
      <w:color w:val="4f81bd"/>
    </w:rPr>
  </w:style>
  <w:style w:type="paragraph" w:styleId="Heading4">
    <w:name w:val="heading 4"/>
    <w:basedOn w:val="Normal"/>
    <w:next w:val="Normal"/>
    <w:uiPriority w:val="9"/>
    <w:semiHidden w:val="1"/>
    <w:unhideWhenUsed w:val="1"/>
    <w:qFormat w:val="1"/>
    <w:pPr>
      <w:keepNext w:val="1"/>
      <w:keepLines w:val="1"/>
      <w:numPr>
        <w:ilvl w:val="3"/>
        <w:numId w:val="1"/>
      </w:numPr>
      <w:spacing w:after="0" w:before="200"/>
      <w:ind w:left="-1" w:hanging="1"/>
      <w:outlineLvl w:val="3"/>
    </w:pPr>
    <w:rPr>
      <w:rFonts w:ascii="Cambria" w:cs="Times New Roman" w:eastAsia="Times New Roman" w:hAnsi="Cambria"/>
      <w:b w:val="1"/>
      <w:bCs w:val="1"/>
      <w:i w:val="1"/>
      <w:iCs w:val="1"/>
      <w:color w:val="4f81bd"/>
    </w:rPr>
  </w:style>
  <w:style w:type="paragraph" w:styleId="Heading5">
    <w:name w:val="heading 5"/>
    <w:basedOn w:val="Normal"/>
    <w:next w:val="Normal"/>
    <w:uiPriority w:val="9"/>
    <w:semiHidden w:val="1"/>
    <w:unhideWhenUsed w:val="1"/>
    <w:qFormat w:val="1"/>
    <w:pPr>
      <w:keepNext w:val="1"/>
      <w:keepLines w:val="1"/>
      <w:numPr>
        <w:ilvl w:val="4"/>
        <w:numId w:val="1"/>
      </w:numPr>
      <w:spacing w:after="0" w:before="200"/>
      <w:ind w:left="-1" w:hanging="1"/>
      <w:outlineLvl w:val="4"/>
    </w:pPr>
    <w:rPr>
      <w:rFonts w:ascii="Cambria" w:cs="Times New Roman" w:eastAsia="Times New Roman" w:hAnsi="Cambria"/>
      <w:color w:val="243f60"/>
    </w:rPr>
  </w:style>
  <w:style w:type="paragraph" w:styleId="Heading6">
    <w:name w:val="heading 6"/>
    <w:basedOn w:val="Normal"/>
    <w:next w:val="Normal"/>
    <w:uiPriority w:val="9"/>
    <w:semiHidden w:val="1"/>
    <w:unhideWhenUsed w:val="1"/>
    <w:qFormat w:val="1"/>
    <w:pPr>
      <w:keepNext w:val="1"/>
      <w:keepLines w:val="1"/>
      <w:numPr>
        <w:ilvl w:val="5"/>
        <w:numId w:val="1"/>
      </w:numPr>
      <w:spacing w:after="0" w:before="200"/>
      <w:ind w:left="-1" w:hanging="1"/>
      <w:outlineLvl w:val="5"/>
    </w:pPr>
    <w:rPr>
      <w:rFonts w:ascii="Cambria" w:cs="Times New Roman" w:eastAsia="Times New Roman" w:hAnsi="Cambria"/>
      <w:i w:val="1"/>
      <w:iCs w:val="1"/>
      <w:color w:val="243f60"/>
    </w:rPr>
  </w:style>
  <w:style w:type="paragraph" w:styleId="Heading7">
    <w:name w:val="heading 7"/>
    <w:basedOn w:val="Normal"/>
    <w:next w:val="Normal"/>
    <w:pPr>
      <w:keepNext w:val="1"/>
      <w:keepLines w:val="1"/>
      <w:numPr>
        <w:ilvl w:val="6"/>
        <w:numId w:val="1"/>
      </w:numPr>
      <w:spacing w:after="0" w:before="200"/>
      <w:ind w:left="-1" w:hanging="1"/>
      <w:outlineLvl w:val="6"/>
    </w:pPr>
    <w:rPr>
      <w:rFonts w:ascii="Cambria" w:cs="Times New Roman" w:eastAsia="Times New Roman" w:hAnsi="Cambria"/>
      <w:i w:val="1"/>
      <w:iCs w:val="1"/>
      <w:color w:val="404040"/>
    </w:rPr>
  </w:style>
  <w:style w:type="paragraph" w:styleId="Heading8">
    <w:name w:val="heading 8"/>
    <w:basedOn w:val="Normal"/>
    <w:next w:val="Normal"/>
    <w:pPr>
      <w:keepNext w:val="1"/>
      <w:keepLines w:val="1"/>
      <w:numPr>
        <w:ilvl w:val="7"/>
        <w:numId w:val="1"/>
      </w:numPr>
      <w:spacing w:after="0" w:before="200"/>
      <w:ind w:left="-1" w:hanging="1"/>
      <w:outlineLvl w:val="7"/>
    </w:pPr>
    <w:rPr>
      <w:rFonts w:ascii="Cambria" w:cs="Times New Roman" w:eastAsia="Times New Roman" w:hAnsi="Cambria"/>
      <w:color w:val="404040"/>
      <w:sz w:val="20"/>
      <w:szCs w:val="20"/>
    </w:rPr>
  </w:style>
  <w:style w:type="paragraph" w:styleId="Heading9">
    <w:name w:val="heading 9"/>
    <w:basedOn w:val="Normal"/>
    <w:next w:val="Normal"/>
    <w:pPr>
      <w:keepNext w:val="1"/>
      <w:keepLines w:val="1"/>
      <w:numPr>
        <w:ilvl w:val="8"/>
        <w:numId w:val="1"/>
      </w:numPr>
      <w:spacing w:after="0" w:before="200"/>
      <w:ind w:left="-1" w:hanging="1"/>
      <w:outlineLvl w:val="8"/>
    </w:pPr>
    <w:rPr>
      <w:rFonts w:ascii="Cambria" w:cs="Times New Roman" w:eastAsia="Times New Roman"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PlaceholderText">
    <w:name w:val="Placeholder Text"/>
    <w:rPr>
      <w:color w:val="808080"/>
      <w:w w:val="100"/>
      <w:position w:val="-1"/>
      <w:effect w:val="none"/>
      <w:vertAlign w:val="baseline"/>
      <w:cs w:val="0"/>
      <w:em w:val="none"/>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Heading1Char" w:customStyle="1">
    <w:name w:val="Heading 1 Char"/>
    <w:rPr>
      <w:rFonts w:ascii="Cambria" w:hAnsi="Cambria"/>
      <w:b w:val="1"/>
      <w:bCs w:val="1"/>
      <w:color w:val="365f91"/>
      <w:w w:val="100"/>
      <w:position w:val="-1"/>
      <w:sz w:val="28"/>
      <w:szCs w:val="28"/>
      <w:effect w:val="none"/>
      <w:vertAlign w:val="baseline"/>
      <w:cs w:val="0"/>
      <w:em w:val="none"/>
      <w:lang w:bidi="ar-SA" w:eastAsia="en-US" w:val="en-US"/>
    </w:rPr>
  </w:style>
  <w:style w:type="character" w:styleId="Heading2Char" w:customStyle="1">
    <w:name w:val="Heading 2 Char"/>
    <w:rPr>
      <w:rFonts w:ascii="Cambria" w:hAnsi="Cambria"/>
      <w:b w:val="1"/>
      <w:bCs w:val="1"/>
      <w:color w:val="4f81bd"/>
      <w:w w:val="100"/>
      <w:position w:val="-1"/>
      <w:sz w:val="26"/>
      <w:szCs w:val="26"/>
      <w:effect w:val="none"/>
      <w:vertAlign w:val="baseline"/>
      <w:cs w:val="0"/>
      <w:em w:val="none"/>
      <w:lang w:bidi="ar-SA" w:eastAsia="en-US" w:val="en-US"/>
    </w:rPr>
  </w:style>
  <w:style w:type="character" w:styleId="Heading3Char" w:customStyle="1">
    <w:name w:val="Heading 3 Char"/>
    <w:rPr>
      <w:rFonts w:ascii="Cambria" w:hAnsi="Cambria"/>
      <w:b w:val="1"/>
      <w:bCs w:val="1"/>
      <w:color w:val="4f81bd"/>
      <w:w w:val="100"/>
      <w:position w:val="-1"/>
      <w:sz w:val="22"/>
      <w:szCs w:val="22"/>
      <w:effect w:val="none"/>
      <w:vertAlign w:val="baseline"/>
      <w:cs w:val="0"/>
      <w:em w:val="none"/>
      <w:lang w:bidi="ar-SA" w:eastAsia="en-US" w:val="en-US"/>
    </w:rPr>
  </w:style>
  <w:style w:type="character" w:styleId="Heading4Char" w:customStyle="1">
    <w:name w:val="Heading 4 Char"/>
    <w:rPr>
      <w:rFonts w:ascii="Cambria" w:hAnsi="Cambria"/>
      <w:b w:val="1"/>
      <w:bCs w:val="1"/>
      <w:i w:val="1"/>
      <w:iCs w:val="1"/>
      <w:color w:val="4f81bd"/>
      <w:w w:val="100"/>
      <w:position w:val="-1"/>
      <w:sz w:val="22"/>
      <w:szCs w:val="22"/>
      <w:effect w:val="none"/>
      <w:vertAlign w:val="baseline"/>
      <w:cs w:val="0"/>
      <w:em w:val="none"/>
      <w:lang w:bidi="ar-SA" w:eastAsia="en-US" w:val="en-US"/>
    </w:rPr>
  </w:style>
  <w:style w:type="character" w:styleId="Heading5Char" w:customStyle="1">
    <w:name w:val="Heading 5 Char"/>
    <w:rPr>
      <w:rFonts w:ascii="Cambria" w:hAnsi="Cambria"/>
      <w:color w:val="243f60"/>
      <w:w w:val="100"/>
      <w:position w:val="-1"/>
      <w:sz w:val="22"/>
      <w:szCs w:val="22"/>
      <w:effect w:val="none"/>
      <w:vertAlign w:val="baseline"/>
      <w:cs w:val="0"/>
      <w:em w:val="none"/>
      <w:lang w:bidi="ar-SA" w:eastAsia="en-US" w:val="en-US"/>
    </w:rPr>
  </w:style>
  <w:style w:type="character" w:styleId="Heading6Char" w:customStyle="1">
    <w:name w:val="Heading 6 Char"/>
    <w:rPr>
      <w:rFonts w:ascii="Cambria" w:hAnsi="Cambria"/>
      <w:i w:val="1"/>
      <w:iCs w:val="1"/>
      <w:color w:val="243f60"/>
      <w:w w:val="100"/>
      <w:position w:val="-1"/>
      <w:sz w:val="22"/>
      <w:szCs w:val="22"/>
      <w:effect w:val="none"/>
      <w:vertAlign w:val="baseline"/>
      <w:cs w:val="0"/>
      <w:em w:val="none"/>
      <w:lang w:bidi="ar-SA" w:eastAsia="en-US" w:val="en-US"/>
    </w:rPr>
  </w:style>
  <w:style w:type="character" w:styleId="Heading7Char" w:customStyle="1">
    <w:name w:val="Heading 7 Char"/>
    <w:rPr>
      <w:rFonts w:ascii="Cambria" w:hAnsi="Cambria"/>
      <w:i w:val="1"/>
      <w:iCs w:val="1"/>
      <w:color w:val="404040"/>
      <w:w w:val="100"/>
      <w:position w:val="-1"/>
      <w:sz w:val="22"/>
      <w:szCs w:val="22"/>
      <w:effect w:val="none"/>
      <w:vertAlign w:val="baseline"/>
      <w:cs w:val="0"/>
      <w:em w:val="none"/>
      <w:lang w:bidi="ar-SA" w:eastAsia="en-US" w:val="en-US"/>
    </w:rPr>
  </w:style>
  <w:style w:type="character" w:styleId="Heading8Char" w:customStyle="1">
    <w:name w:val="Heading 8 Char"/>
    <w:rPr>
      <w:rFonts w:ascii="Cambria" w:hAnsi="Cambria"/>
      <w:color w:val="404040"/>
      <w:w w:val="100"/>
      <w:position w:val="-1"/>
      <w:effect w:val="none"/>
      <w:vertAlign w:val="baseline"/>
      <w:cs w:val="0"/>
      <w:em w:val="none"/>
      <w:lang w:bidi="ar-SA" w:eastAsia="en-US" w:val="en-US"/>
    </w:rPr>
  </w:style>
  <w:style w:type="character" w:styleId="Heading9Char" w:customStyle="1">
    <w:name w:val="Heading 9 Char"/>
    <w:rPr>
      <w:rFonts w:ascii="Cambria" w:hAnsi="Cambria"/>
      <w:i w:val="1"/>
      <w:iCs w:val="1"/>
      <w:color w:val="404040"/>
      <w:w w:val="100"/>
      <w:position w:val="-1"/>
      <w:effect w:val="none"/>
      <w:vertAlign w:val="baseline"/>
      <w:cs w:val="0"/>
      <w:em w:val="none"/>
      <w:lang w:bidi="ar-SA" w:eastAsia="en-US" w:val="en-US"/>
    </w:rPr>
  </w:style>
  <w:style w:type="paragraph" w:styleId="ListParagraph">
    <w:name w:val="List Paragraph"/>
    <w:basedOn w:val="Normal"/>
    <w:pPr>
      <w:ind w:left="720"/>
      <w:contextualSpacing w:val="1"/>
    </w:p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Emphasis">
    <w:name w:val="Emphasis"/>
    <w:rPr>
      <w:i w:val="1"/>
      <w:iCs w:val="1"/>
      <w:w w:val="100"/>
      <w:position w:val="-1"/>
      <w:effect w:val="none"/>
      <w:vertAlign w:val="baseline"/>
      <w:cs w:val="0"/>
      <w:em w:val="none"/>
    </w:rPr>
  </w:style>
  <w:style w:type="paragraph" w:styleId="Header">
    <w:name w:val="header"/>
    <w:basedOn w:val="Normal"/>
    <w:qFormat w:val="1"/>
    <w:pPr>
      <w:spacing w:after="0" w:line="240" w:lineRule="auto"/>
    </w:pPr>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qFormat w:val="1"/>
    <w:pPr>
      <w:spacing w:after="0" w:line="240" w:lineRule="auto"/>
    </w:pPr>
  </w:style>
  <w:style w:type="character" w:styleId="FooterChar" w:customStyle="1">
    <w:name w:val="Footer Char"/>
    <w:basedOn w:val="DefaultParagraphFont"/>
    <w:rPr>
      <w:w w:val="100"/>
      <w:position w:val="-1"/>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numbering" w:styleId="Method" w:customStyle="1">
    <w:name w:val="Method"/>
  </w:style>
  <w:style w:type="character" w:styleId="SOAPTitle" w:customStyle="1">
    <w:name w:val="SOAP Title"/>
    <w:rPr>
      <w:smallCaps w:val="1"/>
      <w:spacing w:val="20"/>
      <w:w w:val="100"/>
      <w:position w:val="-1"/>
      <w:effect w:val="none"/>
      <w:vertAlign w:val="baseline"/>
      <w:cs w:val="0"/>
      <w:em w:val="none"/>
    </w:rPr>
  </w:style>
  <w:style w:type="paragraph" w:styleId="SOAPTitleCollegeName" w:customStyle="1">
    <w:name w:val="SOAP Title College Name"/>
    <w:basedOn w:val="Normal"/>
    <w:pPr>
      <w:spacing w:after="0"/>
      <w:jc w:val="center"/>
    </w:pPr>
    <w:rPr>
      <w:b w:val="1"/>
      <w:sz w:val="24"/>
    </w:rPr>
  </w:style>
  <w:style w:type="character" w:styleId="SOAPTitleCollegeName2" w:customStyle="1">
    <w:name w:val="SOAP Title College Name2"/>
    <w:rPr>
      <w:rFonts w:ascii="Calibri" w:hAnsi="Calibri"/>
      <w:b w:val="1"/>
      <w:w w:val="100"/>
      <w:position w:val="-1"/>
      <w:sz w:val="24"/>
      <w:effect w:val="none"/>
      <w:vertAlign w:val="baseline"/>
      <w:cs w:val="0"/>
      <w:em w:val="none"/>
    </w:rPr>
  </w:style>
  <w:style w:type="paragraph" w:styleId="BodyTextIndent2">
    <w:name w:val="Body Text Indent 2"/>
    <w:basedOn w:val="Normal"/>
    <w:pPr>
      <w:spacing w:after="0" w:line="240" w:lineRule="auto"/>
      <w:ind w:left="20"/>
    </w:pPr>
    <w:rPr>
      <w:rFonts w:ascii="Times New Roman" w:eastAsia="Times New Roman" w:hAnsi="Times New Roman"/>
      <w:b w:val="1"/>
      <w:sz w:val="24"/>
      <w:szCs w:val="20"/>
    </w:rPr>
  </w:style>
  <w:style w:type="paragraph" w:styleId="BodyTextIndent3">
    <w:name w:val="Body Text Indent 3"/>
    <w:basedOn w:val="Normal"/>
    <w:pPr>
      <w:spacing w:after="120"/>
      <w:ind w:left="360"/>
    </w:pPr>
    <w:rPr>
      <w:sz w:val="16"/>
      <w:szCs w:val="16"/>
    </w:rPr>
  </w:style>
  <w:style w:type="character" w:styleId="Hyperlink">
    <w:name w:val="Hyperlink"/>
    <w:uiPriority w:val="99"/>
    <w:rPr>
      <w:color w:val="0000ff"/>
      <w:w w:val="100"/>
      <w:position w:val="-1"/>
      <w:u w:val="single"/>
      <w:effect w:val="none"/>
      <w:vertAlign w:val="baseline"/>
      <w:cs w:val="0"/>
      <w:em w:val="none"/>
    </w:rPr>
  </w:style>
  <w:style w:type="character" w:styleId="Strong">
    <w:name w:val="Strong"/>
    <w:rPr>
      <w:b w:val="1"/>
      <w:bCs w:val="1"/>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paragraph" w:styleId="TOC3">
    <w:name w:val="toc 3"/>
    <w:basedOn w:val="Normal"/>
    <w:next w:val="Normal"/>
    <w:autoRedefine w:val="1"/>
    <w:uiPriority w:val="39"/>
    <w:semiHidden w:val="1"/>
    <w:unhideWhenUsed w:val="1"/>
    <w:rsid w:val="006D4EFB"/>
    <w:pPr>
      <w:spacing w:after="100"/>
      <w:ind w:left="440"/>
    </w:pPr>
  </w:style>
  <w:style w:type="paragraph" w:styleId="TOC2">
    <w:name w:val="toc 2"/>
    <w:basedOn w:val="Normal"/>
    <w:next w:val="Normal"/>
    <w:autoRedefine w:val="1"/>
    <w:uiPriority w:val="39"/>
    <w:unhideWhenUsed w:val="1"/>
    <w:rsid w:val="00DC7C19"/>
    <w:pPr>
      <w:tabs>
        <w:tab w:val="left" w:pos="235"/>
        <w:tab w:val="right" w:leader="dot" w:pos="9350"/>
      </w:tabs>
      <w:spacing w:after="100"/>
      <w:ind w:left="0" w:hanging="2"/>
    </w:pPr>
  </w:style>
  <w:style w:type="numbering" w:styleId="CurrentList1" w:customStyle="1">
    <w:name w:val="Current List1"/>
    <w:uiPriority w:val="99"/>
    <w:rsid w:val="00C77147"/>
    <w:pPr>
      <w:numPr>
        <w:numId w:val="11"/>
      </w:numPr>
    </w:pPr>
  </w:style>
  <w:style w:type="paragraph" w:styleId="TOC1">
    <w:name w:val="toc 1"/>
    <w:basedOn w:val="Normal"/>
    <w:next w:val="Normal"/>
    <w:autoRedefine w:val="1"/>
    <w:uiPriority w:val="39"/>
    <w:unhideWhenUsed w:val="1"/>
    <w:rsid w:val="00041CE0"/>
    <w:pPr>
      <w:tabs>
        <w:tab w:val="left" w:pos="325"/>
        <w:tab w:val="right" w:leader="dot" w:pos="9350"/>
      </w:tabs>
      <w:spacing w:after="100"/>
      <w:ind w:left="0" w:hanging="2"/>
    </w:pPr>
    <w:rPr>
      <w:rFonts w:ascii="Roboto" w:hAnsi="Roboto"/>
      <w:bCs w:val="1"/>
      <w:sz w:val="18"/>
      <w:szCs w:val="18"/>
    </w:rPr>
  </w:style>
  <w:style w:type="paragraph" w:styleId="TOCHeading">
    <w:name w:val="TOC Heading"/>
    <w:basedOn w:val="Heading1"/>
    <w:next w:val="Normal"/>
    <w:uiPriority w:val="39"/>
    <w:unhideWhenUsed w:val="1"/>
    <w:qFormat w:val="1"/>
    <w:rsid w:val="00E43A9B"/>
    <w:pPr>
      <w:numPr>
        <w:numId w:val="0"/>
      </w:numPr>
      <w:suppressAutoHyphens w:val="0"/>
      <w:spacing w:before="240" w:line="259" w:lineRule="auto"/>
      <w:textDirection w:val="lrTb"/>
      <w:textAlignment w:val="auto"/>
      <w:outlineLvl w:val="9"/>
    </w:pPr>
    <w:rPr>
      <w:rFonts w:asciiTheme="majorHAnsi" w:cstheme="majorBidi" w:eastAsiaTheme="majorEastAsia" w:hAnsiTheme="majorHAnsi"/>
      <w:b w:val="0"/>
      <w:bCs w:val="0"/>
      <w:color w:val="365f91" w:themeColor="accent1" w:themeShade="0000BF"/>
      <w:position w:val="0"/>
      <w:sz w:val="32"/>
      <w:szCs w:val="32"/>
    </w:rPr>
  </w:style>
  <w:style w:type="character" w:styleId="UnresolvedMention">
    <w:name w:val="Unresolved Mention"/>
    <w:basedOn w:val="DefaultParagraphFont"/>
    <w:uiPriority w:val="99"/>
    <w:semiHidden w:val="1"/>
    <w:unhideWhenUsed w:val="1"/>
    <w:rsid w:val="00401F7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lestedemonte@csufresno.edu"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Q8/1oHciNhc8tTa7+FwdjhHVA==">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2025-06-17T21:31:00Z</dcterms:created>
  <dc:creator>Marie Tongson-Fernandez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