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13A56" w14:textId="1E49EBE9" w:rsidR="00812C83" w:rsidRPr="00FC4BEA" w:rsidRDefault="00BE6993" w:rsidP="00F24BE0">
      <w:pPr>
        <w:spacing w:line="276" w:lineRule="auto"/>
        <w:jc w:val="center"/>
        <w:rPr>
          <w:rFonts w:ascii="Times New Roman" w:hAnsi="Times New Roman" w:cs="Times New Roman"/>
          <w:b/>
          <w:sz w:val="28"/>
          <w:szCs w:val="28"/>
        </w:rPr>
      </w:pPr>
      <w:r w:rsidRPr="00BE6993">
        <w:rPr>
          <w:rFonts w:ascii="Times New Roman" w:hAnsi="Times New Roman" w:cs="Times New Roman"/>
          <w:b/>
          <w:sz w:val="28"/>
          <w:szCs w:val="28"/>
        </w:rPr>
        <w:t>DEPARTMENT OF BIOLOGY</w:t>
      </w:r>
    </w:p>
    <w:p w14:paraId="556833E5" w14:textId="1EA80204" w:rsidR="00812C83" w:rsidRDefault="00BE6993" w:rsidP="00F24BE0">
      <w:pPr>
        <w:spacing w:line="276" w:lineRule="auto"/>
        <w:jc w:val="center"/>
        <w:rPr>
          <w:rFonts w:ascii="Times New Roman" w:hAnsi="Times New Roman" w:cs="Times New Roman"/>
          <w:b/>
          <w:sz w:val="28"/>
          <w:szCs w:val="28"/>
        </w:rPr>
      </w:pPr>
      <w:r w:rsidRPr="00FC4BEA">
        <w:rPr>
          <w:rFonts w:ascii="Times New Roman" w:hAnsi="Times New Roman" w:cs="Times New Roman"/>
          <w:b/>
          <w:sz w:val="28"/>
          <w:szCs w:val="28"/>
        </w:rPr>
        <w:t>ANNUAL ASSESSMENT REPORT</w:t>
      </w:r>
      <w:r>
        <w:rPr>
          <w:rFonts w:ascii="Times New Roman" w:hAnsi="Times New Roman" w:cs="Times New Roman"/>
          <w:b/>
          <w:sz w:val="28"/>
          <w:szCs w:val="28"/>
        </w:rPr>
        <w:t xml:space="preserve">, </w:t>
      </w:r>
      <w:r w:rsidRPr="00FC4BEA">
        <w:rPr>
          <w:rFonts w:ascii="Times New Roman" w:hAnsi="Times New Roman" w:cs="Times New Roman"/>
          <w:b/>
          <w:sz w:val="28"/>
          <w:szCs w:val="28"/>
        </w:rPr>
        <w:t>201</w:t>
      </w:r>
      <w:r w:rsidR="0007773C">
        <w:rPr>
          <w:rFonts w:ascii="Times New Roman" w:hAnsi="Times New Roman" w:cs="Times New Roman"/>
          <w:b/>
          <w:sz w:val="28"/>
          <w:szCs w:val="28"/>
        </w:rPr>
        <w:t>6</w:t>
      </w:r>
      <w:r w:rsidRPr="00FC4BEA">
        <w:rPr>
          <w:rFonts w:ascii="Times New Roman" w:hAnsi="Times New Roman" w:cs="Times New Roman"/>
          <w:b/>
          <w:sz w:val="28"/>
          <w:szCs w:val="28"/>
        </w:rPr>
        <w:t>-1</w:t>
      </w:r>
      <w:r w:rsidR="0007773C">
        <w:rPr>
          <w:rFonts w:ascii="Times New Roman" w:hAnsi="Times New Roman" w:cs="Times New Roman"/>
          <w:b/>
          <w:sz w:val="28"/>
          <w:szCs w:val="28"/>
        </w:rPr>
        <w:t>7</w:t>
      </w:r>
      <w:r w:rsidRPr="00FC4BEA">
        <w:rPr>
          <w:rFonts w:ascii="Times New Roman" w:hAnsi="Times New Roman" w:cs="Times New Roman"/>
          <w:b/>
          <w:sz w:val="28"/>
          <w:szCs w:val="28"/>
        </w:rPr>
        <w:t xml:space="preserve"> ACADEMIC YEAR</w:t>
      </w:r>
    </w:p>
    <w:p w14:paraId="09937599" w14:textId="77777777" w:rsidR="00EB1E60" w:rsidRPr="00FC4BEA" w:rsidRDefault="00EB1E60" w:rsidP="00FC4BEA">
      <w:pPr>
        <w:spacing w:line="276" w:lineRule="auto"/>
        <w:jc w:val="center"/>
        <w:rPr>
          <w:rFonts w:ascii="Times New Roman" w:hAnsi="Times New Roman" w:cs="Times New Roman"/>
          <w:b/>
          <w:sz w:val="28"/>
          <w:szCs w:val="28"/>
        </w:rPr>
      </w:pPr>
    </w:p>
    <w:p w14:paraId="7CF8D017" w14:textId="4244F235" w:rsidR="004B46AE" w:rsidRPr="00FC4BEA" w:rsidRDefault="00227B83" w:rsidP="006D4907">
      <w:pPr>
        <w:spacing w:after="120" w:line="276" w:lineRule="auto"/>
        <w:jc w:val="center"/>
        <w:rPr>
          <w:rFonts w:ascii="Times New Roman" w:hAnsi="Times New Roman" w:cs="Times New Roman"/>
          <w:b/>
          <w:sz w:val="28"/>
          <w:szCs w:val="28"/>
          <w:u w:val="single"/>
        </w:rPr>
      </w:pPr>
      <w:r w:rsidRPr="00FC4BEA">
        <w:rPr>
          <w:rFonts w:ascii="Times New Roman" w:hAnsi="Times New Roman" w:cs="Times New Roman"/>
          <w:b/>
          <w:sz w:val="28"/>
          <w:szCs w:val="28"/>
          <w:u w:val="single"/>
        </w:rPr>
        <w:t xml:space="preserve">Assessment activities in the Biology </w:t>
      </w:r>
      <w:r w:rsidR="00812C83" w:rsidRPr="00FC4BEA">
        <w:rPr>
          <w:rFonts w:ascii="Times New Roman" w:hAnsi="Times New Roman" w:cs="Times New Roman"/>
          <w:b/>
          <w:sz w:val="28"/>
          <w:szCs w:val="28"/>
          <w:u w:val="single"/>
        </w:rPr>
        <w:t>B</w:t>
      </w:r>
      <w:r w:rsidR="00BE6993" w:rsidRPr="00FC4BEA">
        <w:rPr>
          <w:rFonts w:ascii="Times New Roman" w:hAnsi="Times New Roman" w:cs="Times New Roman"/>
          <w:b/>
          <w:sz w:val="28"/>
          <w:szCs w:val="28"/>
          <w:u w:val="single"/>
        </w:rPr>
        <w:t>.</w:t>
      </w:r>
      <w:r w:rsidR="00812C83" w:rsidRPr="00FC4BEA">
        <w:rPr>
          <w:rFonts w:ascii="Times New Roman" w:hAnsi="Times New Roman" w:cs="Times New Roman"/>
          <w:b/>
          <w:sz w:val="28"/>
          <w:szCs w:val="28"/>
          <w:u w:val="single"/>
        </w:rPr>
        <w:t>S</w:t>
      </w:r>
      <w:r w:rsidR="00BE6993" w:rsidRPr="00FC4BEA">
        <w:rPr>
          <w:rFonts w:ascii="Times New Roman" w:hAnsi="Times New Roman" w:cs="Times New Roman"/>
          <w:b/>
          <w:sz w:val="28"/>
          <w:szCs w:val="28"/>
          <w:u w:val="single"/>
        </w:rPr>
        <w:t>.</w:t>
      </w:r>
      <w:r w:rsidR="00812C83" w:rsidRPr="00FC4BEA">
        <w:rPr>
          <w:rFonts w:ascii="Times New Roman" w:hAnsi="Times New Roman" w:cs="Times New Roman"/>
          <w:b/>
          <w:sz w:val="28"/>
          <w:szCs w:val="28"/>
          <w:u w:val="single"/>
        </w:rPr>
        <w:t xml:space="preserve"> Program</w:t>
      </w:r>
      <w:r w:rsidRPr="00FC4BEA">
        <w:rPr>
          <w:rFonts w:ascii="Times New Roman" w:hAnsi="Times New Roman" w:cs="Times New Roman"/>
          <w:b/>
          <w:sz w:val="28"/>
          <w:szCs w:val="28"/>
          <w:u w:val="single"/>
        </w:rPr>
        <w:t xml:space="preserve"> during </w:t>
      </w:r>
      <w:r w:rsidR="00C41949" w:rsidRPr="00FC4BEA">
        <w:rPr>
          <w:rFonts w:ascii="Times New Roman" w:hAnsi="Times New Roman" w:cs="Times New Roman"/>
          <w:b/>
          <w:sz w:val="28"/>
          <w:szCs w:val="28"/>
          <w:u w:val="single"/>
        </w:rPr>
        <w:t xml:space="preserve">AY </w:t>
      </w:r>
      <w:r w:rsidRPr="00FC4BEA">
        <w:rPr>
          <w:rFonts w:ascii="Times New Roman" w:hAnsi="Times New Roman" w:cs="Times New Roman"/>
          <w:b/>
          <w:sz w:val="28"/>
          <w:szCs w:val="28"/>
          <w:u w:val="single"/>
        </w:rPr>
        <w:t>20</w:t>
      </w:r>
      <w:r w:rsidR="00BA0FE7" w:rsidRPr="00FC4BEA">
        <w:rPr>
          <w:rFonts w:ascii="Times New Roman" w:hAnsi="Times New Roman" w:cs="Times New Roman"/>
          <w:b/>
          <w:sz w:val="28"/>
          <w:szCs w:val="28"/>
          <w:u w:val="single"/>
        </w:rPr>
        <w:t>1</w:t>
      </w:r>
      <w:r w:rsidR="0007773C">
        <w:rPr>
          <w:rFonts w:ascii="Times New Roman" w:hAnsi="Times New Roman" w:cs="Times New Roman"/>
          <w:b/>
          <w:sz w:val="28"/>
          <w:szCs w:val="28"/>
          <w:u w:val="single"/>
        </w:rPr>
        <w:t>6</w:t>
      </w:r>
      <w:r w:rsidR="00BA0FE7" w:rsidRPr="00FC4BEA">
        <w:rPr>
          <w:rFonts w:ascii="Times New Roman" w:hAnsi="Times New Roman" w:cs="Times New Roman"/>
          <w:b/>
          <w:sz w:val="28"/>
          <w:szCs w:val="28"/>
          <w:u w:val="single"/>
        </w:rPr>
        <w:t>-1</w:t>
      </w:r>
      <w:r w:rsidR="0007773C">
        <w:rPr>
          <w:rFonts w:ascii="Times New Roman" w:hAnsi="Times New Roman" w:cs="Times New Roman"/>
          <w:b/>
          <w:sz w:val="28"/>
          <w:szCs w:val="28"/>
          <w:u w:val="single"/>
        </w:rPr>
        <w:t>7</w:t>
      </w:r>
    </w:p>
    <w:p w14:paraId="7053F6A4" w14:textId="15EF5AAC" w:rsidR="00D93C6D" w:rsidRPr="003A1C1E" w:rsidRDefault="00BA0FE7" w:rsidP="006D4907">
      <w:pPr>
        <w:spacing w:after="120" w:line="276" w:lineRule="auto"/>
        <w:rPr>
          <w:rFonts w:ascii="Times New Roman" w:hAnsi="Times New Roman" w:cs="Times New Roman"/>
        </w:rPr>
      </w:pPr>
      <w:r w:rsidRPr="003A1C1E">
        <w:rPr>
          <w:rFonts w:ascii="Times New Roman" w:hAnsi="Times New Roman" w:cs="Times New Roman"/>
        </w:rPr>
        <w:t>During the 201</w:t>
      </w:r>
      <w:r w:rsidR="0007773C">
        <w:rPr>
          <w:rFonts w:ascii="Times New Roman" w:hAnsi="Times New Roman" w:cs="Times New Roman"/>
        </w:rPr>
        <w:t>6</w:t>
      </w:r>
      <w:r w:rsidRPr="003A1C1E">
        <w:rPr>
          <w:rFonts w:ascii="Times New Roman" w:hAnsi="Times New Roman" w:cs="Times New Roman"/>
        </w:rPr>
        <w:t>-1</w:t>
      </w:r>
      <w:r w:rsidR="0007773C">
        <w:rPr>
          <w:rFonts w:ascii="Times New Roman" w:hAnsi="Times New Roman" w:cs="Times New Roman"/>
        </w:rPr>
        <w:t>7</w:t>
      </w:r>
      <w:r w:rsidR="00D93C6D" w:rsidRPr="003A1C1E">
        <w:rPr>
          <w:rFonts w:ascii="Times New Roman" w:hAnsi="Times New Roman" w:cs="Times New Roman"/>
        </w:rPr>
        <w:t xml:space="preserve"> academic year, the Department of Biology </w:t>
      </w:r>
      <w:r w:rsidRPr="003A1C1E">
        <w:rPr>
          <w:rFonts w:ascii="Times New Roman" w:hAnsi="Times New Roman" w:cs="Times New Roman"/>
        </w:rPr>
        <w:t>continued its</w:t>
      </w:r>
      <w:r w:rsidR="00204D04" w:rsidRPr="003A1C1E">
        <w:rPr>
          <w:rFonts w:ascii="Times New Roman" w:hAnsi="Times New Roman" w:cs="Times New Roman"/>
        </w:rPr>
        <w:t xml:space="preserve"> cycle of assessment activities </w:t>
      </w:r>
      <w:r w:rsidRPr="003A1C1E">
        <w:rPr>
          <w:rFonts w:ascii="Times New Roman" w:hAnsi="Times New Roman" w:cs="Times New Roman"/>
        </w:rPr>
        <w:t>based on feedback from the recent</w:t>
      </w:r>
      <w:r w:rsidR="00B6424D" w:rsidRPr="003A1C1E">
        <w:rPr>
          <w:rFonts w:ascii="Times New Roman" w:hAnsi="Times New Roman" w:cs="Times New Roman"/>
        </w:rPr>
        <w:t xml:space="preserve"> </w:t>
      </w:r>
      <w:r w:rsidRPr="003A1C1E">
        <w:rPr>
          <w:rFonts w:ascii="Times New Roman" w:hAnsi="Times New Roman" w:cs="Times New Roman"/>
        </w:rPr>
        <w:t xml:space="preserve">full Program Review </w:t>
      </w:r>
      <w:r w:rsidR="00B8282C">
        <w:rPr>
          <w:rFonts w:ascii="Times New Roman" w:hAnsi="Times New Roman" w:cs="Times New Roman"/>
        </w:rPr>
        <w:t xml:space="preserve">(AY </w:t>
      </w:r>
      <w:r w:rsidR="00B8282C" w:rsidRPr="003A1C1E">
        <w:rPr>
          <w:rFonts w:ascii="Times New Roman" w:hAnsi="Times New Roman" w:cs="Times New Roman"/>
        </w:rPr>
        <w:t>2012-13</w:t>
      </w:r>
      <w:r w:rsidR="00B8282C">
        <w:rPr>
          <w:rFonts w:ascii="Times New Roman" w:hAnsi="Times New Roman" w:cs="Times New Roman"/>
        </w:rPr>
        <w:t xml:space="preserve">) </w:t>
      </w:r>
      <w:r w:rsidRPr="003A1C1E">
        <w:rPr>
          <w:rFonts w:ascii="Times New Roman" w:hAnsi="Times New Roman" w:cs="Times New Roman"/>
        </w:rPr>
        <w:t xml:space="preserve">and feedback from </w:t>
      </w:r>
      <w:r w:rsidR="00204D04" w:rsidRPr="003A1C1E">
        <w:rPr>
          <w:rFonts w:ascii="Times New Roman" w:hAnsi="Times New Roman" w:cs="Times New Roman"/>
        </w:rPr>
        <w:t>the previous year</w:t>
      </w:r>
      <w:r w:rsidR="00D93C6D" w:rsidRPr="003A1C1E">
        <w:rPr>
          <w:rFonts w:ascii="Times New Roman" w:hAnsi="Times New Roman" w:cs="Times New Roman"/>
        </w:rPr>
        <w:t xml:space="preserve">. </w:t>
      </w:r>
    </w:p>
    <w:p w14:paraId="374A8084" w14:textId="7F8169F6" w:rsidR="00F32021" w:rsidRDefault="00172080" w:rsidP="006D4907">
      <w:pPr>
        <w:spacing w:after="120" w:line="276" w:lineRule="auto"/>
        <w:rPr>
          <w:rFonts w:ascii="Times New Roman" w:hAnsi="Times New Roman" w:cs="Times New Roman"/>
        </w:rPr>
      </w:pPr>
      <w:r w:rsidRPr="003A1C1E">
        <w:rPr>
          <w:rFonts w:ascii="Times New Roman" w:hAnsi="Times New Roman" w:cs="Times New Roman"/>
        </w:rPr>
        <w:t xml:space="preserve">The Department of Biology </w:t>
      </w:r>
      <w:r w:rsidR="00204D04" w:rsidRPr="003A1C1E">
        <w:rPr>
          <w:rFonts w:ascii="Times New Roman" w:hAnsi="Times New Roman" w:cs="Times New Roman"/>
        </w:rPr>
        <w:t>restarted its</w:t>
      </w:r>
      <w:r w:rsidRPr="003A1C1E">
        <w:rPr>
          <w:rFonts w:ascii="Times New Roman" w:hAnsi="Times New Roman" w:cs="Times New Roman"/>
        </w:rPr>
        <w:t xml:space="preserve"> 7-year Program Review cycle</w:t>
      </w:r>
      <w:r w:rsidR="00204D04" w:rsidRPr="003A1C1E">
        <w:rPr>
          <w:rFonts w:ascii="Times New Roman" w:hAnsi="Times New Roman" w:cs="Times New Roman"/>
        </w:rPr>
        <w:t xml:space="preserve"> following </w:t>
      </w:r>
      <w:r w:rsidR="00B8282C">
        <w:rPr>
          <w:rFonts w:ascii="Times New Roman" w:hAnsi="Times New Roman" w:cs="Times New Roman"/>
        </w:rPr>
        <w:t>the</w:t>
      </w:r>
      <w:r w:rsidR="00204D04" w:rsidRPr="003A1C1E">
        <w:rPr>
          <w:rFonts w:ascii="Times New Roman" w:hAnsi="Times New Roman" w:cs="Times New Roman"/>
        </w:rPr>
        <w:t xml:space="preserve"> Program Review during the 2012-13 academic year</w:t>
      </w:r>
      <w:r w:rsidRPr="003A1C1E">
        <w:rPr>
          <w:rFonts w:ascii="Times New Roman" w:hAnsi="Times New Roman" w:cs="Times New Roman"/>
        </w:rPr>
        <w:t xml:space="preserve">. </w:t>
      </w:r>
      <w:r w:rsidR="00204D04" w:rsidRPr="003A1C1E">
        <w:rPr>
          <w:rFonts w:ascii="Times New Roman" w:hAnsi="Times New Roman" w:cs="Times New Roman"/>
        </w:rPr>
        <w:t>The Department as a whole responded to the external committee’s review</w:t>
      </w:r>
      <w:r w:rsidR="00B8282C">
        <w:rPr>
          <w:rFonts w:ascii="Times New Roman" w:hAnsi="Times New Roman" w:cs="Times New Roman"/>
        </w:rPr>
        <w:t>s</w:t>
      </w:r>
      <w:r w:rsidR="00204D04" w:rsidRPr="003A1C1E">
        <w:rPr>
          <w:rFonts w:ascii="Times New Roman" w:hAnsi="Times New Roman" w:cs="Times New Roman"/>
        </w:rPr>
        <w:t xml:space="preserve"> of our undergraduate and graduate program</w:t>
      </w:r>
      <w:r w:rsidR="00B8282C">
        <w:rPr>
          <w:rFonts w:ascii="Times New Roman" w:hAnsi="Times New Roman" w:cs="Times New Roman"/>
        </w:rPr>
        <w:t>s</w:t>
      </w:r>
      <w:r w:rsidR="00204D04" w:rsidRPr="003A1C1E">
        <w:rPr>
          <w:rFonts w:ascii="Times New Roman" w:hAnsi="Times New Roman" w:cs="Times New Roman"/>
        </w:rPr>
        <w:t xml:space="preserve">, with the Assessment Committee focusing on feedback about learning outcomes and assessment. </w:t>
      </w:r>
      <w:r w:rsidR="00C00198" w:rsidRPr="00BD338E">
        <w:rPr>
          <w:rFonts w:ascii="Times New Roman" w:hAnsi="Times New Roman" w:cs="Times New Roman"/>
          <w:b/>
        </w:rPr>
        <w:t>Table 1</w:t>
      </w:r>
      <w:r w:rsidR="00C00198" w:rsidRPr="002C484E">
        <w:rPr>
          <w:rFonts w:ascii="Times New Roman" w:hAnsi="Times New Roman" w:cs="Times New Roman"/>
        </w:rPr>
        <w:t xml:space="preserve"> shows the assessment calendar for our undergraduate program.</w:t>
      </w:r>
      <w:r w:rsidR="00F32021" w:rsidRPr="003A1C1E">
        <w:rPr>
          <w:rFonts w:ascii="Times New Roman" w:hAnsi="Times New Roman" w:cs="Times New Roman"/>
        </w:rPr>
        <w:t xml:space="preserve"> During this academic year, the departmental assessment</w:t>
      </w:r>
      <w:r w:rsidR="003677E0">
        <w:rPr>
          <w:rFonts w:ascii="Times New Roman" w:hAnsi="Times New Roman" w:cs="Times New Roman"/>
        </w:rPr>
        <w:t xml:space="preserve"> activities</w:t>
      </w:r>
      <w:r w:rsidR="00F32021" w:rsidRPr="003A1C1E">
        <w:rPr>
          <w:rFonts w:ascii="Times New Roman" w:hAnsi="Times New Roman" w:cs="Times New Roman"/>
        </w:rPr>
        <w:t xml:space="preserve"> </w:t>
      </w:r>
      <w:r w:rsidR="00401B48">
        <w:rPr>
          <w:rFonts w:ascii="Times New Roman" w:hAnsi="Times New Roman" w:cs="Times New Roman"/>
        </w:rPr>
        <w:t>were</w:t>
      </w:r>
      <w:r w:rsidR="00F32021" w:rsidRPr="003A1C1E">
        <w:rPr>
          <w:rFonts w:ascii="Times New Roman" w:hAnsi="Times New Roman" w:cs="Times New Roman"/>
        </w:rPr>
        <w:t xml:space="preserve"> </w:t>
      </w:r>
      <w:r w:rsidR="003677E0">
        <w:rPr>
          <w:rFonts w:ascii="Times New Roman" w:hAnsi="Times New Roman" w:cs="Times New Roman"/>
        </w:rPr>
        <w:t>P</w:t>
      </w:r>
      <w:r w:rsidR="00F32021" w:rsidRPr="003A1C1E">
        <w:rPr>
          <w:rFonts w:ascii="Times New Roman" w:hAnsi="Times New Roman" w:cs="Times New Roman"/>
        </w:rPr>
        <w:t>re/</w:t>
      </w:r>
      <w:r w:rsidR="003677E0">
        <w:rPr>
          <w:rFonts w:ascii="Times New Roman" w:hAnsi="Times New Roman" w:cs="Times New Roman"/>
        </w:rPr>
        <w:t>P</w:t>
      </w:r>
      <w:r w:rsidR="00F32021" w:rsidRPr="003A1C1E">
        <w:rPr>
          <w:rFonts w:ascii="Times New Roman" w:hAnsi="Times New Roman" w:cs="Times New Roman"/>
        </w:rPr>
        <w:t xml:space="preserve">ost </w:t>
      </w:r>
      <w:r w:rsidR="003677E0">
        <w:rPr>
          <w:rFonts w:ascii="Times New Roman" w:hAnsi="Times New Roman" w:cs="Times New Roman"/>
        </w:rPr>
        <w:t>T</w:t>
      </w:r>
      <w:r w:rsidR="00F32021" w:rsidRPr="003A1C1E">
        <w:rPr>
          <w:rFonts w:ascii="Times New Roman" w:hAnsi="Times New Roman" w:cs="Times New Roman"/>
        </w:rPr>
        <w:t>est</w:t>
      </w:r>
      <w:r w:rsidR="0007773C">
        <w:rPr>
          <w:rFonts w:ascii="Times New Roman" w:hAnsi="Times New Roman" w:cs="Times New Roman"/>
        </w:rPr>
        <w:t xml:space="preserve">, </w:t>
      </w:r>
      <w:r w:rsidR="003677E0">
        <w:rPr>
          <w:rFonts w:ascii="Times New Roman" w:hAnsi="Times New Roman" w:cs="Times New Roman"/>
        </w:rPr>
        <w:t>E</w:t>
      </w:r>
      <w:r w:rsidR="0007773C">
        <w:rPr>
          <w:rFonts w:ascii="Times New Roman" w:hAnsi="Times New Roman" w:cs="Times New Roman"/>
        </w:rPr>
        <w:t xml:space="preserve">volution </w:t>
      </w:r>
      <w:r w:rsidR="003677E0">
        <w:rPr>
          <w:rFonts w:ascii="Times New Roman" w:hAnsi="Times New Roman" w:cs="Times New Roman"/>
        </w:rPr>
        <w:t>T</w:t>
      </w:r>
      <w:r w:rsidR="0007773C">
        <w:rPr>
          <w:rFonts w:ascii="Times New Roman" w:hAnsi="Times New Roman" w:cs="Times New Roman"/>
        </w:rPr>
        <w:t xml:space="preserve">erm </w:t>
      </w:r>
      <w:r w:rsidR="003677E0">
        <w:rPr>
          <w:rFonts w:ascii="Times New Roman" w:hAnsi="Times New Roman" w:cs="Times New Roman"/>
        </w:rPr>
        <w:t>P</w:t>
      </w:r>
      <w:r w:rsidR="0007773C">
        <w:rPr>
          <w:rFonts w:ascii="Times New Roman" w:hAnsi="Times New Roman" w:cs="Times New Roman"/>
        </w:rPr>
        <w:t>aper</w:t>
      </w:r>
      <w:r w:rsidR="00F32021" w:rsidRPr="003A1C1E">
        <w:rPr>
          <w:rFonts w:ascii="Times New Roman" w:hAnsi="Times New Roman" w:cs="Times New Roman"/>
        </w:rPr>
        <w:t xml:space="preserve"> and </w:t>
      </w:r>
      <w:r w:rsidR="003677E0">
        <w:rPr>
          <w:rFonts w:ascii="Times New Roman" w:hAnsi="Times New Roman" w:cs="Times New Roman"/>
        </w:rPr>
        <w:t>S</w:t>
      </w:r>
      <w:r w:rsidR="00F32021" w:rsidRPr="003A1C1E">
        <w:rPr>
          <w:rFonts w:ascii="Times New Roman" w:hAnsi="Times New Roman" w:cs="Times New Roman"/>
        </w:rPr>
        <w:t xml:space="preserve">tudent </w:t>
      </w:r>
      <w:r w:rsidR="003677E0">
        <w:rPr>
          <w:rFonts w:ascii="Times New Roman" w:hAnsi="Times New Roman" w:cs="Times New Roman"/>
        </w:rPr>
        <w:t>R</w:t>
      </w:r>
      <w:r w:rsidR="00F32021" w:rsidRPr="003A1C1E">
        <w:rPr>
          <w:rFonts w:ascii="Times New Roman" w:hAnsi="Times New Roman" w:cs="Times New Roman"/>
        </w:rPr>
        <w:t xml:space="preserve">esearch </w:t>
      </w:r>
      <w:r w:rsidR="003677E0">
        <w:rPr>
          <w:rFonts w:ascii="Times New Roman" w:hAnsi="Times New Roman" w:cs="Times New Roman"/>
        </w:rPr>
        <w:t>T</w:t>
      </w:r>
      <w:r w:rsidR="00F32021" w:rsidRPr="003A1C1E">
        <w:rPr>
          <w:rFonts w:ascii="Times New Roman" w:hAnsi="Times New Roman" w:cs="Times New Roman"/>
        </w:rPr>
        <w:t>abulation.</w:t>
      </w:r>
      <w:r w:rsidR="003677E0">
        <w:rPr>
          <w:rFonts w:ascii="Times New Roman" w:hAnsi="Times New Roman" w:cs="Times New Roman"/>
        </w:rPr>
        <w:t xml:space="preserve"> </w:t>
      </w:r>
      <w:r w:rsidR="003677E0" w:rsidRPr="00D02DB0">
        <w:rPr>
          <w:rFonts w:ascii="Times New Roman" w:eastAsia="Times New Roman" w:hAnsi="Times New Roman" w:cs="Times New Roman"/>
          <w:lang w:eastAsia="en-US"/>
        </w:rPr>
        <w:t>Research Experience (Post-Test) was not performed due to the permanent departure of the responsible faculty member</w:t>
      </w:r>
      <w:r w:rsidR="003677E0" w:rsidRPr="003677E0">
        <w:rPr>
          <w:rFonts w:ascii="Times New Roman" w:hAnsi="Times New Roman" w:cs="Times New Roman"/>
        </w:rPr>
        <w:t xml:space="preserve">. Finally, we developed a new SOAP </w:t>
      </w:r>
      <w:r w:rsidR="00401B48">
        <w:rPr>
          <w:rFonts w:ascii="Times New Roman" w:hAnsi="Times New Roman" w:cs="Times New Roman"/>
        </w:rPr>
        <w:t xml:space="preserve">effective </w:t>
      </w:r>
      <w:r w:rsidR="003677E0" w:rsidRPr="003677E0">
        <w:rPr>
          <w:rFonts w:ascii="Times New Roman" w:hAnsi="Times New Roman" w:cs="Times New Roman"/>
        </w:rPr>
        <w:t>May 2017, so th</w:t>
      </w:r>
      <w:r w:rsidR="00401B48">
        <w:rPr>
          <w:rFonts w:ascii="Times New Roman" w:hAnsi="Times New Roman" w:cs="Times New Roman"/>
        </w:rPr>
        <w:t xml:space="preserve">ese are </w:t>
      </w:r>
      <w:r w:rsidR="003677E0" w:rsidRPr="003677E0">
        <w:rPr>
          <w:rFonts w:ascii="Times New Roman" w:hAnsi="Times New Roman" w:cs="Times New Roman"/>
        </w:rPr>
        <w:t xml:space="preserve">the last departmental assessment activities based on </w:t>
      </w:r>
      <w:r w:rsidR="00401B48">
        <w:rPr>
          <w:rFonts w:ascii="Times New Roman" w:hAnsi="Times New Roman" w:cs="Times New Roman"/>
        </w:rPr>
        <w:t xml:space="preserve">the </w:t>
      </w:r>
      <w:r w:rsidR="003677E0" w:rsidRPr="003677E0">
        <w:rPr>
          <w:rFonts w:ascii="Times New Roman" w:hAnsi="Times New Roman" w:cs="Times New Roman"/>
        </w:rPr>
        <w:t>old SOAP.</w:t>
      </w:r>
    </w:p>
    <w:p w14:paraId="526BC203" w14:textId="77777777" w:rsidR="00360DFF" w:rsidRPr="003A1C1E" w:rsidRDefault="00360DFF" w:rsidP="006D4907">
      <w:pPr>
        <w:spacing w:after="120" w:line="276" w:lineRule="auto"/>
        <w:rPr>
          <w:rFonts w:ascii="Times New Roman" w:hAnsi="Times New Roman" w:cs="Times New Roman"/>
        </w:rPr>
      </w:pPr>
    </w:p>
    <w:p w14:paraId="78529862" w14:textId="5C784F36" w:rsidR="00C00198" w:rsidRPr="003A1C1E" w:rsidRDefault="00C00198" w:rsidP="006D4907">
      <w:pPr>
        <w:spacing w:after="120" w:line="276" w:lineRule="auto"/>
        <w:rPr>
          <w:rFonts w:ascii="Times New Roman" w:hAnsi="Times New Roman" w:cs="Times New Roman"/>
          <w:b/>
        </w:rPr>
      </w:pPr>
      <w:r w:rsidRPr="003A1C1E">
        <w:rPr>
          <w:rFonts w:ascii="Times New Roman" w:hAnsi="Times New Roman" w:cs="Times New Roman"/>
          <w:b/>
        </w:rPr>
        <w:t>Table 1. Assessment calendar</w:t>
      </w:r>
    </w:p>
    <w:tbl>
      <w:tblPr>
        <w:tblW w:w="9247" w:type="dxa"/>
        <w:tblInd w:w="108" w:type="dxa"/>
        <w:tblLayout w:type="fixed"/>
        <w:tblLook w:val="0000" w:firstRow="0" w:lastRow="0" w:firstColumn="0" w:lastColumn="0" w:noHBand="0" w:noVBand="0"/>
      </w:tblPr>
      <w:tblGrid>
        <w:gridCol w:w="2327"/>
        <w:gridCol w:w="900"/>
        <w:gridCol w:w="900"/>
        <w:gridCol w:w="900"/>
        <w:gridCol w:w="900"/>
        <w:gridCol w:w="1070"/>
        <w:gridCol w:w="1080"/>
        <w:gridCol w:w="1170"/>
      </w:tblGrid>
      <w:tr w:rsidR="00204D04" w:rsidRPr="003A1C1E" w14:paraId="3BC8E749" w14:textId="77777777" w:rsidTr="003677E0">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E1BB23" w14:textId="77777777" w:rsidR="00204D04" w:rsidRPr="00B8282C" w:rsidRDefault="00204D04" w:rsidP="006D4907">
            <w:pPr>
              <w:pStyle w:val="TableNormalParagraph"/>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704"/>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72"/>
              <w:rPr>
                <w:rFonts w:ascii="Times New Roman" w:hAnsi="Times New Roman"/>
                <w:b/>
                <w:sz w:val="22"/>
                <w:szCs w:val="24"/>
              </w:rPr>
            </w:pPr>
            <w:r w:rsidRPr="00B8282C">
              <w:rPr>
                <w:rFonts w:ascii="Times New Roman" w:hAnsi="Times New Roman"/>
                <w:b/>
                <w:sz w:val="22"/>
                <w:szCs w:val="24"/>
              </w:rPr>
              <w:t>Assessment Method</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D5017D" w14:textId="2EB4735F" w:rsidR="00204D04" w:rsidRPr="00B8282C" w:rsidRDefault="00204D04" w:rsidP="006D4907">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hAnsi="Times New Roman"/>
                <w:b/>
                <w:sz w:val="22"/>
                <w:szCs w:val="24"/>
              </w:rPr>
            </w:pPr>
            <w:r w:rsidRPr="00B8282C">
              <w:rPr>
                <w:rFonts w:ascii="Times New Roman" w:hAnsi="Times New Roman"/>
                <w:b/>
                <w:sz w:val="22"/>
                <w:szCs w:val="24"/>
              </w:rPr>
              <w:t>2013-14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A6CEBD" w14:textId="3ED98D58" w:rsidR="00204D04" w:rsidRPr="00B8282C" w:rsidRDefault="00204D04" w:rsidP="006D4907">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hAnsi="Times New Roman"/>
                <w:b/>
                <w:sz w:val="22"/>
                <w:szCs w:val="24"/>
              </w:rPr>
            </w:pPr>
            <w:r w:rsidRPr="00B8282C">
              <w:rPr>
                <w:rFonts w:ascii="Times New Roman" w:hAnsi="Times New Roman"/>
                <w:b/>
                <w:sz w:val="22"/>
                <w:szCs w:val="24"/>
              </w:rPr>
              <w:t>2014-15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55D03A" w14:textId="0717B93E" w:rsidR="00204D04" w:rsidRPr="00B8282C" w:rsidRDefault="00204D04" w:rsidP="006D4907">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hAnsi="Times New Roman"/>
                <w:b/>
                <w:sz w:val="22"/>
                <w:szCs w:val="24"/>
              </w:rPr>
            </w:pPr>
            <w:r w:rsidRPr="00B8282C">
              <w:rPr>
                <w:rFonts w:ascii="Times New Roman" w:hAnsi="Times New Roman"/>
                <w:b/>
                <w:sz w:val="22"/>
                <w:szCs w:val="24"/>
              </w:rPr>
              <w:t>2015-16</w:t>
            </w:r>
          </w:p>
        </w:tc>
        <w:tc>
          <w:tcPr>
            <w:tcW w:w="900" w:type="dxa"/>
            <w:tcBorders>
              <w:top w:val="single" w:sz="4" w:space="0" w:color="000000"/>
              <w:left w:val="single" w:sz="4" w:space="0" w:color="000000"/>
              <w:bottom w:val="single" w:sz="4" w:space="0" w:color="000000"/>
              <w:right w:val="single" w:sz="4" w:space="0" w:color="000000"/>
            </w:tcBorders>
            <w:shd w:val="clear" w:color="auto" w:fill="F5FC9A"/>
            <w:tcMar>
              <w:top w:w="0" w:type="dxa"/>
              <w:left w:w="0" w:type="dxa"/>
              <w:bottom w:w="0" w:type="dxa"/>
              <w:right w:w="0" w:type="dxa"/>
            </w:tcMar>
            <w:vAlign w:val="center"/>
          </w:tcPr>
          <w:p w14:paraId="0D21F0F4" w14:textId="41252359" w:rsidR="00204D04" w:rsidRPr="003677E0" w:rsidRDefault="00204D04" w:rsidP="006D4907">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hAnsi="Times New Roman"/>
                <w:b/>
                <w:color w:val="auto"/>
                <w:sz w:val="22"/>
                <w:szCs w:val="24"/>
              </w:rPr>
            </w:pPr>
            <w:r w:rsidRPr="003677E0">
              <w:rPr>
                <w:rFonts w:ascii="Times New Roman" w:hAnsi="Times New Roman"/>
                <w:b/>
                <w:color w:val="auto"/>
                <w:sz w:val="22"/>
                <w:szCs w:val="24"/>
              </w:rPr>
              <w:t>2016-17</w:t>
            </w:r>
          </w:p>
        </w:tc>
        <w:tc>
          <w:tcPr>
            <w:tcW w:w="1070" w:type="dxa"/>
            <w:tcBorders>
              <w:top w:val="single" w:sz="4" w:space="0" w:color="000000"/>
              <w:left w:val="single" w:sz="4" w:space="0" w:color="000000"/>
              <w:bottom w:val="single" w:sz="4" w:space="0" w:color="000000"/>
              <w:right w:val="single" w:sz="4" w:space="0" w:color="000000"/>
            </w:tcBorders>
            <w:vAlign w:val="center"/>
          </w:tcPr>
          <w:p w14:paraId="6A2576BD" w14:textId="5D050B69" w:rsidR="00204D04" w:rsidRPr="00B8282C" w:rsidDel="006F0091" w:rsidRDefault="00204D04" w:rsidP="006D4907">
            <w:pPr>
              <w:pStyle w:val="TableNormalParagraph"/>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hAnsi="Times New Roman"/>
                <w:b/>
                <w:sz w:val="22"/>
                <w:szCs w:val="24"/>
              </w:rPr>
            </w:pPr>
            <w:r w:rsidRPr="00B8282C">
              <w:rPr>
                <w:rFonts w:ascii="Times New Roman" w:hAnsi="Times New Roman"/>
                <w:b/>
                <w:sz w:val="22"/>
                <w:szCs w:val="24"/>
              </w:rPr>
              <w:t>2017-18</w:t>
            </w:r>
          </w:p>
        </w:tc>
        <w:tc>
          <w:tcPr>
            <w:tcW w:w="1080" w:type="dxa"/>
            <w:tcBorders>
              <w:top w:val="single" w:sz="4" w:space="0" w:color="000000"/>
              <w:left w:val="single" w:sz="4" w:space="0" w:color="000000"/>
              <w:bottom w:val="single" w:sz="4" w:space="0" w:color="000000"/>
              <w:right w:val="single" w:sz="4" w:space="0" w:color="000000"/>
            </w:tcBorders>
            <w:vAlign w:val="center"/>
          </w:tcPr>
          <w:p w14:paraId="3A49100B" w14:textId="2B512781" w:rsidR="00204D04" w:rsidRPr="00B8282C" w:rsidDel="006F0091" w:rsidRDefault="00204D04" w:rsidP="006D4907">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hAnsi="Times New Roman"/>
                <w:b/>
                <w:sz w:val="22"/>
                <w:szCs w:val="24"/>
              </w:rPr>
            </w:pPr>
            <w:r w:rsidRPr="00B8282C">
              <w:rPr>
                <w:rFonts w:ascii="Times New Roman" w:hAnsi="Times New Roman"/>
                <w:b/>
                <w:sz w:val="22"/>
                <w:szCs w:val="24"/>
              </w:rPr>
              <w:t>2018-19</w:t>
            </w:r>
          </w:p>
        </w:tc>
        <w:tc>
          <w:tcPr>
            <w:tcW w:w="1170" w:type="dxa"/>
            <w:tcBorders>
              <w:top w:val="single" w:sz="4" w:space="0" w:color="000000"/>
              <w:left w:val="single" w:sz="4" w:space="0" w:color="000000"/>
              <w:bottom w:val="single" w:sz="4" w:space="0" w:color="000000"/>
              <w:right w:val="single" w:sz="4" w:space="0" w:color="000000"/>
            </w:tcBorders>
            <w:vAlign w:val="center"/>
          </w:tcPr>
          <w:p w14:paraId="1FF9589B" w14:textId="4509759E" w:rsidR="00204D04" w:rsidRPr="00B8282C" w:rsidDel="006F0091" w:rsidRDefault="00204D04" w:rsidP="006D4907">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hAnsi="Times New Roman"/>
                <w:b/>
                <w:sz w:val="22"/>
                <w:szCs w:val="24"/>
              </w:rPr>
            </w:pPr>
            <w:r w:rsidRPr="00B8282C">
              <w:rPr>
                <w:rFonts w:ascii="Times New Roman" w:hAnsi="Times New Roman"/>
                <w:b/>
                <w:sz w:val="22"/>
                <w:szCs w:val="24"/>
              </w:rPr>
              <w:t>2019-20</w:t>
            </w:r>
          </w:p>
        </w:tc>
      </w:tr>
      <w:tr w:rsidR="00204D04" w:rsidRPr="003A1C1E" w14:paraId="6C34D954" w14:textId="77777777" w:rsidTr="003677E0">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5D9F1B" w14:textId="77777777" w:rsidR="00204D04" w:rsidRPr="00B8282C" w:rsidRDefault="00204D04" w:rsidP="006D4907">
            <w:pPr>
              <w:pStyle w:val="TableNormalParagraph"/>
              <w:numPr>
                <w:ilvl w:val="0"/>
                <w:numId w:val="6"/>
              </w:num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216" w:hanging="216"/>
              <w:rPr>
                <w:rFonts w:ascii="Times New Roman" w:hAnsi="Times New Roman"/>
                <w:sz w:val="22"/>
                <w:szCs w:val="24"/>
              </w:rPr>
            </w:pPr>
            <w:r w:rsidRPr="00B8282C">
              <w:rPr>
                <w:rFonts w:ascii="Times New Roman" w:hAnsi="Times New Roman"/>
                <w:sz w:val="22"/>
                <w:szCs w:val="24"/>
              </w:rPr>
              <w:t>Pre and Post Test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ADA282" w14:textId="6B8CE704"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400496" w14:textId="34041EB4"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FC9A2D" w14:textId="4F4ABCC2"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F5FC9A"/>
            <w:tcMar>
              <w:top w:w="0" w:type="dxa"/>
              <w:left w:w="0" w:type="dxa"/>
              <w:bottom w:w="0" w:type="dxa"/>
              <w:right w:w="0" w:type="dxa"/>
            </w:tcMar>
            <w:vAlign w:val="center"/>
          </w:tcPr>
          <w:p w14:paraId="1EB38638" w14:textId="5315D650" w:rsidR="00204D04" w:rsidRPr="003677E0"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color w:val="auto"/>
                <w:sz w:val="22"/>
                <w:szCs w:val="24"/>
              </w:rPr>
            </w:pPr>
            <w:r w:rsidRPr="003677E0">
              <w:rPr>
                <w:rFonts w:ascii="Times New Roman" w:hAnsi="Times New Roman"/>
                <w:b/>
                <w:color w:val="auto"/>
                <w:sz w:val="22"/>
                <w:szCs w:val="24"/>
              </w:rPr>
              <w:t>×</w:t>
            </w:r>
          </w:p>
        </w:tc>
        <w:tc>
          <w:tcPr>
            <w:tcW w:w="1070" w:type="dxa"/>
            <w:tcBorders>
              <w:top w:val="single" w:sz="4" w:space="0" w:color="000000"/>
              <w:left w:val="single" w:sz="4" w:space="0" w:color="000000"/>
              <w:bottom w:val="single" w:sz="4" w:space="0" w:color="000000"/>
              <w:right w:val="single" w:sz="4" w:space="0" w:color="000000"/>
            </w:tcBorders>
            <w:vAlign w:val="center"/>
          </w:tcPr>
          <w:p w14:paraId="6830CBF6" w14:textId="2857A256" w:rsidR="00204D04" w:rsidRPr="00B8282C" w:rsidRDefault="00B8282C" w:rsidP="00B8282C">
            <w:pPr>
              <w:pStyle w:val="TableNormalParagraph"/>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330D905B" w14:textId="0D1663DD"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A67D3CB" w14:textId="5A69CBA9"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r>
      <w:tr w:rsidR="00204D04" w:rsidRPr="003A1C1E" w14:paraId="4360F111" w14:textId="77777777" w:rsidTr="003677E0">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824967" w14:textId="77777777" w:rsidR="00204D04" w:rsidRPr="00B8282C" w:rsidRDefault="00204D04" w:rsidP="006D4907">
            <w:pPr>
              <w:pStyle w:val="TableNormalParagraph"/>
              <w:numPr>
                <w:ilvl w:val="0"/>
                <w:numId w:val="6"/>
              </w:num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216" w:hanging="216"/>
              <w:rPr>
                <w:rFonts w:ascii="Times New Roman" w:hAnsi="Times New Roman"/>
                <w:sz w:val="22"/>
                <w:szCs w:val="24"/>
              </w:rPr>
            </w:pPr>
            <w:r w:rsidRPr="00B8282C">
              <w:rPr>
                <w:rFonts w:ascii="Times New Roman" w:hAnsi="Times New Roman"/>
                <w:sz w:val="22"/>
                <w:szCs w:val="24"/>
              </w:rPr>
              <w:t>Ecology Lab Reports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46BED3"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13664B" w14:textId="44E321BC"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480337"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5FC9A"/>
            <w:tcMar>
              <w:top w:w="0" w:type="dxa"/>
              <w:left w:w="0" w:type="dxa"/>
              <w:bottom w:w="0" w:type="dxa"/>
              <w:right w:w="0" w:type="dxa"/>
            </w:tcMar>
            <w:vAlign w:val="center"/>
          </w:tcPr>
          <w:p w14:paraId="20B0491F" w14:textId="77777777" w:rsidR="00204D04" w:rsidRPr="003677E0"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color w:val="auto"/>
                <w:sz w:val="22"/>
                <w:szCs w:val="24"/>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25F1F2B8" w14:textId="77777777" w:rsidR="00204D04" w:rsidRPr="00B8282C" w:rsidRDefault="00204D04" w:rsidP="00B8282C">
            <w:pPr>
              <w:pStyle w:val="TableNormalParagraph"/>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DF9491F" w14:textId="1C4FE08E"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F7700A7"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r>
      <w:tr w:rsidR="00204D04" w:rsidRPr="003A1C1E" w14:paraId="10F77496" w14:textId="77777777" w:rsidTr="003677E0">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3BF30B" w14:textId="77777777" w:rsidR="00204D04" w:rsidRPr="00B8282C" w:rsidRDefault="00204D04" w:rsidP="006D4907">
            <w:pPr>
              <w:pStyle w:val="TableNormalParagraph"/>
              <w:numPr>
                <w:ilvl w:val="0"/>
                <w:numId w:val="6"/>
              </w:num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288" w:hanging="288"/>
              <w:rPr>
                <w:rFonts w:ascii="Times New Roman" w:hAnsi="Times New Roman"/>
                <w:sz w:val="22"/>
                <w:szCs w:val="24"/>
              </w:rPr>
            </w:pPr>
            <w:r w:rsidRPr="00B8282C">
              <w:rPr>
                <w:rFonts w:ascii="Times New Roman" w:hAnsi="Times New Roman"/>
                <w:sz w:val="22"/>
                <w:szCs w:val="24"/>
              </w:rPr>
              <w:t>Research Experience (Post-Test)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E7E28F"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EB6190"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0AB471"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5FC9A"/>
            <w:tcMar>
              <w:top w:w="0" w:type="dxa"/>
              <w:left w:w="0" w:type="dxa"/>
              <w:bottom w:w="0" w:type="dxa"/>
              <w:right w:w="0" w:type="dxa"/>
            </w:tcMar>
            <w:vAlign w:val="center"/>
          </w:tcPr>
          <w:p w14:paraId="0CB938CF" w14:textId="1981F336" w:rsidR="00204D04" w:rsidRPr="003677E0"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color w:val="auto"/>
                <w:sz w:val="22"/>
                <w:szCs w:val="24"/>
              </w:rPr>
            </w:pPr>
            <w:r w:rsidRPr="003677E0">
              <w:rPr>
                <w:rFonts w:ascii="Times New Roman" w:hAnsi="Times New Roman"/>
                <w:b/>
                <w:color w:val="auto"/>
                <w:sz w:val="22"/>
                <w:szCs w:val="24"/>
              </w:rPr>
              <w:t>×</w:t>
            </w:r>
          </w:p>
        </w:tc>
        <w:tc>
          <w:tcPr>
            <w:tcW w:w="1070" w:type="dxa"/>
            <w:tcBorders>
              <w:top w:val="single" w:sz="4" w:space="0" w:color="000000"/>
              <w:left w:val="single" w:sz="4" w:space="0" w:color="000000"/>
              <w:bottom w:val="single" w:sz="4" w:space="0" w:color="000000"/>
              <w:right w:val="single" w:sz="4" w:space="0" w:color="000000"/>
            </w:tcBorders>
            <w:vAlign w:val="center"/>
          </w:tcPr>
          <w:p w14:paraId="38C503F0" w14:textId="7B4D0FF1" w:rsidR="00204D04" w:rsidRPr="00B8282C" w:rsidRDefault="00B8282C" w:rsidP="00B8282C">
            <w:pPr>
              <w:pStyle w:val="TableNormalParagraph"/>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7934E480" w14:textId="4C0AE33E"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D2F0C4A" w14:textId="19BD0DFA"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r>
      <w:tr w:rsidR="00204D04" w:rsidRPr="003A1C1E" w14:paraId="3DF3A3C3" w14:textId="77777777" w:rsidTr="003677E0">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406228" w14:textId="77777777" w:rsidR="00204D04" w:rsidRPr="00B8282C" w:rsidRDefault="00204D04" w:rsidP="006D4907">
            <w:pPr>
              <w:pStyle w:val="TableNormalParagraph"/>
              <w:numPr>
                <w:ilvl w:val="0"/>
                <w:numId w:val="6"/>
              </w:num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216" w:hanging="216"/>
              <w:rPr>
                <w:rFonts w:ascii="Times New Roman" w:hAnsi="Times New Roman"/>
                <w:sz w:val="22"/>
                <w:szCs w:val="24"/>
              </w:rPr>
            </w:pPr>
            <w:r w:rsidRPr="00B8282C">
              <w:rPr>
                <w:rFonts w:ascii="Times New Roman" w:hAnsi="Times New Roman"/>
                <w:sz w:val="22"/>
                <w:szCs w:val="24"/>
              </w:rPr>
              <w:t>Research Experience (Evolution Term Paper)</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024CD5"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4A58FB"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444FA2"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5FC9A"/>
            <w:tcMar>
              <w:top w:w="0" w:type="dxa"/>
              <w:left w:w="0" w:type="dxa"/>
              <w:bottom w:w="0" w:type="dxa"/>
              <w:right w:w="0" w:type="dxa"/>
            </w:tcMar>
            <w:vAlign w:val="center"/>
          </w:tcPr>
          <w:p w14:paraId="4AAFA10A" w14:textId="48EA2C3B" w:rsidR="00204D04" w:rsidRPr="003677E0"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color w:val="auto"/>
                <w:sz w:val="22"/>
                <w:szCs w:val="24"/>
              </w:rPr>
            </w:pPr>
            <w:r w:rsidRPr="003677E0">
              <w:rPr>
                <w:rFonts w:ascii="Times New Roman" w:hAnsi="Times New Roman"/>
                <w:b/>
                <w:color w:val="auto"/>
                <w:sz w:val="22"/>
                <w:szCs w:val="24"/>
              </w:rPr>
              <w:t>×</w:t>
            </w:r>
          </w:p>
        </w:tc>
        <w:tc>
          <w:tcPr>
            <w:tcW w:w="1070" w:type="dxa"/>
            <w:tcBorders>
              <w:top w:val="single" w:sz="4" w:space="0" w:color="000000"/>
              <w:left w:val="single" w:sz="4" w:space="0" w:color="000000"/>
              <w:bottom w:val="single" w:sz="4" w:space="0" w:color="000000"/>
              <w:right w:val="single" w:sz="4" w:space="0" w:color="000000"/>
            </w:tcBorders>
            <w:vAlign w:val="center"/>
          </w:tcPr>
          <w:p w14:paraId="4EC1D665" w14:textId="77777777" w:rsidR="00204D04" w:rsidRPr="00B8282C" w:rsidRDefault="00204D04" w:rsidP="00B8282C">
            <w:pPr>
              <w:pStyle w:val="TableNormalParagraph"/>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D4AD1C1" w14:textId="295FF65B"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A5DDCFD"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r>
      <w:tr w:rsidR="00204D04" w:rsidRPr="003A1C1E" w14:paraId="58EDF9C4" w14:textId="77777777" w:rsidTr="003677E0">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DE3F1D" w14:textId="77777777" w:rsidR="00204D04" w:rsidRPr="00B8282C" w:rsidRDefault="00204D04" w:rsidP="006D4907">
            <w:pPr>
              <w:pStyle w:val="TableNormalParagraph"/>
              <w:numPr>
                <w:ilvl w:val="0"/>
                <w:numId w:val="6"/>
              </w:num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216" w:hanging="216"/>
              <w:rPr>
                <w:rFonts w:ascii="Times New Roman" w:hAnsi="Times New Roman"/>
                <w:sz w:val="22"/>
                <w:szCs w:val="24"/>
              </w:rPr>
            </w:pPr>
            <w:r w:rsidRPr="00B8282C">
              <w:rPr>
                <w:rFonts w:ascii="Times New Roman" w:hAnsi="Times New Roman"/>
                <w:sz w:val="22"/>
                <w:szCs w:val="24"/>
              </w:rPr>
              <w:t>Student Research Tabulation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281C1E" w14:textId="48B0D9D7"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CB89E9" w14:textId="5FB38609"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766F68" w14:textId="60B23694"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F5FC9A"/>
            <w:tcMar>
              <w:top w:w="0" w:type="dxa"/>
              <w:left w:w="0" w:type="dxa"/>
              <w:bottom w:w="0" w:type="dxa"/>
              <w:right w:w="0" w:type="dxa"/>
            </w:tcMar>
            <w:vAlign w:val="center"/>
          </w:tcPr>
          <w:p w14:paraId="219CD8BA" w14:textId="3456BA2F" w:rsidR="00204D04" w:rsidRPr="003677E0"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color w:val="auto"/>
                <w:sz w:val="22"/>
                <w:szCs w:val="24"/>
              </w:rPr>
            </w:pPr>
            <w:r w:rsidRPr="003677E0">
              <w:rPr>
                <w:rFonts w:ascii="Times New Roman" w:hAnsi="Times New Roman"/>
                <w:b/>
                <w:color w:val="auto"/>
                <w:sz w:val="22"/>
                <w:szCs w:val="24"/>
              </w:rPr>
              <w:t>×</w:t>
            </w:r>
          </w:p>
        </w:tc>
        <w:tc>
          <w:tcPr>
            <w:tcW w:w="1070" w:type="dxa"/>
            <w:tcBorders>
              <w:top w:val="single" w:sz="4" w:space="0" w:color="000000"/>
              <w:left w:val="single" w:sz="4" w:space="0" w:color="000000"/>
              <w:bottom w:val="single" w:sz="4" w:space="0" w:color="000000"/>
              <w:right w:val="single" w:sz="4" w:space="0" w:color="000000"/>
            </w:tcBorders>
            <w:vAlign w:val="center"/>
          </w:tcPr>
          <w:p w14:paraId="1933196F" w14:textId="1C73D003" w:rsidR="00204D04" w:rsidRPr="00B8282C" w:rsidRDefault="00B8282C" w:rsidP="00B8282C">
            <w:pPr>
              <w:pStyle w:val="TableNormalParagraph"/>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58638433" w14:textId="7EF4F32B"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CD3804D" w14:textId="31540B76"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r>
      <w:tr w:rsidR="00204D04" w:rsidRPr="003A1C1E" w14:paraId="5A0B1888" w14:textId="77777777" w:rsidTr="003677E0">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93AE58" w14:textId="77777777" w:rsidR="00204D04" w:rsidRPr="00B8282C" w:rsidRDefault="00204D04" w:rsidP="006D4907">
            <w:pPr>
              <w:pStyle w:val="TableNormalParagraph"/>
              <w:numPr>
                <w:ilvl w:val="0"/>
                <w:numId w:val="6"/>
              </w:num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216" w:hanging="216"/>
              <w:rPr>
                <w:rFonts w:ascii="Times New Roman" w:hAnsi="Times New Roman"/>
                <w:sz w:val="22"/>
                <w:szCs w:val="24"/>
              </w:rPr>
            </w:pPr>
            <w:r w:rsidRPr="00B8282C">
              <w:rPr>
                <w:rFonts w:ascii="Times New Roman" w:hAnsi="Times New Roman"/>
                <w:sz w:val="22"/>
                <w:szCs w:val="24"/>
              </w:rPr>
              <w:t>Pipeline Analysis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942D28"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94FA13"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4A7AA0"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5FC9A"/>
            <w:tcMar>
              <w:top w:w="0" w:type="dxa"/>
              <w:left w:w="0" w:type="dxa"/>
              <w:bottom w:w="0" w:type="dxa"/>
              <w:right w:w="0" w:type="dxa"/>
            </w:tcMar>
            <w:vAlign w:val="center"/>
          </w:tcPr>
          <w:p w14:paraId="694F3027" w14:textId="77777777" w:rsidR="00204D04" w:rsidRPr="003677E0"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color w:val="auto"/>
                <w:sz w:val="22"/>
                <w:szCs w:val="24"/>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1DF734D1" w14:textId="77777777" w:rsidR="00204D04" w:rsidRPr="00B8282C" w:rsidRDefault="00204D04" w:rsidP="00B8282C">
            <w:pPr>
              <w:pStyle w:val="TableNormalParagraph"/>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FB1F7F0"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9818D00" w14:textId="3F6C5E20"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r>
      <w:tr w:rsidR="00204D04" w:rsidRPr="003A1C1E" w14:paraId="2BD4F425" w14:textId="77777777" w:rsidTr="003677E0">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B909F2" w14:textId="77777777" w:rsidR="00204D04" w:rsidRPr="00B8282C" w:rsidRDefault="00204D04" w:rsidP="006D4907">
            <w:pPr>
              <w:pStyle w:val="TableNormalParagraph"/>
              <w:numPr>
                <w:ilvl w:val="0"/>
                <w:numId w:val="6"/>
              </w:num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216" w:hanging="216"/>
              <w:rPr>
                <w:rFonts w:ascii="Times New Roman" w:hAnsi="Times New Roman"/>
                <w:sz w:val="22"/>
                <w:szCs w:val="24"/>
              </w:rPr>
            </w:pPr>
            <w:r w:rsidRPr="00B8282C">
              <w:rPr>
                <w:rFonts w:ascii="Times New Roman" w:hAnsi="Times New Roman"/>
                <w:sz w:val="22"/>
                <w:szCs w:val="24"/>
              </w:rPr>
              <w:t>Alumni Survey</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BF8260"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F96149"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160123"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5FC9A"/>
            <w:tcMar>
              <w:top w:w="0" w:type="dxa"/>
              <w:left w:w="0" w:type="dxa"/>
              <w:bottom w:w="0" w:type="dxa"/>
              <w:right w:w="0" w:type="dxa"/>
            </w:tcMar>
            <w:vAlign w:val="center"/>
          </w:tcPr>
          <w:p w14:paraId="2D3690D4" w14:textId="77777777" w:rsidR="00204D04" w:rsidRPr="003677E0"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hAnsi="Times New Roman"/>
                <w:b/>
                <w:color w:val="auto"/>
                <w:sz w:val="22"/>
                <w:szCs w:val="24"/>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215EEB43" w14:textId="77777777" w:rsidR="00204D04" w:rsidRPr="00B8282C" w:rsidRDefault="00204D04" w:rsidP="00B8282C">
            <w:pPr>
              <w:pStyle w:val="TableNormalParagraph"/>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1741F70" w14:textId="77777777" w:rsidR="00204D04" w:rsidRPr="00B8282C" w:rsidRDefault="00204D04"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EE6EB12" w14:textId="7AF453A6" w:rsidR="00204D04" w:rsidRPr="00B8282C" w:rsidRDefault="00B8282C" w:rsidP="00B8282C">
            <w:pPr>
              <w:pStyle w:val="TableNormalParagraph"/>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hAnsi="Times New Roman"/>
                <w:b/>
                <w:sz w:val="22"/>
                <w:szCs w:val="24"/>
              </w:rPr>
            </w:pPr>
            <w:r w:rsidRPr="00B8282C">
              <w:rPr>
                <w:rFonts w:ascii="Times New Roman" w:hAnsi="Times New Roman"/>
                <w:b/>
                <w:sz w:val="22"/>
                <w:szCs w:val="24"/>
              </w:rPr>
              <w:t>×</w:t>
            </w:r>
          </w:p>
        </w:tc>
      </w:tr>
    </w:tbl>
    <w:p w14:paraId="77F3F956" w14:textId="77777777" w:rsidR="002C484E" w:rsidRDefault="002C484E" w:rsidP="006D4907">
      <w:pPr>
        <w:spacing w:after="120" w:line="276" w:lineRule="auto"/>
        <w:rPr>
          <w:rFonts w:ascii="Times New Roman" w:hAnsi="Times New Roman" w:cs="Times New Roman"/>
          <w:b/>
          <w:highlight w:val="lightGray"/>
        </w:rPr>
      </w:pPr>
    </w:p>
    <w:p w14:paraId="6B220A8A" w14:textId="77777777" w:rsidR="00887D59" w:rsidRDefault="008740AF" w:rsidP="00D93DE2">
      <w:pPr>
        <w:shd w:val="clear" w:color="auto" w:fill="DFFBBD"/>
        <w:spacing w:line="276" w:lineRule="auto"/>
        <w:rPr>
          <w:rFonts w:ascii="Times New Roman" w:eastAsia="Times New Roman" w:hAnsi="Times New Roman" w:cs="Times New Roman"/>
          <w:b/>
          <w:bCs/>
          <w:lang w:eastAsia="en-US"/>
        </w:rPr>
      </w:pPr>
      <w:r w:rsidRPr="003A1C1E">
        <w:rPr>
          <w:rFonts w:ascii="Times New Roman" w:eastAsia="Times New Roman" w:hAnsi="Times New Roman" w:cs="Times New Roman"/>
          <w:b/>
          <w:bCs/>
          <w:lang w:eastAsia="en-US"/>
        </w:rPr>
        <w:t>1. What learning outcome(s) did you assess this year?</w:t>
      </w:r>
    </w:p>
    <w:p w14:paraId="23CD86A0" w14:textId="3D7729C9" w:rsidR="008740AF" w:rsidRPr="00887D59" w:rsidRDefault="00C17EB8" w:rsidP="00D93DE2">
      <w:pPr>
        <w:shd w:val="clear" w:color="auto" w:fill="DFFBBD"/>
        <w:spacing w:line="276" w:lineRule="auto"/>
        <w:rPr>
          <w:rFonts w:ascii="Times New Roman" w:eastAsia="Times New Roman" w:hAnsi="Times New Roman" w:cs="Times New Roman"/>
          <w:i/>
          <w:sz w:val="18"/>
          <w:lang w:eastAsia="en-US"/>
        </w:rPr>
      </w:pPr>
      <w:r w:rsidRPr="00C17EB8">
        <w:rPr>
          <w:rFonts w:ascii="Times New Roman" w:eastAsia="Times New Roman" w:hAnsi="Times New Roman" w:cs="Times New Roman"/>
          <w:i/>
          <w:sz w:val="18"/>
          <w:lang w:eastAsia="en-US"/>
        </w:rPr>
        <w:t>List all program outcomes you assessed (if you assessed an outcome not listed on your department SOAP please indicate explain). Do not describe the measures or benchmarks in this section Also please only describe major assessment activities in this report. No GE assessment was required for the 2016-2017 academic year.</w:t>
      </w:r>
    </w:p>
    <w:p w14:paraId="1EB27E12" w14:textId="1BC113DB" w:rsidR="008740AF" w:rsidRPr="00B8282C" w:rsidRDefault="008740AF" w:rsidP="006D4907">
      <w:pPr>
        <w:spacing w:line="276" w:lineRule="auto"/>
        <w:rPr>
          <w:rFonts w:ascii="Times New Roman" w:eastAsia="Times New Roman" w:hAnsi="Times New Roman" w:cs="Times New Roman"/>
          <w:sz w:val="12"/>
          <w:szCs w:val="12"/>
          <w:lang w:eastAsia="en-US"/>
        </w:rPr>
      </w:pPr>
    </w:p>
    <w:p w14:paraId="2BE277B0" w14:textId="741151B6" w:rsidR="006D5EB6" w:rsidRPr="003A1C1E" w:rsidRDefault="00A021F7" w:rsidP="006D4907">
      <w:pPr>
        <w:spacing w:line="276"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The </w:t>
      </w:r>
      <w:r w:rsidR="006B7BC3">
        <w:rPr>
          <w:rFonts w:ascii="Times New Roman" w:eastAsia="Times New Roman" w:hAnsi="Times New Roman" w:cs="Times New Roman"/>
          <w:lang w:eastAsia="en-US"/>
        </w:rPr>
        <w:t xml:space="preserve">SOAP </w:t>
      </w:r>
      <w:r w:rsidR="0007773C">
        <w:rPr>
          <w:rFonts w:ascii="Times New Roman" w:eastAsia="Times New Roman" w:hAnsi="Times New Roman" w:cs="Times New Roman"/>
          <w:lang w:eastAsia="en-US"/>
        </w:rPr>
        <w:t>l</w:t>
      </w:r>
      <w:r w:rsidR="006D5EB6" w:rsidRPr="00B8282C">
        <w:rPr>
          <w:rFonts w:ascii="Times New Roman" w:eastAsia="Times New Roman" w:hAnsi="Times New Roman" w:cs="Times New Roman"/>
          <w:lang w:eastAsia="en-US"/>
        </w:rPr>
        <w:t>earning outcomes 1, 2 and 3</w:t>
      </w:r>
      <w:r>
        <w:rPr>
          <w:rFonts w:ascii="Times New Roman" w:eastAsia="Times New Roman" w:hAnsi="Times New Roman" w:cs="Times New Roman"/>
          <w:lang w:eastAsia="en-US"/>
        </w:rPr>
        <w:t xml:space="preserve"> are </w:t>
      </w:r>
      <w:r w:rsidR="006B7BC3">
        <w:rPr>
          <w:rFonts w:ascii="Times New Roman" w:eastAsia="Times New Roman" w:hAnsi="Times New Roman" w:cs="Times New Roman"/>
          <w:lang w:eastAsia="en-US"/>
        </w:rPr>
        <w:t>stated below</w:t>
      </w:r>
      <w:r w:rsidR="00B8282C">
        <w:rPr>
          <w:rFonts w:ascii="Times New Roman" w:eastAsia="Times New Roman" w:hAnsi="Times New Roman" w:cs="Times New Roman"/>
          <w:lang w:eastAsia="en-US"/>
        </w:rPr>
        <w:t>.</w:t>
      </w:r>
      <w:r w:rsidR="00327B6B">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The learning outcomes we assessed are highlighted in bold. P</w:t>
      </w:r>
      <w:r w:rsidR="00327B6B">
        <w:rPr>
          <w:rFonts w:ascii="Times New Roman" w:eastAsia="Times New Roman" w:hAnsi="Times New Roman" w:cs="Times New Roman"/>
          <w:lang w:eastAsia="en-US"/>
        </w:rPr>
        <w:t xml:space="preserve">re/post tests </w:t>
      </w:r>
      <w:r>
        <w:rPr>
          <w:rFonts w:ascii="Times New Roman" w:eastAsia="Times New Roman" w:hAnsi="Times New Roman" w:cs="Times New Roman"/>
          <w:lang w:eastAsia="en-US"/>
        </w:rPr>
        <w:t>assessed</w:t>
      </w:r>
      <w:r w:rsidR="00327B6B">
        <w:rPr>
          <w:rFonts w:ascii="Times New Roman" w:eastAsia="Times New Roman" w:hAnsi="Times New Roman" w:cs="Times New Roman"/>
          <w:lang w:eastAsia="en-US"/>
        </w:rPr>
        <w:t xml:space="preserve"> learning outcomes 1A, 1B, 1C, </w:t>
      </w:r>
      <w:r>
        <w:rPr>
          <w:rFonts w:ascii="Times New Roman" w:eastAsia="Times New Roman" w:hAnsi="Times New Roman" w:cs="Times New Roman"/>
          <w:lang w:eastAsia="en-US"/>
        </w:rPr>
        <w:t xml:space="preserve">1E, 1F, 1G, </w:t>
      </w:r>
      <w:r w:rsidR="00327B6B">
        <w:rPr>
          <w:rFonts w:ascii="Times New Roman" w:eastAsia="Times New Roman" w:hAnsi="Times New Roman" w:cs="Times New Roman"/>
          <w:lang w:eastAsia="en-US"/>
        </w:rPr>
        <w:t xml:space="preserve">2.2 </w:t>
      </w:r>
      <w:r w:rsidR="00327B6B">
        <w:rPr>
          <w:rFonts w:ascii="Times New Roman" w:eastAsia="Times New Roman" w:hAnsi="Times New Roman" w:cs="Times New Roman"/>
          <w:lang w:eastAsia="en-US"/>
        </w:rPr>
        <w:lastRenderedPageBreak/>
        <w:t>and 3.1</w:t>
      </w:r>
      <w:r>
        <w:rPr>
          <w:rFonts w:ascii="Times New Roman" w:eastAsia="Times New Roman" w:hAnsi="Times New Roman" w:cs="Times New Roman"/>
          <w:lang w:eastAsia="en-US"/>
        </w:rPr>
        <w:t>.</w:t>
      </w:r>
      <w:r w:rsidR="00327B6B">
        <w:rPr>
          <w:rFonts w:ascii="Times New Roman" w:eastAsia="Times New Roman" w:hAnsi="Times New Roman" w:cs="Times New Roman"/>
          <w:lang w:eastAsia="en-US"/>
        </w:rPr>
        <w:t xml:space="preserve"> </w:t>
      </w:r>
      <w:r w:rsidR="00401B48">
        <w:rPr>
          <w:rFonts w:ascii="Times New Roman" w:eastAsia="Times New Roman" w:hAnsi="Times New Roman" w:cs="Times New Roman"/>
          <w:lang w:eastAsia="en-US"/>
        </w:rPr>
        <w:t xml:space="preserve">The </w:t>
      </w:r>
      <w:r>
        <w:rPr>
          <w:rFonts w:ascii="Times New Roman" w:eastAsia="Times New Roman" w:hAnsi="Times New Roman" w:cs="Times New Roman"/>
          <w:lang w:eastAsia="en-US"/>
        </w:rPr>
        <w:t xml:space="preserve">Evolution term paper was used to evaluate learning outcome 3.2. </w:t>
      </w:r>
      <w:r w:rsidR="00333046">
        <w:rPr>
          <w:rFonts w:ascii="Times New Roman" w:eastAsia="Times New Roman" w:hAnsi="Times New Roman" w:cs="Times New Roman"/>
          <w:lang w:eastAsia="en-US"/>
        </w:rPr>
        <w:t>S</w:t>
      </w:r>
      <w:r w:rsidR="00327B6B">
        <w:rPr>
          <w:rFonts w:ascii="Times New Roman" w:eastAsia="Times New Roman" w:hAnsi="Times New Roman" w:cs="Times New Roman"/>
          <w:lang w:eastAsia="en-US"/>
        </w:rPr>
        <w:t xml:space="preserve">tudent research tabulation </w:t>
      </w:r>
      <w:r w:rsidR="00333046">
        <w:rPr>
          <w:rFonts w:ascii="Times New Roman" w:eastAsia="Times New Roman" w:hAnsi="Times New Roman" w:cs="Times New Roman"/>
          <w:lang w:eastAsia="en-US"/>
        </w:rPr>
        <w:t xml:space="preserve">was used </w:t>
      </w:r>
      <w:r w:rsidR="006B7BC3">
        <w:rPr>
          <w:rFonts w:ascii="Times New Roman" w:eastAsia="Times New Roman" w:hAnsi="Times New Roman" w:cs="Times New Roman"/>
          <w:lang w:eastAsia="en-US"/>
        </w:rPr>
        <w:t>for</w:t>
      </w:r>
      <w:r w:rsidR="00333046">
        <w:rPr>
          <w:rFonts w:ascii="Times New Roman" w:eastAsia="Times New Roman" w:hAnsi="Times New Roman" w:cs="Times New Roman"/>
          <w:lang w:eastAsia="en-US"/>
        </w:rPr>
        <w:t xml:space="preserve"> </w:t>
      </w:r>
      <w:r w:rsidR="00327B6B">
        <w:rPr>
          <w:rFonts w:ascii="Times New Roman" w:eastAsia="Times New Roman" w:hAnsi="Times New Roman" w:cs="Times New Roman"/>
          <w:lang w:eastAsia="en-US"/>
        </w:rPr>
        <w:t>learning outcomes 2</w:t>
      </w:r>
      <w:r w:rsidR="00F8789D">
        <w:rPr>
          <w:rFonts w:ascii="Times New Roman" w:eastAsia="Times New Roman" w:hAnsi="Times New Roman" w:cs="Times New Roman"/>
          <w:lang w:eastAsia="en-US"/>
        </w:rPr>
        <w:t>.1</w:t>
      </w:r>
      <w:r w:rsidR="00327B6B">
        <w:rPr>
          <w:rFonts w:ascii="Times New Roman" w:eastAsia="Times New Roman" w:hAnsi="Times New Roman" w:cs="Times New Roman"/>
          <w:lang w:eastAsia="en-US"/>
        </w:rPr>
        <w:t xml:space="preserve"> and 3</w:t>
      </w:r>
      <w:r w:rsidR="00F8789D">
        <w:rPr>
          <w:rFonts w:ascii="Times New Roman" w:eastAsia="Times New Roman" w:hAnsi="Times New Roman" w:cs="Times New Roman"/>
          <w:lang w:eastAsia="en-US"/>
        </w:rPr>
        <w:t>.3</w:t>
      </w:r>
      <w:r w:rsidR="006B7BC3">
        <w:rPr>
          <w:rFonts w:ascii="Times New Roman" w:eastAsia="Times New Roman" w:hAnsi="Times New Roman" w:cs="Times New Roman"/>
          <w:lang w:eastAsia="en-US"/>
        </w:rPr>
        <w:t>;</w:t>
      </w:r>
      <w:r w:rsidR="00327B6B">
        <w:rPr>
          <w:rFonts w:ascii="Times New Roman" w:eastAsia="Times New Roman" w:hAnsi="Times New Roman" w:cs="Times New Roman"/>
          <w:lang w:eastAsia="en-US"/>
        </w:rPr>
        <w:t xml:space="preserve"> </w:t>
      </w:r>
      <w:r w:rsidR="00333046">
        <w:rPr>
          <w:rFonts w:ascii="Times New Roman" w:eastAsia="Times New Roman" w:hAnsi="Times New Roman" w:cs="Times New Roman"/>
          <w:lang w:eastAsia="en-US"/>
        </w:rPr>
        <w:t>however</w:t>
      </w:r>
      <w:r w:rsidR="006B7BC3">
        <w:rPr>
          <w:rFonts w:ascii="Times New Roman" w:eastAsia="Times New Roman" w:hAnsi="Times New Roman" w:cs="Times New Roman"/>
          <w:lang w:eastAsia="en-US"/>
        </w:rPr>
        <w:t>,</w:t>
      </w:r>
      <w:r w:rsidR="00333046">
        <w:rPr>
          <w:rFonts w:ascii="Times New Roman" w:eastAsia="Times New Roman" w:hAnsi="Times New Roman" w:cs="Times New Roman"/>
          <w:lang w:eastAsia="en-US"/>
        </w:rPr>
        <w:t xml:space="preserve"> we note that the tabulation only </w:t>
      </w:r>
      <w:r w:rsidR="00F8789D">
        <w:rPr>
          <w:rFonts w:ascii="Times New Roman" w:eastAsia="Times New Roman" w:hAnsi="Times New Roman" w:cs="Times New Roman"/>
          <w:lang w:eastAsia="en-US"/>
        </w:rPr>
        <w:t xml:space="preserve">compiles research productivity, </w:t>
      </w:r>
      <w:r w:rsidR="00333046">
        <w:rPr>
          <w:rFonts w:ascii="Times New Roman" w:eastAsia="Times New Roman" w:hAnsi="Times New Roman" w:cs="Times New Roman"/>
          <w:lang w:eastAsia="en-US"/>
        </w:rPr>
        <w:t>so our assessment is indirect</w:t>
      </w:r>
      <w:r w:rsidR="00327B6B">
        <w:rPr>
          <w:rFonts w:ascii="Times New Roman" w:eastAsia="Times New Roman" w:hAnsi="Times New Roman" w:cs="Times New Roman"/>
          <w:lang w:eastAsia="en-US"/>
        </w:rPr>
        <w:t>.</w:t>
      </w:r>
    </w:p>
    <w:p w14:paraId="0EB96D9F" w14:textId="77777777" w:rsidR="00B8282C" w:rsidRPr="00B8282C" w:rsidRDefault="00B8282C" w:rsidP="006D4907">
      <w:pPr>
        <w:tabs>
          <w:tab w:val="left" w:pos="540"/>
          <w:tab w:val="left" w:pos="1440"/>
          <w:tab w:val="left" w:pos="2880"/>
          <w:tab w:val="left" w:pos="4320"/>
          <w:tab w:val="left" w:pos="5760"/>
          <w:tab w:val="left" w:pos="7200"/>
        </w:tabs>
        <w:spacing w:after="120" w:line="276" w:lineRule="auto"/>
        <w:rPr>
          <w:rFonts w:ascii="Times New Roman" w:hAnsi="Times New Roman" w:cs="Times New Roman"/>
          <w:b/>
          <w:sz w:val="12"/>
          <w:szCs w:val="12"/>
        </w:rPr>
      </w:pPr>
    </w:p>
    <w:p w14:paraId="4979AC28" w14:textId="40DA3894" w:rsidR="006D5EB6" w:rsidRPr="00F8789D" w:rsidRDefault="00120D3E" w:rsidP="006D4907">
      <w:pPr>
        <w:tabs>
          <w:tab w:val="left" w:pos="540"/>
          <w:tab w:val="left" w:pos="1440"/>
          <w:tab w:val="left" w:pos="2880"/>
          <w:tab w:val="left" w:pos="4320"/>
          <w:tab w:val="left" w:pos="5760"/>
          <w:tab w:val="left" w:pos="7200"/>
        </w:tabs>
        <w:spacing w:after="120" w:line="276" w:lineRule="auto"/>
        <w:rPr>
          <w:rFonts w:ascii="Times New Roman" w:hAnsi="Times New Roman" w:cs="Times New Roman"/>
          <w:b/>
        </w:rPr>
      </w:pPr>
      <w:r w:rsidRPr="00F8789D">
        <w:rPr>
          <w:rFonts w:ascii="Times New Roman" w:hAnsi="Times New Roman" w:cs="Times New Roman"/>
          <w:b/>
        </w:rPr>
        <w:t>Learning o</w:t>
      </w:r>
      <w:r w:rsidR="006D5EB6" w:rsidRPr="00F8789D">
        <w:rPr>
          <w:rFonts w:ascii="Times New Roman" w:hAnsi="Times New Roman" w:cs="Times New Roman"/>
          <w:b/>
        </w:rPr>
        <w:t>utcome</w:t>
      </w:r>
      <w:r w:rsidR="008D2C2C" w:rsidRPr="00F8789D">
        <w:rPr>
          <w:rFonts w:ascii="Times New Roman" w:hAnsi="Times New Roman" w:cs="Times New Roman"/>
          <w:b/>
        </w:rPr>
        <w:t xml:space="preserve"> 1</w:t>
      </w:r>
      <w:r w:rsidRPr="00F8789D">
        <w:rPr>
          <w:rFonts w:ascii="Times New Roman" w:hAnsi="Times New Roman" w:cs="Times New Roman"/>
          <w:b/>
        </w:rPr>
        <w:t>:</w:t>
      </w:r>
      <w:r w:rsidRPr="00F8789D">
        <w:rPr>
          <w:rFonts w:ascii="Times New Roman" w:hAnsi="Times New Roman" w:cs="Times New Roman"/>
        </w:rPr>
        <w:t xml:space="preserve"> B</w:t>
      </w:r>
      <w:r w:rsidR="006D5EB6" w:rsidRPr="00F8789D">
        <w:rPr>
          <w:rFonts w:ascii="Times New Roman" w:hAnsi="Times New Roman" w:cs="Times New Roman"/>
        </w:rPr>
        <w:t>iology Majors will be able to integrate and apply biological knowledge into the following unifying themes:</w:t>
      </w:r>
    </w:p>
    <w:p w14:paraId="5BCE4409" w14:textId="77777777" w:rsidR="006D5EB6" w:rsidRPr="00F8789D" w:rsidRDefault="006D5EB6" w:rsidP="006D4907">
      <w:pPr>
        <w:tabs>
          <w:tab w:val="left" w:pos="2520"/>
          <w:tab w:val="left" w:pos="3420"/>
          <w:tab w:val="left" w:pos="4320"/>
          <w:tab w:val="left" w:pos="5760"/>
          <w:tab w:val="left" w:pos="7200"/>
        </w:tabs>
        <w:spacing w:line="276" w:lineRule="auto"/>
        <w:ind w:left="1980" w:hanging="720"/>
        <w:rPr>
          <w:rFonts w:ascii="Times New Roman" w:hAnsi="Times New Roman" w:cs="Times New Roman"/>
          <w:b/>
        </w:rPr>
      </w:pPr>
      <w:r w:rsidRPr="00F8789D">
        <w:rPr>
          <w:rFonts w:ascii="Times New Roman" w:hAnsi="Times New Roman" w:cs="Times New Roman"/>
          <w:b/>
        </w:rPr>
        <w:t>1A</w:t>
      </w:r>
      <w:r w:rsidRPr="00F8789D">
        <w:rPr>
          <w:rFonts w:ascii="Times New Roman" w:hAnsi="Times New Roman" w:cs="Times New Roman"/>
          <w:b/>
        </w:rPr>
        <w:tab/>
        <w:t>evolutionary patterns and processes</w:t>
      </w:r>
    </w:p>
    <w:p w14:paraId="13150562" w14:textId="77777777" w:rsidR="006D5EB6" w:rsidRPr="00F8789D" w:rsidRDefault="006D5EB6" w:rsidP="006D4907">
      <w:pPr>
        <w:tabs>
          <w:tab w:val="left" w:pos="2520"/>
          <w:tab w:val="left" w:pos="3420"/>
          <w:tab w:val="left" w:pos="4320"/>
          <w:tab w:val="left" w:pos="5760"/>
          <w:tab w:val="left" w:pos="7200"/>
        </w:tabs>
        <w:spacing w:line="276" w:lineRule="auto"/>
        <w:ind w:left="1980" w:hanging="720"/>
        <w:rPr>
          <w:rFonts w:ascii="Times New Roman" w:hAnsi="Times New Roman" w:cs="Times New Roman"/>
          <w:b/>
        </w:rPr>
      </w:pPr>
      <w:r w:rsidRPr="00F8789D">
        <w:rPr>
          <w:rFonts w:ascii="Times New Roman" w:hAnsi="Times New Roman" w:cs="Times New Roman"/>
          <w:b/>
        </w:rPr>
        <w:t>1B</w:t>
      </w:r>
      <w:r w:rsidRPr="00F8789D">
        <w:rPr>
          <w:rFonts w:ascii="Times New Roman" w:hAnsi="Times New Roman" w:cs="Times New Roman"/>
          <w:b/>
        </w:rPr>
        <w:tab/>
        <w:t>energy transformations and flow</w:t>
      </w:r>
    </w:p>
    <w:p w14:paraId="287C3A99" w14:textId="77777777" w:rsidR="006D5EB6" w:rsidRPr="00F8789D" w:rsidRDefault="006D5EB6" w:rsidP="006D4907">
      <w:pPr>
        <w:tabs>
          <w:tab w:val="left" w:pos="2520"/>
          <w:tab w:val="left" w:pos="3420"/>
          <w:tab w:val="left" w:pos="4320"/>
          <w:tab w:val="left" w:pos="5760"/>
          <w:tab w:val="left" w:pos="7200"/>
        </w:tabs>
        <w:spacing w:line="276" w:lineRule="auto"/>
        <w:ind w:left="1980" w:hanging="720"/>
        <w:rPr>
          <w:rFonts w:ascii="Times New Roman" w:hAnsi="Times New Roman" w:cs="Times New Roman"/>
          <w:b/>
        </w:rPr>
      </w:pPr>
      <w:r w:rsidRPr="00F8789D">
        <w:rPr>
          <w:rFonts w:ascii="Times New Roman" w:hAnsi="Times New Roman" w:cs="Times New Roman"/>
          <w:b/>
        </w:rPr>
        <w:t>1C</w:t>
      </w:r>
      <w:r w:rsidRPr="00F8789D">
        <w:rPr>
          <w:rFonts w:ascii="Times New Roman" w:hAnsi="Times New Roman" w:cs="Times New Roman"/>
          <w:b/>
        </w:rPr>
        <w:tab/>
        <w:t>nutrient cycles</w:t>
      </w:r>
    </w:p>
    <w:p w14:paraId="40E0C9B0" w14:textId="77777777" w:rsidR="006D5EB6" w:rsidRPr="00F8789D" w:rsidRDefault="006D5EB6" w:rsidP="006D4907">
      <w:pPr>
        <w:tabs>
          <w:tab w:val="left" w:pos="2520"/>
          <w:tab w:val="left" w:pos="3420"/>
          <w:tab w:val="left" w:pos="4320"/>
          <w:tab w:val="left" w:pos="5760"/>
          <w:tab w:val="left" w:pos="7200"/>
        </w:tabs>
        <w:spacing w:line="276" w:lineRule="auto"/>
        <w:ind w:left="1980" w:hanging="720"/>
        <w:rPr>
          <w:rFonts w:ascii="Times New Roman" w:hAnsi="Times New Roman" w:cs="Times New Roman"/>
        </w:rPr>
      </w:pPr>
      <w:r w:rsidRPr="00F8789D">
        <w:rPr>
          <w:rFonts w:ascii="Times New Roman" w:hAnsi="Times New Roman" w:cs="Times New Roman"/>
        </w:rPr>
        <w:t>1D</w:t>
      </w:r>
      <w:r w:rsidRPr="00F8789D">
        <w:rPr>
          <w:rFonts w:ascii="Times New Roman" w:hAnsi="Times New Roman" w:cs="Times New Roman"/>
        </w:rPr>
        <w:tab/>
        <w:t>homeostasis and equilibria</w:t>
      </w:r>
    </w:p>
    <w:p w14:paraId="0AA63111" w14:textId="77777777" w:rsidR="006D5EB6" w:rsidRPr="00F8789D" w:rsidRDefault="006D5EB6" w:rsidP="006D4907">
      <w:pPr>
        <w:tabs>
          <w:tab w:val="left" w:pos="2520"/>
          <w:tab w:val="left" w:pos="3420"/>
          <w:tab w:val="left" w:pos="4320"/>
          <w:tab w:val="left" w:pos="5760"/>
          <w:tab w:val="left" w:pos="7200"/>
        </w:tabs>
        <w:spacing w:line="276" w:lineRule="auto"/>
        <w:ind w:left="1980" w:hanging="720"/>
        <w:rPr>
          <w:rFonts w:ascii="Times New Roman" w:hAnsi="Times New Roman" w:cs="Times New Roman"/>
          <w:b/>
        </w:rPr>
      </w:pPr>
      <w:r w:rsidRPr="00F8789D">
        <w:rPr>
          <w:rFonts w:ascii="Times New Roman" w:hAnsi="Times New Roman" w:cs="Times New Roman"/>
          <w:b/>
        </w:rPr>
        <w:t>1E</w:t>
      </w:r>
      <w:r w:rsidRPr="00F8789D">
        <w:rPr>
          <w:rFonts w:ascii="Times New Roman" w:hAnsi="Times New Roman" w:cs="Times New Roman"/>
          <w:b/>
        </w:rPr>
        <w:tab/>
        <w:t>molecular information flow</w:t>
      </w:r>
    </w:p>
    <w:p w14:paraId="24B521A2" w14:textId="77777777" w:rsidR="006D5EB6" w:rsidRPr="00F8789D" w:rsidRDefault="006D5EB6" w:rsidP="006D4907">
      <w:pPr>
        <w:tabs>
          <w:tab w:val="left" w:pos="2520"/>
          <w:tab w:val="left" w:pos="3420"/>
          <w:tab w:val="left" w:pos="4320"/>
          <w:tab w:val="left" w:pos="5760"/>
          <w:tab w:val="left" w:pos="7200"/>
        </w:tabs>
        <w:spacing w:line="276" w:lineRule="auto"/>
        <w:ind w:left="1980" w:hanging="720"/>
        <w:rPr>
          <w:rFonts w:ascii="Times New Roman" w:hAnsi="Times New Roman" w:cs="Times New Roman"/>
          <w:b/>
        </w:rPr>
      </w:pPr>
      <w:r w:rsidRPr="00F8789D">
        <w:rPr>
          <w:rFonts w:ascii="Times New Roman" w:hAnsi="Times New Roman" w:cs="Times New Roman"/>
          <w:b/>
        </w:rPr>
        <w:t>1F</w:t>
      </w:r>
      <w:r w:rsidRPr="00F8789D">
        <w:rPr>
          <w:rFonts w:ascii="Times New Roman" w:hAnsi="Times New Roman" w:cs="Times New Roman"/>
          <w:b/>
        </w:rPr>
        <w:tab/>
        <w:t>structure-function relationships</w:t>
      </w:r>
    </w:p>
    <w:p w14:paraId="53D81021" w14:textId="77777777" w:rsidR="006D5EB6" w:rsidRPr="00F8789D" w:rsidRDefault="006D5EB6" w:rsidP="006D4907">
      <w:pPr>
        <w:tabs>
          <w:tab w:val="left" w:pos="2520"/>
          <w:tab w:val="left" w:pos="3420"/>
          <w:tab w:val="left" w:pos="4320"/>
          <w:tab w:val="left" w:pos="5760"/>
          <w:tab w:val="left" w:pos="7200"/>
        </w:tabs>
        <w:spacing w:line="276" w:lineRule="auto"/>
        <w:ind w:left="1980" w:hanging="720"/>
        <w:rPr>
          <w:rFonts w:ascii="Times New Roman" w:hAnsi="Times New Roman" w:cs="Times New Roman"/>
          <w:b/>
        </w:rPr>
      </w:pPr>
      <w:r w:rsidRPr="00F8789D">
        <w:rPr>
          <w:rFonts w:ascii="Times New Roman" w:hAnsi="Times New Roman" w:cs="Times New Roman"/>
          <w:b/>
        </w:rPr>
        <w:t>1G</w:t>
      </w:r>
      <w:r w:rsidRPr="00F8789D">
        <w:rPr>
          <w:rFonts w:ascii="Times New Roman" w:hAnsi="Times New Roman" w:cs="Times New Roman"/>
          <w:b/>
        </w:rPr>
        <w:tab/>
        <w:t>hierarchy of biological organization</w:t>
      </w:r>
    </w:p>
    <w:p w14:paraId="22EF9862" w14:textId="77777777" w:rsidR="006D5EB6" w:rsidRPr="00F8789D" w:rsidRDefault="006D5EB6" w:rsidP="006D4907">
      <w:pPr>
        <w:tabs>
          <w:tab w:val="left" w:pos="2520"/>
          <w:tab w:val="left" w:pos="3420"/>
          <w:tab w:val="left" w:pos="4320"/>
          <w:tab w:val="left" w:pos="5760"/>
          <w:tab w:val="left" w:pos="7200"/>
        </w:tabs>
        <w:spacing w:line="276" w:lineRule="auto"/>
        <w:ind w:left="1980" w:hanging="720"/>
        <w:rPr>
          <w:rFonts w:ascii="Times New Roman" w:hAnsi="Times New Roman" w:cs="Times New Roman"/>
        </w:rPr>
      </w:pPr>
      <w:r w:rsidRPr="00F8789D">
        <w:rPr>
          <w:rFonts w:ascii="Times New Roman" w:hAnsi="Times New Roman" w:cs="Times New Roman"/>
        </w:rPr>
        <w:t>1H</w:t>
      </w:r>
      <w:r w:rsidRPr="00F8789D">
        <w:rPr>
          <w:rFonts w:ascii="Times New Roman" w:hAnsi="Times New Roman" w:cs="Times New Roman"/>
        </w:rPr>
        <w:tab/>
        <w:t>developmental patterns and processes</w:t>
      </w:r>
    </w:p>
    <w:p w14:paraId="5CB5ABA3" w14:textId="77777777" w:rsidR="006D5EB6" w:rsidRPr="00F8789D" w:rsidRDefault="006D5EB6" w:rsidP="006D4907">
      <w:pPr>
        <w:tabs>
          <w:tab w:val="left" w:pos="2520"/>
          <w:tab w:val="left" w:pos="3420"/>
          <w:tab w:val="left" w:pos="4320"/>
          <w:tab w:val="left" w:pos="5760"/>
          <w:tab w:val="left" w:pos="7200"/>
        </w:tabs>
        <w:spacing w:after="240" w:line="276" w:lineRule="auto"/>
        <w:ind w:left="1980" w:hanging="720"/>
        <w:rPr>
          <w:rFonts w:ascii="Times New Roman" w:hAnsi="Times New Roman" w:cs="Times New Roman"/>
        </w:rPr>
      </w:pPr>
      <w:r w:rsidRPr="00F8789D">
        <w:rPr>
          <w:rFonts w:ascii="Times New Roman" w:hAnsi="Times New Roman" w:cs="Times New Roman"/>
        </w:rPr>
        <w:t>1I</w:t>
      </w:r>
      <w:r w:rsidRPr="00F8789D">
        <w:rPr>
          <w:rFonts w:ascii="Times New Roman" w:hAnsi="Times New Roman" w:cs="Times New Roman"/>
        </w:rPr>
        <w:tab/>
        <w:t>complexity of interactions in biological systems</w:t>
      </w:r>
    </w:p>
    <w:p w14:paraId="213E1FCE" w14:textId="0E74D829" w:rsidR="006D5EB6" w:rsidRPr="00F8789D" w:rsidRDefault="008D2C2C" w:rsidP="006D4907">
      <w:pPr>
        <w:tabs>
          <w:tab w:val="left" w:pos="1440"/>
          <w:tab w:val="left" w:pos="2880"/>
          <w:tab w:val="left" w:pos="4320"/>
          <w:tab w:val="left" w:pos="5760"/>
          <w:tab w:val="left" w:pos="7200"/>
        </w:tabs>
        <w:spacing w:after="120" w:line="276" w:lineRule="auto"/>
        <w:rPr>
          <w:rFonts w:ascii="Times New Roman" w:hAnsi="Times New Roman" w:cs="Times New Roman"/>
          <w:b/>
        </w:rPr>
      </w:pPr>
      <w:r w:rsidRPr="00F8789D">
        <w:rPr>
          <w:rFonts w:ascii="Times New Roman" w:hAnsi="Times New Roman" w:cs="Times New Roman"/>
          <w:b/>
        </w:rPr>
        <w:t>Learning o</w:t>
      </w:r>
      <w:r w:rsidR="006D5EB6" w:rsidRPr="00F8789D">
        <w:rPr>
          <w:rFonts w:ascii="Times New Roman" w:hAnsi="Times New Roman" w:cs="Times New Roman"/>
          <w:b/>
        </w:rPr>
        <w:t>utcome</w:t>
      </w:r>
      <w:r w:rsidRPr="00F8789D">
        <w:rPr>
          <w:rFonts w:ascii="Times New Roman" w:hAnsi="Times New Roman" w:cs="Times New Roman"/>
          <w:b/>
        </w:rPr>
        <w:t xml:space="preserve"> 2</w:t>
      </w:r>
      <w:r w:rsidR="006D5EB6" w:rsidRPr="00F8789D">
        <w:rPr>
          <w:rFonts w:ascii="Times New Roman" w:hAnsi="Times New Roman" w:cs="Times New Roman"/>
          <w:b/>
        </w:rPr>
        <w:t>:</w:t>
      </w:r>
    </w:p>
    <w:p w14:paraId="6756E2A6" w14:textId="77777777" w:rsidR="006D5EB6" w:rsidRPr="00F8789D" w:rsidRDefault="006D5EB6" w:rsidP="006D4907">
      <w:pPr>
        <w:tabs>
          <w:tab w:val="left" w:pos="1440"/>
          <w:tab w:val="left" w:pos="2880"/>
          <w:tab w:val="left" w:pos="4320"/>
          <w:tab w:val="left" w:pos="5760"/>
          <w:tab w:val="left" w:pos="7200"/>
        </w:tabs>
        <w:spacing w:line="276" w:lineRule="auto"/>
        <w:ind w:left="1170" w:hanging="630"/>
        <w:rPr>
          <w:rFonts w:ascii="Times New Roman" w:hAnsi="Times New Roman" w:cs="Times New Roman"/>
          <w:b/>
        </w:rPr>
      </w:pPr>
      <w:r w:rsidRPr="00F8789D">
        <w:rPr>
          <w:rFonts w:ascii="Times New Roman" w:hAnsi="Times New Roman" w:cs="Times New Roman"/>
          <w:b/>
        </w:rPr>
        <w:t>2.1</w:t>
      </w:r>
      <w:r w:rsidRPr="00F8789D">
        <w:rPr>
          <w:rFonts w:ascii="Times New Roman" w:hAnsi="Times New Roman" w:cs="Times New Roman"/>
          <w:b/>
        </w:rPr>
        <w:tab/>
        <w:t>Scientific Method: Biology Majors will be able to</w:t>
      </w:r>
    </w:p>
    <w:p w14:paraId="0B41D8B8" w14:textId="77777777" w:rsidR="006D5EB6" w:rsidRPr="00F8789D" w:rsidRDefault="006D5EB6" w:rsidP="006D4907">
      <w:pPr>
        <w:tabs>
          <w:tab w:val="left" w:pos="1980"/>
          <w:tab w:val="left" w:pos="3420"/>
          <w:tab w:val="left" w:pos="4320"/>
          <w:tab w:val="left" w:pos="5760"/>
          <w:tab w:val="left" w:pos="7200"/>
        </w:tabs>
        <w:spacing w:line="276" w:lineRule="auto"/>
        <w:ind w:left="1980" w:hanging="810"/>
        <w:rPr>
          <w:rFonts w:ascii="Times New Roman" w:hAnsi="Times New Roman" w:cs="Times New Roman"/>
        </w:rPr>
      </w:pPr>
      <w:r w:rsidRPr="00F8789D">
        <w:rPr>
          <w:rFonts w:ascii="Times New Roman" w:hAnsi="Times New Roman" w:cs="Times New Roman"/>
        </w:rPr>
        <w:t>2.1A</w:t>
      </w:r>
      <w:r w:rsidRPr="00F8789D">
        <w:rPr>
          <w:rFonts w:ascii="Times New Roman" w:hAnsi="Times New Roman" w:cs="Times New Roman"/>
        </w:rPr>
        <w:tab/>
        <w:t>apply the scientific method to biological questions</w:t>
      </w:r>
    </w:p>
    <w:p w14:paraId="7823B939" w14:textId="77777777" w:rsidR="006D5EB6" w:rsidRPr="00F8789D" w:rsidRDefault="006D5EB6" w:rsidP="006D4907">
      <w:pPr>
        <w:tabs>
          <w:tab w:val="left" w:pos="1980"/>
          <w:tab w:val="left" w:pos="3420"/>
          <w:tab w:val="left" w:pos="4320"/>
          <w:tab w:val="left" w:pos="5760"/>
          <w:tab w:val="left" w:pos="7200"/>
        </w:tabs>
        <w:spacing w:line="276" w:lineRule="auto"/>
        <w:ind w:left="1980" w:hanging="810"/>
        <w:rPr>
          <w:rFonts w:ascii="Times New Roman" w:hAnsi="Times New Roman" w:cs="Times New Roman"/>
        </w:rPr>
      </w:pPr>
      <w:r w:rsidRPr="00F8789D">
        <w:rPr>
          <w:rFonts w:ascii="Times New Roman" w:hAnsi="Times New Roman" w:cs="Times New Roman"/>
        </w:rPr>
        <w:t>2.1B</w:t>
      </w:r>
      <w:r w:rsidRPr="00F8789D">
        <w:rPr>
          <w:rFonts w:ascii="Times New Roman" w:hAnsi="Times New Roman" w:cs="Times New Roman"/>
        </w:rPr>
        <w:tab/>
        <w:t>generate testable hypotheses</w:t>
      </w:r>
    </w:p>
    <w:p w14:paraId="0D85AA42" w14:textId="77777777" w:rsidR="006D5EB6" w:rsidRPr="00F8789D" w:rsidRDefault="006D5EB6" w:rsidP="006D4907">
      <w:pPr>
        <w:tabs>
          <w:tab w:val="left" w:pos="1980"/>
          <w:tab w:val="left" w:pos="3420"/>
          <w:tab w:val="left" w:pos="4320"/>
          <w:tab w:val="left" w:pos="5760"/>
          <w:tab w:val="left" w:pos="7200"/>
        </w:tabs>
        <w:spacing w:after="120" w:line="276" w:lineRule="auto"/>
        <w:ind w:left="1980" w:hanging="810"/>
        <w:rPr>
          <w:rFonts w:ascii="Times New Roman" w:hAnsi="Times New Roman" w:cs="Times New Roman"/>
        </w:rPr>
      </w:pPr>
      <w:r w:rsidRPr="00F8789D">
        <w:rPr>
          <w:rFonts w:ascii="Times New Roman" w:hAnsi="Times New Roman" w:cs="Times New Roman"/>
        </w:rPr>
        <w:t>2.1C</w:t>
      </w:r>
      <w:r w:rsidRPr="00F8789D">
        <w:rPr>
          <w:rFonts w:ascii="Times New Roman" w:hAnsi="Times New Roman" w:cs="Times New Roman"/>
        </w:rPr>
        <w:tab/>
        <w:t>design experiments to test hypotheses</w:t>
      </w:r>
    </w:p>
    <w:p w14:paraId="5BE164D7" w14:textId="77777777" w:rsidR="006D5EB6" w:rsidRPr="00F8789D" w:rsidRDefault="006D5EB6" w:rsidP="006D4907">
      <w:pPr>
        <w:tabs>
          <w:tab w:val="left" w:pos="1440"/>
          <w:tab w:val="left" w:pos="2880"/>
          <w:tab w:val="left" w:pos="4320"/>
          <w:tab w:val="left" w:pos="5760"/>
          <w:tab w:val="left" w:pos="7200"/>
        </w:tabs>
        <w:spacing w:line="276" w:lineRule="auto"/>
        <w:ind w:left="1160" w:hanging="620"/>
        <w:rPr>
          <w:rFonts w:ascii="Times New Roman" w:hAnsi="Times New Roman" w:cs="Times New Roman"/>
          <w:b/>
        </w:rPr>
      </w:pPr>
      <w:r w:rsidRPr="00F8789D">
        <w:rPr>
          <w:rFonts w:ascii="Times New Roman" w:hAnsi="Times New Roman" w:cs="Times New Roman"/>
          <w:b/>
        </w:rPr>
        <w:t>2.2</w:t>
      </w:r>
      <w:r w:rsidRPr="00F8789D">
        <w:rPr>
          <w:rFonts w:ascii="Times New Roman" w:hAnsi="Times New Roman" w:cs="Times New Roman"/>
          <w:b/>
        </w:rPr>
        <w:tab/>
        <w:t>Analytical and quantitative skills: Biology Majors will be able to</w:t>
      </w:r>
    </w:p>
    <w:p w14:paraId="70E67527"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2.2A</w:t>
      </w:r>
      <w:r w:rsidRPr="00F8789D">
        <w:rPr>
          <w:rFonts w:ascii="Times New Roman" w:hAnsi="Times New Roman" w:cs="Times New Roman"/>
        </w:rPr>
        <w:tab/>
        <w:t>make appropriate measurements and create data sets</w:t>
      </w:r>
    </w:p>
    <w:p w14:paraId="54294C55"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2.2B</w:t>
      </w:r>
      <w:r w:rsidRPr="00F8789D">
        <w:rPr>
          <w:rFonts w:ascii="Times New Roman" w:hAnsi="Times New Roman" w:cs="Times New Roman"/>
        </w:rPr>
        <w:tab/>
        <w:t>graph and display data</w:t>
      </w:r>
    </w:p>
    <w:p w14:paraId="4F6239C3"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2.2C</w:t>
      </w:r>
      <w:r w:rsidRPr="00F8789D">
        <w:rPr>
          <w:rFonts w:ascii="Times New Roman" w:hAnsi="Times New Roman" w:cs="Times New Roman"/>
        </w:rPr>
        <w:tab/>
        <w:t>objectively analyze data</w:t>
      </w:r>
    </w:p>
    <w:p w14:paraId="064EC25D" w14:textId="77777777" w:rsidR="006D5EB6" w:rsidRPr="00F8789D" w:rsidRDefault="006D5EB6" w:rsidP="006D4907">
      <w:pPr>
        <w:tabs>
          <w:tab w:val="left" w:pos="1980"/>
          <w:tab w:val="left" w:pos="2520"/>
          <w:tab w:val="left" w:pos="3420"/>
          <w:tab w:val="left" w:pos="4320"/>
          <w:tab w:val="left" w:pos="5760"/>
          <w:tab w:val="left" w:pos="7200"/>
        </w:tabs>
        <w:spacing w:after="120" w:line="276" w:lineRule="auto"/>
        <w:ind w:left="1980" w:hanging="820"/>
        <w:rPr>
          <w:rFonts w:ascii="Times New Roman" w:hAnsi="Times New Roman" w:cs="Times New Roman"/>
        </w:rPr>
      </w:pPr>
      <w:r w:rsidRPr="00F8789D">
        <w:rPr>
          <w:rFonts w:ascii="Times New Roman" w:hAnsi="Times New Roman" w:cs="Times New Roman"/>
        </w:rPr>
        <w:t>2.2D</w:t>
      </w:r>
      <w:r w:rsidRPr="00F8789D">
        <w:rPr>
          <w:rFonts w:ascii="Times New Roman" w:hAnsi="Times New Roman" w:cs="Times New Roman"/>
        </w:rPr>
        <w:tab/>
        <w:t>interpret results of experiments</w:t>
      </w:r>
    </w:p>
    <w:p w14:paraId="16831911" w14:textId="77777777" w:rsidR="006D5EB6" w:rsidRPr="00F8789D" w:rsidRDefault="006D5EB6" w:rsidP="006D4907">
      <w:pPr>
        <w:tabs>
          <w:tab w:val="left" w:pos="1440"/>
          <w:tab w:val="left" w:pos="2880"/>
          <w:tab w:val="left" w:pos="4320"/>
          <w:tab w:val="left" w:pos="5760"/>
          <w:tab w:val="left" w:pos="7200"/>
        </w:tabs>
        <w:spacing w:line="276" w:lineRule="auto"/>
        <w:ind w:left="1160" w:hanging="620"/>
        <w:rPr>
          <w:rFonts w:ascii="Times New Roman" w:hAnsi="Times New Roman" w:cs="Times New Roman"/>
        </w:rPr>
      </w:pPr>
      <w:r w:rsidRPr="00F8789D">
        <w:rPr>
          <w:rFonts w:ascii="Times New Roman" w:hAnsi="Times New Roman" w:cs="Times New Roman"/>
        </w:rPr>
        <w:t>2.3</w:t>
      </w:r>
      <w:r w:rsidRPr="00F8789D">
        <w:rPr>
          <w:rFonts w:ascii="Times New Roman" w:hAnsi="Times New Roman" w:cs="Times New Roman"/>
        </w:rPr>
        <w:tab/>
        <w:t>Lab and field skills: Biology Majors will be able to</w:t>
      </w:r>
    </w:p>
    <w:p w14:paraId="3E656C41"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2.3A</w:t>
      </w:r>
      <w:r w:rsidRPr="00F8789D">
        <w:rPr>
          <w:rFonts w:ascii="Times New Roman" w:hAnsi="Times New Roman" w:cs="Times New Roman"/>
        </w:rPr>
        <w:tab/>
        <w:t>use appropriate equipment and instrumentation</w:t>
      </w:r>
    </w:p>
    <w:p w14:paraId="53F6D39A" w14:textId="77777777" w:rsidR="006D5EB6" w:rsidRPr="00F8789D" w:rsidRDefault="006D5EB6" w:rsidP="006D4907">
      <w:pPr>
        <w:tabs>
          <w:tab w:val="left" w:pos="1980"/>
          <w:tab w:val="left" w:pos="2520"/>
          <w:tab w:val="left" w:pos="3420"/>
          <w:tab w:val="left" w:pos="4320"/>
          <w:tab w:val="left" w:pos="5760"/>
          <w:tab w:val="left" w:pos="7200"/>
        </w:tabs>
        <w:spacing w:after="120" w:line="276" w:lineRule="auto"/>
        <w:ind w:left="1980" w:hanging="820"/>
        <w:rPr>
          <w:rFonts w:ascii="Times New Roman" w:hAnsi="Times New Roman" w:cs="Times New Roman"/>
        </w:rPr>
      </w:pPr>
      <w:r w:rsidRPr="00F8789D">
        <w:rPr>
          <w:rFonts w:ascii="Times New Roman" w:hAnsi="Times New Roman" w:cs="Times New Roman"/>
        </w:rPr>
        <w:t>2.3B</w:t>
      </w:r>
      <w:r w:rsidRPr="00F8789D">
        <w:rPr>
          <w:rFonts w:ascii="Times New Roman" w:hAnsi="Times New Roman" w:cs="Times New Roman"/>
        </w:rPr>
        <w:tab/>
        <w:t>understand and follow safety procedures</w:t>
      </w:r>
    </w:p>
    <w:p w14:paraId="3F209A8E" w14:textId="77777777" w:rsidR="006D5EB6" w:rsidRPr="00F8789D" w:rsidRDefault="006D5EB6" w:rsidP="006D4907">
      <w:pPr>
        <w:tabs>
          <w:tab w:val="left" w:pos="1440"/>
          <w:tab w:val="left" w:pos="2880"/>
          <w:tab w:val="left" w:pos="4320"/>
          <w:tab w:val="left" w:pos="5760"/>
          <w:tab w:val="left" w:pos="7200"/>
        </w:tabs>
        <w:spacing w:line="276" w:lineRule="auto"/>
        <w:ind w:left="1160" w:hanging="620"/>
        <w:rPr>
          <w:rFonts w:ascii="Times New Roman" w:hAnsi="Times New Roman" w:cs="Times New Roman"/>
        </w:rPr>
      </w:pPr>
      <w:r w:rsidRPr="00F8789D">
        <w:rPr>
          <w:rFonts w:ascii="Times New Roman" w:hAnsi="Times New Roman" w:cs="Times New Roman"/>
        </w:rPr>
        <w:t>2.4</w:t>
      </w:r>
      <w:r w:rsidRPr="00F8789D">
        <w:rPr>
          <w:rFonts w:ascii="Times New Roman" w:hAnsi="Times New Roman" w:cs="Times New Roman"/>
        </w:rPr>
        <w:tab/>
        <w:t>Teamwork skills: Biology Majors will be able to</w:t>
      </w:r>
    </w:p>
    <w:p w14:paraId="60D60ABB"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2.4A</w:t>
      </w:r>
      <w:r w:rsidRPr="00F8789D">
        <w:rPr>
          <w:rFonts w:ascii="Times New Roman" w:hAnsi="Times New Roman" w:cs="Times New Roman"/>
        </w:rPr>
        <w:tab/>
        <w:t>work cooperatively in a group</w:t>
      </w:r>
    </w:p>
    <w:p w14:paraId="0E669D46" w14:textId="77777777" w:rsidR="006D5EB6" w:rsidRPr="00F8789D" w:rsidRDefault="006D5EB6" w:rsidP="006D4907">
      <w:pPr>
        <w:tabs>
          <w:tab w:val="left" w:pos="1980"/>
          <w:tab w:val="left" w:pos="2520"/>
          <w:tab w:val="left" w:pos="3420"/>
          <w:tab w:val="left" w:pos="4320"/>
          <w:tab w:val="left" w:pos="5760"/>
          <w:tab w:val="left" w:pos="7200"/>
        </w:tabs>
        <w:spacing w:after="240" w:line="276" w:lineRule="auto"/>
        <w:ind w:left="1980" w:hanging="820"/>
        <w:rPr>
          <w:rFonts w:ascii="Times New Roman" w:hAnsi="Times New Roman" w:cs="Times New Roman"/>
        </w:rPr>
      </w:pPr>
      <w:r w:rsidRPr="00F8789D">
        <w:rPr>
          <w:rFonts w:ascii="Times New Roman" w:hAnsi="Times New Roman" w:cs="Times New Roman"/>
        </w:rPr>
        <w:t>2.4B</w:t>
      </w:r>
      <w:r w:rsidRPr="00F8789D">
        <w:rPr>
          <w:rFonts w:ascii="Times New Roman" w:hAnsi="Times New Roman" w:cs="Times New Roman"/>
        </w:rPr>
        <w:tab/>
        <w:t>solve problems in a group</w:t>
      </w:r>
    </w:p>
    <w:p w14:paraId="2C296EE2" w14:textId="07A002D0" w:rsidR="006D5EB6" w:rsidRPr="00F8789D" w:rsidRDefault="008D2C2C" w:rsidP="006D4907">
      <w:pPr>
        <w:tabs>
          <w:tab w:val="left" w:pos="1440"/>
          <w:tab w:val="left" w:pos="2880"/>
          <w:tab w:val="left" w:pos="4320"/>
          <w:tab w:val="left" w:pos="5760"/>
          <w:tab w:val="left" w:pos="7200"/>
        </w:tabs>
        <w:spacing w:after="120" w:line="276" w:lineRule="auto"/>
        <w:ind w:left="540" w:hanging="540"/>
        <w:rPr>
          <w:rFonts w:ascii="Times New Roman" w:hAnsi="Times New Roman" w:cs="Times New Roman"/>
          <w:b/>
        </w:rPr>
      </w:pPr>
      <w:r w:rsidRPr="00F8789D">
        <w:rPr>
          <w:rFonts w:ascii="Times New Roman" w:hAnsi="Times New Roman" w:cs="Times New Roman"/>
          <w:b/>
        </w:rPr>
        <w:t>Learning o</w:t>
      </w:r>
      <w:r w:rsidR="006D5EB6" w:rsidRPr="00F8789D">
        <w:rPr>
          <w:rFonts w:ascii="Times New Roman" w:hAnsi="Times New Roman" w:cs="Times New Roman"/>
          <w:b/>
        </w:rPr>
        <w:t>utcome</w:t>
      </w:r>
      <w:r w:rsidRPr="00F8789D">
        <w:rPr>
          <w:rFonts w:ascii="Times New Roman" w:hAnsi="Times New Roman" w:cs="Times New Roman"/>
          <w:b/>
        </w:rPr>
        <w:t xml:space="preserve"> 3</w:t>
      </w:r>
      <w:r w:rsidR="006D5EB6" w:rsidRPr="00F8789D">
        <w:rPr>
          <w:rFonts w:ascii="Times New Roman" w:hAnsi="Times New Roman" w:cs="Times New Roman"/>
          <w:b/>
        </w:rPr>
        <w:t>:</w:t>
      </w:r>
    </w:p>
    <w:p w14:paraId="4C8FABC4" w14:textId="77777777" w:rsidR="006D5EB6" w:rsidRPr="00F8789D" w:rsidRDefault="006D5EB6" w:rsidP="006D4907">
      <w:pPr>
        <w:tabs>
          <w:tab w:val="left" w:pos="1440"/>
          <w:tab w:val="left" w:pos="2880"/>
          <w:tab w:val="left" w:pos="4320"/>
          <w:tab w:val="left" w:pos="5760"/>
          <w:tab w:val="left" w:pos="7200"/>
        </w:tabs>
        <w:spacing w:line="276" w:lineRule="auto"/>
        <w:ind w:left="1160" w:hanging="620"/>
        <w:rPr>
          <w:rFonts w:ascii="Times New Roman" w:hAnsi="Times New Roman" w:cs="Times New Roman"/>
          <w:b/>
        </w:rPr>
      </w:pPr>
      <w:r w:rsidRPr="00F8789D">
        <w:rPr>
          <w:rFonts w:ascii="Times New Roman" w:hAnsi="Times New Roman" w:cs="Times New Roman"/>
          <w:b/>
        </w:rPr>
        <w:t>3.1</w:t>
      </w:r>
      <w:r w:rsidRPr="00F8789D">
        <w:rPr>
          <w:rFonts w:ascii="Times New Roman" w:hAnsi="Times New Roman" w:cs="Times New Roman"/>
          <w:b/>
        </w:rPr>
        <w:tab/>
        <w:t>Critical thinking and problem solving: Biology Majors will be able to</w:t>
      </w:r>
    </w:p>
    <w:p w14:paraId="3EBD6BF9"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3.1A</w:t>
      </w:r>
      <w:r w:rsidRPr="00F8789D">
        <w:rPr>
          <w:rFonts w:ascii="Times New Roman" w:hAnsi="Times New Roman" w:cs="Times New Roman"/>
        </w:rPr>
        <w:tab/>
        <w:t>develop an argument and support it</w:t>
      </w:r>
    </w:p>
    <w:p w14:paraId="03E40D45"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3.1B</w:t>
      </w:r>
      <w:r w:rsidRPr="00F8789D">
        <w:rPr>
          <w:rFonts w:ascii="Times New Roman" w:hAnsi="Times New Roman" w:cs="Times New Roman"/>
        </w:rPr>
        <w:tab/>
        <w:t>recognize and use deductive and inductive reasoning</w:t>
      </w:r>
    </w:p>
    <w:p w14:paraId="5EDDD36D" w14:textId="7D2A535D"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3.1C</w:t>
      </w:r>
      <w:r w:rsidRPr="00F8789D">
        <w:rPr>
          <w:rFonts w:ascii="Times New Roman" w:hAnsi="Times New Roman" w:cs="Times New Roman"/>
        </w:rPr>
        <w:tab/>
        <w:t>integrate concepts within and among disciplines</w:t>
      </w:r>
    </w:p>
    <w:p w14:paraId="7F04E1BF"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3.1D</w:t>
      </w:r>
      <w:r w:rsidRPr="00F8789D">
        <w:rPr>
          <w:rFonts w:ascii="Times New Roman" w:hAnsi="Times New Roman" w:cs="Times New Roman"/>
        </w:rPr>
        <w:tab/>
        <w:t>synthesize knowledge and apply concepts to solve problems</w:t>
      </w:r>
    </w:p>
    <w:p w14:paraId="795564D4" w14:textId="77777777" w:rsidR="006D5EB6" w:rsidRPr="00F8789D" w:rsidRDefault="006D5EB6" w:rsidP="006D4907">
      <w:pPr>
        <w:tabs>
          <w:tab w:val="left" w:pos="1980"/>
          <w:tab w:val="left" w:pos="2520"/>
          <w:tab w:val="left" w:pos="3420"/>
          <w:tab w:val="left" w:pos="4320"/>
          <w:tab w:val="left" w:pos="5760"/>
          <w:tab w:val="left" w:pos="7200"/>
        </w:tabs>
        <w:spacing w:after="120" w:line="276" w:lineRule="auto"/>
        <w:ind w:left="1980" w:hanging="820"/>
        <w:rPr>
          <w:rFonts w:ascii="Times New Roman" w:hAnsi="Times New Roman" w:cs="Times New Roman"/>
        </w:rPr>
      </w:pPr>
      <w:r w:rsidRPr="00F8789D">
        <w:rPr>
          <w:rFonts w:ascii="Times New Roman" w:hAnsi="Times New Roman" w:cs="Times New Roman"/>
        </w:rPr>
        <w:lastRenderedPageBreak/>
        <w:t>3.1E</w:t>
      </w:r>
      <w:r w:rsidRPr="00F8789D">
        <w:rPr>
          <w:rFonts w:ascii="Times New Roman" w:hAnsi="Times New Roman" w:cs="Times New Roman"/>
        </w:rPr>
        <w:tab/>
        <w:t>distinguish between data and inferences based on data</w:t>
      </w:r>
    </w:p>
    <w:p w14:paraId="5C0A1060" w14:textId="77777777" w:rsidR="006D5EB6" w:rsidRPr="00F8789D" w:rsidRDefault="006D5EB6" w:rsidP="006D4907">
      <w:pPr>
        <w:tabs>
          <w:tab w:val="left" w:pos="1440"/>
          <w:tab w:val="left" w:pos="2880"/>
          <w:tab w:val="left" w:pos="4320"/>
          <w:tab w:val="left" w:pos="5760"/>
          <w:tab w:val="left" w:pos="7200"/>
        </w:tabs>
        <w:spacing w:line="276" w:lineRule="auto"/>
        <w:ind w:left="1160" w:hanging="620"/>
        <w:rPr>
          <w:rFonts w:ascii="Times New Roman" w:hAnsi="Times New Roman" w:cs="Times New Roman"/>
          <w:b/>
        </w:rPr>
      </w:pPr>
      <w:r w:rsidRPr="00F8789D">
        <w:rPr>
          <w:rFonts w:ascii="Times New Roman" w:hAnsi="Times New Roman" w:cs="Times New Roman"/>
          <w:b/>
        </w:rPr>
        <w:t>3.2</w:t>
      </w:r>
      <w:r w:rsidRPr="00F8789D">
        <w:rPr>
          <w:rFonts w:ascii="Times New Roman" w:hAnsi="Times New Roman" w:cs="Times New Roman"/>
          <w:b/>
        </w:rPr>
        <w:tab/>
        <w:t>Biological information skills: Biology Majors will be able to</w:t>
      </w:r>
    </w:p>
    <w:p w14:paraId="09231A5B"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3.2A</w:t>
      </w:r>
      <w:r w:rsidRPr="00F8789D">
        <w:rPr>
          <w:rFonts w:ascii="Times New Roman" w:hAnsi="Times New Roman" w:cs="Times New Roman"/>
        </w:rPr>
        <w:tab/>
        <w:t>understand and evaluate primary biological literature</w:t>
      </w:r>
    </w:p>
    <w:p w14:paraId="22B6C29E"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3.2B</w:t>
      </w:r>
      <w:r w:rsidRPr="00F8789D">
        <w:rPr>
          <w:rFonts w:ascii="Times New Roman" w:hAnsi="Times New Roman" w:cs="Times New Roman"/>
        </w:rPr>
        <w:tab/>
        <w:t>integrate published information in oral and written communication</w:t>
      </w:r>
    </w:p>
    <w:p w14:paraId="5854EBA8" w14:textId="77777777" w:rsidR="006D5EB6" w:rsidRPr="00F8789D" w:rsidRDefault="006D5EB6" w:rsidP="006D4907">
      <w:pPr>
        <w:tabs>
          <w:tab w:val="left" w:pos="1980"/>
          <w:tab w:val="left" w:pos="2520"/>
          <w:tab w:val="left" w:pos="3420"/>
          <w:tab w:val="left" w:pos="4320"/>
          <w:tab w:val="left" w:pos="5760"/>
          <w:tab w:val="left" w:pos="7200"/>
        </w:tabs>
        <w:spacing w:after="120" w:line="276" w:lineRule="auto"/>
        <w:ind w:left="1980" w:hanging="820"/>
        <w:rPr>
          <w:rFonts w:ascii="Times New Roman" w:hAnsi="Times New Roman" w:cs="Times New Roman"/>
        </w:rPr>
      </w:pPr>
      <w:r w:rsidRPr="00F8789D">
        <w:rPr>
          <w:rFonts w:ascii="Times New Roman" w:hAnsi="Times New Roman" w:cs="Times New Roman"/>
        </w:rPr>
        <w:t>3.2C</w:t>
      </w:r>
      <w:r w:rsidRPr="00F8789D">
        <w:rPr>
          <w:rFonts w:ascii="Times New Roman" w:hAnsi="Times New Roman" w:cs="Times New Roman"/>
        </w:rPr>
        <w:tab/>
        <w:t>use biological databases</w:t>
      </w:r>
    </w:p>
    <w:p w14:paraId="4CE17814" w14:textId="77777777" w:rsidR="006D5EB6" w:rsidRPr="00F8789D" w:rsidRDefault="006D5EB6" w:rsidP="006D4907">
      <w:pPr>
        <w:tabs>
          <w:tab w:val="left" w:pos="1440"/>
          <w:tab w:val="left" w:pos="2880"/>
          <w:tab w:val="left" w:pos="4320"/>
          <w:tab w:val="left" w:pos="5760"/>
          <w:tab w:val="left" w:pos="7200"/>
        </w:tabs>
        <w:spacing w:line="276" w:lineRule="auto"/>
        <w:ind w:left="1170" w:hanging="630"/>
        <w:rPr>
          <w:rFonts w:ascii="Times New Roman" w:hAnsi="Times New Roman" w:cs="Times New Roman"/>
          <w:b/>
        </w:rPr>
      </w:pPr>
      <w:r w:rsidRPr="00F8789D">
        <w:rPr>
          <w:rFonts w:ascii="Times New Roman" w:hAnsi="Times New Roman" w:cs="Times New Roman"/>
          <w:b/>
        </w:rPr>
        <w:t>3.3</w:t>
      </w:r>
      <w:r w:rsidRPr="00F8789D">
        <w:rPr>
          <w:rFonts w:ascii="Times New Roman" w:hAnsi="Times New Roman" w:cs="Times New Roman"/>
          <w:b/>
        </w:rPr>
        <w:tab/>
        <w:t>Communication: Biology Majors will be able to communicate science effectively to their peers and to the broader scientific community using:</w:t>
      </w:r>
    </w:p>
    <w:p w14:paraId="00C86E43" w14:textId="77777777" w:rsidR="006D5EB6" w:rsidRPr="00F8789D" w:rsidRDefault="006D5EB6" w:rsidP="006D4907">
      <w:pPr>
        <w:tabs>
          <w:tab w:val="left" w:pos="1980"/>
          <w:tab w:val="left" w:pos="2520"/>
          <w:tab w:val="left" w:pos="3420"/>
          <w:tab w:val="left" w:pos="4320"/>
          <w:tab w:val="left" w:pos="5760"/>
          <w:tab w:val="left" w:pos="7200"/>
        </w:tabs>
        <w:spacing w:line="276" w:lineRule="auto"/>
        <w:ind w:left="1980" w:hanging="820"/>
        <w:rPr>
          <w:rFonts w:ascii="Times New Roman" w:hAnsi="Times New Roman" w:cs="Times New Roman"/>
        </w:rPr>
      </w:pPr>
      <w:r w:rsidRPr="00F8789D">
        <w:rPr>
          <w:rFonts w:ascii="Times New Roman" w:hAnsi="Times New Roman" w:cs="Times New Roman"/>
        </w:rPr>
        <w:t xml:space="preserve">3.3A </w:t>
      </w:r>
      <w:r w:rsidRPr="00F8789D">
        <w:rPr>
          <w:rFonts w:ascii="Times New Roman" w:hAnsi="Times New Roman" w:cs="Times New Roman"/>
        </w:rPr>
        <w:tab/>
        <w:t>oral presentations</w:t>
      </w:r>
    </w:p>
    <w:p w14:paraId="243AAF66" w14:textId="694B0E59" w:rsidR="006D5EB6" w:rsidRDefault="006D5EB6" w:rsidP="006D4907">
      <w:pPr>
        <w:tabs>
          <w:tab w:val="left" w:pos="1980"/>
          <w:tab w:val="left" w:pos="2520"/>
          <w:tab w:val="left" w:pos="3420"/>
          <w:tab w:val="left" w:pos="4320"/>
          <w:tab w:val="left" w:pos="5760"/>
          <w:tab w:val="left" w:pos="7200"/>
        </w:tabs>
        <w:spacing w:after="240" w:line="276" w:lineRule="auto"/>
        <w:ind w:left="1980" w:hanging="820"/>
        <w:rPr>
          <w:rFonts w:ascii="Times New Roman" w:hAnsi="Times New Roman" w:cs="Times New Roman"/>
        </w:rPr>
      </w:pPr>
      <w:r w:rsidRPr="00F8789D">
        <w:rPr>
          <w:rFonts w:ascii="Times New Roman" w:hAnsi="Times New Roman" w:cs="Times New Roman"/>
        </w:rPr>
        <w:t>3.3B</w:t>
      </w:r>
      <w:r w:rsidRPr="00F8789D">
        <w:rPr>
          <w:rFonts w:ascii="Times New Roman" w:hAnsi="Times New Roman" w:cs="Times New Roman"/>
        </w:rPr>
        <w:tab/>
        <w:t>written scientific papers and reports</w:t>
      </w:r>
    </w:p>
    <w:p w14:paraId="7F725EE5" w14:textId="77777777" w:rsidR="00D02DB0" w:rsidRPr="003A1C1E" w:rsidRDefault="00D02DB0" w:rsidP="006D4907">
      <w:pPr>
        <w:tabs>
          <w:tab w:val="left" w:pos="1980"/>
          <w:tab w:val="left" w:pos="2520"/>
          <w:tab w:val="left" w:pos="3420"/>
          <w:tab w:val="left" w:pos="4320"/>
          <w:tab w:val="left" w:pos="5760"/>
          <w:tab w:val="left" w:pos="7200"/>
        </w:tabs>
        <w:spacing w:after="240" w:line="276" w:lineRule="auto"/>
        <w:ind w:left="1980" w:hanging="820"/>
        <w:rPr>
          <w:rFonts w:ascii="Times New Roman" w:hAnsi="Times New Roman" w:cs="Times New Roman"/>
        </w:rPr>
      </w:pPr>
    </w:p>
    <w:p w14:paraId="0E2543A8" w14:textId="77777777" w:rsidR="00B166EC" w:rsidRPr="00AE02CA" w:rsidRDefault="00B166EC" w:rsidP="00D93DE2">
      <w:pPr>
        <w:shd w:val="clear" w:color="auto" w:fill="DFFBBD"/>
        <w:spacing w:line="276" w:lineRule="auto"/>
        <w:rPr>
          <w:rFonts w:ascii="Times New Roman" w:hAnsi="Times New Roman" w:cs="Times New Roman"/>
          <w:b/>
        </w:rPr>
      </w:pPr>
      <w:r w:rsidRPr="00AE02CA">
        <w:rPr>
          <w:rFonts w:ascii="Times New Roman" w:hAnsi="Times New Roman" w:cs="Times New Roman"/>
          <w:b/>
        </w:rPr>
        <w:t>2. What assignment or survey did you use to assess the outcomes and what method (criteria or rubric) did you use to evaluate the assignment?</w:t>
      </w:r>
    </w:p>
    <w:p w14:paraId="39801009" w14:textId="542FAF3D" w:rsidR="00B166EC" w:rsidRPr="00AE02CA" w:rsidRDefault="00B166EC" w:rsidP="00D93DE2">
      <w:pPr>
        <w:shd w:val="clear" w:color="auto" w:fill="DFFBBD"/>
        <w:spacing w:line="276" w:lineRule="auto"/>
        <w:rPr>
          <w:rFonts w:ascii="Times New Roman" w:hAnsi="Times New Roman" w:cs="Times New Roman"/>
          <w:b/>
          <w:i/>
          <w:sz w:val="18"/>
        </w:rPr>
      </w:pPr>
      <w:r w:rsidRPr="00AE02CA">
        <w:rPr>
          <w:rFonts w:ascii="Times New Roman" w:hAnsi="Times New Roman" w:cs="Times New Roman"/>
          <w:i/>
          <w:sz w:val="18"/>
        </w:rPr>
        <w:t>If the assignment (activity, survey, etc.) does not correspond to the activities indicated in the timeline on the SOAP, please indicate why. Please clearly indicate how the assignment/survey is able to measure a specific outcome. If after evaluating the assessment you concluded that the measure was not clearly aligned or did not adequately measure the outcome, please discuss this in your report.  Please include the benchmark or standard for student performance in your assessment report (if it is stated in your SOAP then this information can just be copied into the report). An example of an expectation or standard would be “On outcome 2.3 we expected at least 80% of students to achieve a score of 3 or above on the rubric.”</w:t>
      </w:r>
    </w:p>
    <w:p w14:paraId="00F3FF4B" w14:textId="77777777" w:rsidR="00B166EC" w:rsidRDefault="00B166EC" w:rsidP="00B166EC">
      <w:pPr>
        <w:spacing w:line="276" w:lineRule="auto"/>
        <w:rPr>
          <w:rFonts w:ascii="Times New Roman" w:hAnsi="Times New Roman" w:cs="Times New Roman"/>
          <w:b/>
          <w:highlight w:val="cyan"/>
        </w:rPr>
      </w:pPr>
    </w:p>
    <w:p w14:paraId="5B304CB4" w14:textId="25EDFDBF" w:rsidR="004B7D2C" w:rsidRDefault="004B7D2C" w:rsidP="00B166EC">
      <w:pPr>
        <w:spacing w:line="276" w:lineRule="auto"/>
        <w:rPr>
          <w:rFonts w:ascii="Times New Roman" w:eastAsia="Times New Roman" w:hAnsi="Times New Roman" w:cs="Times New Roman"/>
          <w:lang w:eastAsia="en-US"/>
        </w:rPr>
      </w:pPr>
      <w:r w:rsidRPr="00D02DB0">
        <w:rPr>
          <w:rFonts w:ascii="Times New Roman" w:eastAsia="Times New Roman" w:hAnsi="Times New Roman" w:cs="Times New Roman"/>
          <w:lang w:eastAsia="en-US"/>
        </w:rPr>
        <w:t xml:space="preserve">For AY 2016-17, we employed (i) Pre/Post Test </w:t>
      </w:r>
      <w:r w:rsidR="00D02DB0" w:rsidRPr="00D02DB0">
        <w:rPr>
          <w:rFonts w:ascii="Times New Roman" w:eastAsia="Times New Roman" w:hAnsi="Times New Roman" w:cs="Times New Roman"/>
          <w:lang w:eastAsia="en-US"/>
        </w:rPr>
        <w:t>(</w:t>
      </w:r>
      <w:r w:rsidRPr="00D02DB0">
        <w:rPr>
          <w:rFonts w:ascii="Times New Roman" w:eastAsia="Times New Roman" w:hAnsi="Times New Roman" w:cs="Times New Roman"/>
          <w:lang w:eastAsia="en-US"/>
        </w:rPr>
        <w:t>BIOL 1A, BIOL 1B, and BIOL 102</w:t>
      </w:r>
      <w:r w:rsidR="00D02DB0" w:rsidRPr="00D02DB0">
        <w:rPr>
          <w:rFonts w:ascii="Times New Roman" w:eastAsia="Times New Roman" w:hAnsi="Times New Roman" w:cs="Times New Roman"/>
          <w:lang w:eastAsia="en-US"/>
        </w:rPr>
        <w:t>),</w:t>
      </w:r>
      <w:r w:rsidRPr="00D02DB0">
        <w:rPr>
          <w:rFonts w:ascii="Times New Roman" w:eastAsia="Times New Roman" w:hAnsi="Times New Roman" w:cs="Times New Roman"/>
          <w:lang w:eastAsia="en-US"/>
        </w:rPr>
        <w:t xml:space="preserve"> (ii) Evolution (BIOL 105) </w:t>
      </w:r>
      <w:r w:rsidR="00D02DB0" w:rsidRPr="00D02DB0">
        <w:rPr>
          <w:rFonts w:ascii="Times New Roman" w:eastAsia="Times New Roman" w:hAnsi="Times New Roman" w:cs="Times New Roman"/>
          <w:lang w:eastAsia="en-US"/>
        </w:rPr>
        <w:t>Term Paper and (iii) Student Research Tabulation. However, Research Experience (Post-Test) was not performed due to the permanent departure of the responsible faculty member, which was also mentioned</w:t>
      </w:r>
      <w:r w:rsidRPr="00D02DB0">
        <w:rPr>
          <w:rFonts w:ascii="Times New Roman" w:eastAsia="Times New Roman" w:hAnsi="Times New Roman" w:cs="Times New Roman"/>
          <w:lang w:eastAsia="en-US"/>
        </w:rPr>
        <w:t xml:space="preserve"> </w:t>
      </w:r>
      <w:r w:rsidR="00AE02CA" w:rsidRPr="00D02DB0">
        <w:rPr>
          <w:rFonts w:ascii="Times New Roman" w:eastAsia="Times New Roman" w:hAnsi="Times New Roman" w:cs="Times New Roman"/>
          <w:lang w:eastAsia="en-US"/>
        </w:rPr>
        <w:t>in the last year (AY 2015-16) report</w:t>
      </w:r>
      <w:r w:rsidR="00D02DB0" w:rsidRPr="00D02DB0">
        <w:rPr>
          <w:rFonts w:ascii="Times New Roman" w:eastAsia="Times New Roman" w:hAnsi="Times New Roman" w:cs="Times New Roman"/>
          <w:lang w:eastAsia="en-US"/>
        </w:rPr>
        <w:t xml:space="preserve">. </w:t>
      </w:r>
      <w:r w:rsidRPr="00D02DB0">
        <w:rPr>
          <w:rFonts w:ascii="Times New Roman" w:eastAsia="Times New Roman" w:hAnsi="Times New Roman" w:cs="Times New Roman"/>
          <w:lang w:eastAsia="en-US"/>
        </w:rPr>
        <w:t>In addition, we developed a new SOAP (posted on the University website in May 2017) and the mechanism to assess students’ research experience was fundamentally changed.</w:t>
      </w:r>
    </w:p>
    <w:p w14:paraId="2EB2C4F6" w14:textId="77777777" w:rsidR="004B7D2C" w:rsidRPr="005C5F1C" w:rsidRDefault="004B7D2C" w:rsidP="00B166EC">
      <w:pPr>
        <w:spacing w:line="276" w:lineRule="auto"/>
        <w:rPr>
          <w:rFonts w:ascii="Times New Roman" w:hAnsi="Times New Roman" w:cs="Times New Roman"/>
          <w:b/>
          <w:highlight w:val="cyan"/>
        </w:rPr>
      </w:pPr>
    </w:p>
    <w:p w14:paraId="48169313" w14:textId="77777777" w:rsidR="00360DFF" w:rsidRDefault="00305A3F" w:rsidP="00360DFF">
      <w:pPr>
        <w:spacing w:after="200" w:line="276" w:lineRule="auto"/>
        <w:rPr>
          <w:rFonts w:ascii="Times New Roman" w:hAnsi="Times New Roman" w:cs="Times New Roman"/>
          <w:b/>
        </w:rPr>
      </w:pPr>
      <w:r>
        <w:rPr>
          <w:rFonts w:ascii="Times New Roman" w:hAnsi="Times New Roman" w:cs="Times New Roman"/>
          <w:b/>
        </w:rPr>
        <w:t xml:space="preserve">2.1. </w:t>
      </w:r>
      <w:r w:rsidR="006D5EB6" w:rsidRPr="003A1C1E">
        <w:rPr>
          <w:rFonts w:ascii="Times New Roman" w:hAnsi="Times New Roman" w:cs="Times New Roman"/>
          <w:b/>
        </w:rPr>
        <w:t>Pre</w:t>
      </w:r>
      <w:r w:rsidR="00C74B8F">
        <w:rPr>
          <w:rFonts w:ascii="Times New Roman" w:hAnsi="Times New Roman" w:cs="Times New Roman"/>
          <w:b/>
        </w:rPr>
        <w:t>/</w:t>
      </w:r>
      <w:r w:rsidR="00F155C4">
        <w:rPr>
          <w:rFonts w:ascii="Times New Roman" w:hAnsi="Times New Roman" w:cs="Times New Roman"/>
          <w:b/>
        </w:rPr>
        <w:t>P</w:t>
      </w:r>
      <w:r w:rsidR="006D5EB6" w:rsidRPr="003A1C1E">
        <w:rPr>
          <w:rFonts w:ascii="Times New Roman" w:hAnsi="Times New Roman" w:cs="Times New Roman"/>
          <w:b/>
        </w:rPr>
        <w:t>ost</w:t>
      </w:r>
      <w:r w:rsidR="00C74B8F">
        <w:rPr>
          <w:rFonts w:ascii="Times New Roman" w:hAnsi="Times New Roman" w:cs="Times New Roman"/>
          <w:b/>
        </w:rPr>
        <w:t xml:space="preserve"> </w:t>
      </w:r>
      <w:r w:rsidR="00F155C4">
        <w:rPr>
          <w:rFonts w:ascii="Times New Roman" w:hAnsi="Times New Roman" w:cs="Times New Roman"/>
          <w:b/>
        </w:rPr>
        <w:t>T</w:t>
      </w:r>
      <w:r w:rsidR="006D5EB6" w:rsidRPr="003A1C1E">
        <w:rPr>
          <w:rFonts w:ascii="Times New Roman" w:hAnsi="Times New Roman" w:cs="Times New Roman"/>
          <w:b/>
        </w:rPr>
        <w:t>est</w:t>
      </w:r>
      <w:r w:rsidR="006B65BC">
        <w:rPr>
          <w:rFonts w:ascii="Times New Roman" w:hAnsi="Times New Roman" w:cs="Times New Roman"/>
          <w:b/>
        </w:rPr>
        <w:t xml:space="preserve"> for BIOL 1A, BIOL 1B and BIOL 102</w:t>
      </w:r>
    </w:p>
    <w:p w14:paraId="2285A990" w14:textId="06AB846C" w:rsidR="002C2164" w:rsidRPr="003A1C1E" w:rsidRDefault="00C74B8F" w:rsidP="006D4907">
      <w:pPr>
        <w:spacing w:line="276" w:lineRule="auto"/>
        <w:rPr>
          <w:rFonts w:ascii="Times New Roman" w:hAnsi="Times New Roman" w:cs="Times New Roman"/>
        </w:rPr>
      </w:pPr>
      <w:r w:rsidRPr="00BD338E">
        <w:rPr>
          <w:rFonts w:ascii="Times New Roman" w:hAnsi="Times New Roman" w:cs="Times New Roman"/>
          <w:b/>
        </w:rPr>
        <w:t>Table 2</w:t>
      </w:r>
      <w:r>
        <w:rPr>
          <w:rFonts w:ascii="Times New Roman" w:hAnsi="Times New Roman" w:cs="Times New Roman"/>
        </w:rPr>
        <w:t xml:space="preserve"> summarizes assess</w:t>
      </w:r>
      <w:r w:rsidR="009105F1">
        <w:rPr>
          <w:rFonts w:ascii="Times New Roman" w:hAnsi="Times New Roman" w:cs="Times New Roman"/>
        </w:rPr>
        <w:t>ed</w:t>
      </w:r>
      <w:r>
        <w:rPr>
          <w:rFonts w:ascii="Times New Roman" w:hAnsi="Times New Roman" w:cs="Times New Roman"/>
        </w:rPr>
        <w:t xml:space="preserve"> courses and</w:t>
      </w:r>
      <w:r w:rsidR="009105F1">
        <w:rPr>
          <w:rFonts w:ascii="Times New Roman" w:hAnsi="Times New Roman" w:cs="Times New Roman"/>
        </w:rPr>
        <w:t xml:space="preserve"> assessment </w:t>
      </w:r>
      <w:r>
        <w:rPr>
          <w:rFonts w:ascii="Times New Roman" w:hAnsi="Times New Roman" w:cs="Times New Roman"/>
        </w:rPr>
        <w:t xml:space="preserve">instruments used for pre/post tests. All of the instruments are </w:t>
      </w:r>
      <w:r w:rsidR="00914852">
        <w:rPr>
          <w:rFonts w:ascii="Times New Roman" w:hAnsi="Times New Roman" w:cs="Times New Roman"/>
        </w:rPr>
        <w:t xml:space="preserve">published standard </w:t>
      </w:r>
      <w:r>
        <w:rPr>
          <w:rFonts w:ascii="Times New Roman" w:hAnsi="Times New Roman" w:cs="Times New Roman"/>
        </w:rPr>
        <w:t>ones</w:t>
      </w:r>
      <w:r w:rsidR="006B65BC">
        <w:rPr>
          <w:rFonts w:ascii="Times New Roman" w:hAnsi="Times New Roman" w:cs="Times New Roman"/>
        </w:rPr>
        <w:t xml:space="preserve"> (references are found below the table)</w:t>
      </w:r>
      <w:r w:rsidR="00120DEA">
        <w:rPr>
          <w:rFonts w:ascii="Times New Roman" w:hAnsi="Times New Roman" w:cs="Times New Roman"/>
        </w:rPr>
        <w:t>.</w:t>
      </w:r>
    </w:p>
    <w:p w14:paraId="0AAEF279" w14:textId="77777777" w:rsidR="00914852" w:rsidRPr="004C72A9" w:rsidRDefault="00914852" w:rsidP="006D4907">
      <w:pPr>
        <w:spacing w:line="276" w:lineRule="auto"/>
        <w:rPr>
          <w:rFonts w:ascii="Times New Roman" w:hAnsi="Times New Roman" w:cs="Times New Roman"/>
        </w:rPr>
      </w:pPr>
    </w:p>
    <w:p w14:paraId="2135F928" w14:textId="29FE14BC" w:rsidR="004C72A9" w:rsidRPr="004C72A9" w:rsidRDefault="00C74B8F" w:rsidP="00C74B8F">
      <w:pPr>
        <w:spacing w:after="200"/>
        <w:rPr>
          <w:rFonts w:ascii="Times New Roman" w:hAnsi="Times New Roman" w:cs="Times New Roman"/>
          <w:b/>
        </w:rPr>
      </w:pPr>
      <w:r>
        <w:rPr>
          <w:rFonts w:ascii="Times New Roman" w:hAnsi="Times New Roman" w:cs="Times New Roman"/>
          <w:b/>
        </w:rPr>
        <w:t xml:space="preserve">Table 2. </w:t>
      </w:r>
      <w:r w:rsidR="004C72A9" w:rsidRPr="004C72A9">
        <w:rPr>
          <w:rFonts w:ascii="Times New Roman" w:hAnsi="Times New Roman" w:cs="Times New Roman"/>
          <w:b/>
        </w:rPr>
        <w:t xml:space="preserve">Assessment </w:t>
      </w:r>
      <w:r>
        <w:rPr>
          <w:rFonts w:ascii="Times New Roman" w:hAnsi="Times New Roman" w:cs="Times New Roman"/>
          <w:b/>
        </w:rPr>
        <w:t>courses and instruments used for pre/post tests</w:t>
      </w:r>
    </w:p>
    <w:tbl>
      <w:tblPr>
        <w:tblStyle w:val="TableGrid1"/>
        <w:tblW w:w="0" w:type="auto"/>
        <w:tblLook w:val="04A0" w:firstRow="1" w:lastRow="0" w:firstColumn="1" w:lastColumn="0" w:noHBand="0" w:noVBand="1"/>
      </w:tblPr>
      <w:tblGrid>
        <w:gridCol w:w="1255"/>
        <w:gridCol w:w="1643"/>
        <w:gridCol w:w="4680"/>
        <w:gridCol w:w="1278"/>
      </w:tblGrid>
      <w:tr w:rsidR="004C72A9" w:rsidRPr="004C72A9" w14:paraId="0816BDC4" w14:textId="77777777" w:rsidTr="00F155C4">
        <w:tc>
          <w:tcPr>
            <w:tcW w:w="1255" w:type="dxa"/>
            <w:vAlign w:val="center"/>
          </w:tcPr>
          <w:p w14:paraId="2EA438FE" w14:textId="77777777" w:rsidR="004C72A9" w:rsidRPr="00B575C9" w:rsidRDefault="004C72A9" w:rsidP="00F155C4">
            <w:pPr>
              <w:spacing w:line="276" w:lineRule="auto"/>
              <w:jc w:val="center"/>
              <w:rPr>
                <w:rFonts w:ascii="Times New Roman" w:hAnsi="Times New Roman" w:cs="Times New Roman"/>
                <w:b/>
                <w:sz w:val="22"/>
              </w:rPr>
            </w:pPr>
            <w:r w:rsidRPr="00B575C9">
              <w:rPr>
                <w:rFonts w:ascii="Times New Roman" w:hAnsi="Times New Roman" w:cs="Times New Roman"/>
                <w:b/>
                <w:sz w:val="22"/>
              </w:rPr>
              <w:t>Surveyed Course</w:t>
            </w:r>
          </w:p>
        </w:tc>
        <w:tc>
          <w:tcPr>
            <w:tcW w:w="1643" w:type="dxa"/>
            <w:vAlign w:val="center"/>
          </w:tcPr>
          <w:p w14:paraId="6D2B2A5C" w14:textId="77777777" w:rsidR="004C72A9" w:rsidRPr="00B575C9" w:rsidRDefault="004C72A9" w:rsidP="00F155C4">
            <w:pPr>
              <w:spacing w:line="276" w:lineRule="auto"/>
              <w:jc w:val="center"/>
              <w:rPr>
                <w:rFonts w:ascii="Times New Roman" w:hAnsi="Times New Roman" w:cs="Times New Roman"/>
                <w:b/>
                <w:sz w:val="22"/>
              </w:rPr>
            </w:pPr>
            <w:r w:rsidRPr="00B575C9">
              <w:rPr>
                <w:rFonts w:ascii="Times New Roman" w:hAnsi="Times New Roman" w:cs="Times New Roman"/>
                <w:b/>
                <w:sz w:val="22"/>
              </w:rPr>
              <w:t>Semester (Instructor)</w:t>
            </w:r>
          </w:p>
        </w:tc>
        <w:tc>
          <w:tcPr>
            <w:tcW w:w="4680" w:type="dxa"/>
            <w:vAlign w:val="center"/>
          </w:tcPr>
          <w:p w14:paraId="2C04ED34" w14:textId="77777777" w:rsidR="004C72A9" w:rsidRPr="00B575C9" w:rsidRDefault="004C72A9" w:rsidP="00F155C4">
            <w:pPr>
              <w:spacing w:line="276" w:lineRule="auto"/>
              <w:rPr>
                <w:rFonts w:ascii="Times New Roman" w:hAnsi="Times New Roman" w:cs="Times New Roman"/>
                <w:b/>
                <w:sz w:val="22"/>
              </w:rPr>
            </w:pPr>
            <w:r w:rsidRPr="00B575C9">
              <w:rPr>
                <w:rFonts w:ascii="Times New Roman" w:hAnsi="Times New Roman" w:cs="Times New Roman"/>
                <w:b/>
                <w:sz w:val="22"/>
              </w:rPr>
              <w:t>Instrument</w:t>
            </w:r>
          </w:p>
        </w:tc>
        <w:tc>
          <w:tcPr>
            <w:tcW w:w="1278" w:type="dxa"/>
            <w:vAlign w:val="center"/>
          </w:tcPr>
          <w:p w14:paraId="540CBF61" w14:textId="77777777" w:rsidR="004C72A9" w:rsidRPr="00B575C9" w:rsidRDefault="004C72A9" w:rsidP="00F155C4">
            <w:pPr>
              <w:spacing w:line="276" w:lineRule="auto"/>
              <w:jc w:val="center"/>
              <w:rPr>
                <w:rFonts w:ascii="Times New Roman" w:hAnsi="Times New Roman" w:cs="Times New Roman"/>
                <w:b/>
                <w:sz w:val="22"/>
              </w:rPr>
            </w:pPr>
            <w:r w:rsidRPr="00B575C9">
              <w:rPr>
                <w:rFonts w:ascii="Times New Roman" w:hAnsi="Times New Roman" w:cs="Times New Roman"/>
                <w:b/>
                <w:sz w:val="22"/>
              </w:rPr>
              <w:t>Number of Items</w:t>
            </w:r>
          </w:p>
        </w:tc>
      </w:tr>
      <w:tr w:rsidR="00122B43" w:rsidRPr="004C72A9" w14:paraId="77F9EF75" w14:textId="77777777" w:rsidTr="00F155C4">
        <w:tc>
          <w:tcPr>
            <w:tcW w:w="1255" w:type="dxa"/>
            <w:vMerge w:val="restart"/>
            <w:vAlign w:val="center"/>
          </w:tcPr>
          <w:p w14:paraId="6B7AAD4A" w14:textId="71584B4C" w:rsidR="00122B43" w:rsidRPr="00B575C9" w:rsidRDefault="00122B43" w:rsidP="00F155C4">
            <w:pPr>
              <w:spacing w:line="276" w:lineRule="auto"/>
              <w:jc w:val="center"/>
              <w:rPr>
                <w:rFonts w:ascii="Times New Roman" w:hAnsi="Times New Roman" w:cs="Times New Roman"/>
                <w:sz w:val="22"/>
              </w:rPr>
            </w:pPr>
            <w:r w:rsidRPr="00B575C9">
              <w:rPr>
                <w:rFonts w:ascii="Times New Roman" w:hAnsi="Times New Roman" w:cs="Times New Roman"/>
                <w:sz w:val="22"/>
              </w:rPr>
              <w:t>BIOL 1A</w:t>
            </w:r>
          </w:p>
        </w:tc>
        <w:tc>
          <w:tcPr>
            <w:tcW w:w="1643" w:type="dxa"/>
            <w:vMerge w:val="restart"/>
            <w:vAlign w:val="center"/>
          </w:tcPr>
          <w:p w14:paraId="5C56ECB6" w14:textId="3AFE5A74" w:rsidR="00122B43" w:rsidRPr="00053F5A" w:rsidRDefault="00122B43" w:rsidP="00F155C4">
            <w:pPr>
              <w:spacing w:line="276" w:lineRule="auto"/>
              <w:jc w:val="center"/>
              <w:rPr>
                <w:rFonts w:ascii="Times New Roman" w:hAnsi="Times New Roman" w:cs="Times New Roman"/>
                <w:sz w:val="22"/>
              </w:rPr>
            </w:pPr>
            <w:r w:rsidRPr="00053F5A">
              <w:rPr>
                <w:rFonts w:ascii="Times New Roman" w:hAnsi="Times New Roman" w:cs="Times New Roman"/>
                <w:sz w:val="22"/>
              </w:rPr>
              <w:t>Fall 2016</w:t>
            </w:r>
          </w:p>
          <w:p w14:paraId="0DC3F3A3" w14:textId="4F61B027" w:rsidR="00122B43" w:rsidRPr="00053F5A" w:rsidRDefault="00122B43" w:rsidP="00F155C4">
            <w:pPr>
              <w:spacing w:line="276" w:lineRule="auto"/>
              <w:jc w:val="center"/>
              <w:rPr>
                <w:rFonts w:ascii="Times New Roman" w:hAnsi="Times New Roman" w:cs="Times New Roman"/>
                <w:sz w:val="22"/>
              </w:rPr>
            </w:pPr>
            <w:r w:rsidRPr="00053F5A">
              <w:rPr>
                <w:rFonts w:ascii="Times New Roman" w:hAnsi="Times New Roman" w:cs="Times New Roman"/>
                <w:sz w:val="22"/>
              </w:rPr>
              <w:t>(Calderon</w:t>
            </w:r>
            <w:r w:rsidR="00053F5A">
              <w:rPr>
                <w:rFonts w:ascii="Times New Roman" w:hAnsi="Times New Roman" w:cs="Times New Roman"/>
                <w:sz w:val="22"/>
              </w:rPr>
              <w:t>-Urrea</w:t>
            </w:r>
            <w:r w:rsidRPr="00053F5A">
              <w:rPr>
                <w:rFonts w:ascii="Times New Roman" w:hAnsi="Times New Roman" w:cs="Times New Roman"/>
                <w:sz w:val="22"/>
              </w:rPr>
              <w:t>)</w:t>
            </w:r>
          </w:p>
        </w:tc>
        <w:tc>
          <w:tcPr>
            <w:tcW w:w="4680" w:type="dxa"/>
            <w:vAlign w:val="center"/>
          </w:tcPr>
          <w:p w14:paraId="31666ECF" w14:textId="77777777" w:rsidR="00122B43" w:rsidRPr="00053F5A" w:rsidRDefault="00122B43" w:rsidP="00F155C4">
            <w:pPr>
              <w:spacing w:line="276" w:lineRule="auto"/>
              <w:rPr>
                <w:rFonts w:ascii="Times New Roman" w:hAnsi="Times New Roman" w:cs="Times New Roman"/>
                <w:sz w:val="22"/>
              </w:rPr>
            </w:pPr>
            <w:r w:rsidRPr="00053F5A">
              <w:rPr>
                <w:rFonts w:ascii="Times New Roman" w:hAnsi="Times New Roman" w:cs="Times New Roman"/>
                <w:sz w:val="22"/>
              </w:rPr>
              <w:t>A. Colorado Learning Attitudes about Science Survey (CLASS)</w:t>
            </w:r>
          </w:p>
        </w:tc>
        <w:tc>
          <w:tcPr>
            <w:tcW w:w="1278" w:type="dxa"/>
            <w:vAlign w:val="center"/>
          </w:tcPr>
          <w:p w14:paraId="41B5D6B0" w14:textId="2F0E925E" w:rsidR="00122B43" w:rsidRPr="00053F5A" w:rsidRDefault="00122B43" w:rsidP="00F155C4">
            <w:pPr>
              <w:spacing w:line="276" w:lineRule="auto"/>
              <w:jc w:val="center"/>
              <w:rPr>
                <w:rFonts w:ascii="Times New Roman" w:hAnsi="Times New Roman" w:cs="Times New Roman"/>
                <w:sz w:val="22"/>
              </w:rPr>
            </w:pPr>
            <w:r w:rsidRPr="00053F5A">
              <w:rPr>
                <w:rFonts w:ascii="Times New Roman" w:hAnsi="Times New Roman" w:cs="Times New Roman"/>
                <w:sz w:val="22"/>
              </w:rPr>
              <w:t>3</w:t>
            </w:r>
            <w:r w:rsidR="00F155C4" w:rsidRPr="00053F5A">
              <w:rPr>
                <w:rFonts w:ascii="Times New Roman" w:hAnsi="Times New Roman" w:cs="Times New Roman"/>
                <w:sz w:val="22"/>
              </w:rPr>
              <w:t>1</w:t>
            </w:r>
          </w:p>
        </w:tc>
      </w:tr>
      <w:tr w:rsidR="00122B43" w:rsidRPr="004C72A9" w14:paraId="10F3C9D3" w14:textId="77777777" w:rsidTr="00F155C4">
        <w:tc>
          <w:tcPr>
            <w:tcW w:w="1255" w:type="dxa"/>
            <w:vMerge/>
            <w:vAlign w:val="center"/>
          </w:tcPr>
          <w:p w14:paraId="4A644D52" w14:textId="77777777" w:rsidR="00122B43" w:rsidRPr="00B575C9" w:rsidRDefault="00122B43" w:rsidP="00F155C4">
            <w:pPr>
              <w:spacing w:line="276" w:lineRule="auto"/>
              <w:jc w:val="center"/>
              <w:rPr>
                <w:rFonts w:ascii="Times New Roman" w:hAnsi="Times New Roman" w:cs="Times New Roman"/>
                <w:sz w:val="22"/>
              </w:rPr>
            </w:pPr>
          </w:p>
        </w:tc>
        <w:tc>
          <w:tcPr>
            <w:tcW w:w="1643" w:type="dxa"/>
            <w:vMerge/>
            <w:vAlign w:val="center"/>
          </w:tcPr>
          <w:p w14:paraId="04F71956" w14:textId="77777777" w:rsidR="00122B43" w:rsidRPr="00B575C9" w:rsidRDefault="00122B43" w:rsidP="00F155C4">
            <w:pPr>
              <w:spacing w:line="276" w:lineRule="auto"/>
              <w:jc w:val="center"/>
              <w:rPr>
                <w:rFonts w:ascii="Times New Roman" w:hAnsi="Times New Roman" w:cs="Times New Roman"/>
                <w:sz w:val="22"/>
              </w:rPr>
            </w:pPr>
          </w:p>
        </w:tc>
        <w:tc>
          <w:tcPr>
            <w:tcW w:w="4680" w:type="dxa"/>
            <w:vAlign w:val="center"/>
          </w:tcPr>
          <w:p w14:paraId="1693A3DA" w14:textId="63B04CD6" w:rsidR="00122B43" w:rsidRPr="00B575C9" w:rsidRDefault="00122B43" w:rsidP="00F155C4">
            <w:pPr>
              <w:spacing w:line="276" w:lineRule="auto"/>
              <w:rPr>
                <w:rFonts w:ascii="Times New Roman" w:hAnsi="Times New Roman" w:cs="Times New Roman"/>
                <w:sz w:val="22"/>
              </w:rPr>
            </w:pPr>
            <w:r w:rsidRPr="00B575C9">
              <w:rPr>
                <w:rFonts w:ascii="Times New Roman" w:hAnsi="Times New Roman" w:cs="Times New Roman"/>
                <w:sz w:val="22"/>
              </w:rPr>
              <w:t>B. Energy and Matter in Dynamic Systems Survey</w:t>
            </w:r>
          </w:p>
        </w:tc>
        <w:tc>
          <w:tcPr>
            <w:tcW w:w="1278" w:type="dxa"/>
            <w:vAlign w:val="center"/>
          </w:tcPr>
          <w:p w14:paraId="3901B118" w14:textId="77777777" w:rsidR="00122B43" w:rsidRPr="00B575C9" w:rsidRDefault="00122B43" w:rsidP="00F155C4">
            <w:pPr>
              <w:spacing w:line="276" w:lineRule="auto"/>
              <w:jc w:val="center"/>
              <w:rPr>
                <w:rFonts w:ascii="Times New Roman" w:hAnsi="Times New Roman" w:cs="Times New Roman"/>
                <w:sz w:val="22"/>
              </w:rPr>
            </w:pPr>
            <w:r w:rsidRPr="00B575C9">
              <w:rPr>
                <w:rFonts w:ascii="Times New Roman" w:hAnsi="Times New Roman" w:cs="Times New Roman"/>
                <w:sz w:val="22"/>
              </w:rPr>
              <w:t>5</w:t>
            </w:r>
          </w:p>
        </w:tc>
      </w:tr>
      <w:tr w:rsidR="00122B43" w:rsidRPr="004C72A9" w14:paraId="29C03D36" w14:textId="77777777" w:rsidTr="00F155C4">
        <w:tc>
          <w:tcPr>
            <w:tcW w:w="1255" w:type="dxa"/>
            <w:vMerge w:val="restart"/>
            <w:vAlign w:val="center"/>
          </w:tcPr>
          <w:p w14:paraId="169CF245" w14:textId="6B2CF7E9" w:rsidR="00122B43" w:rsidRPr="00B575C9" w:rsidRDefault="00122B43" w:rsidP="00F155C4">
            <w:pPr>
              <w:spacing w:line="276" w:lineRule="auto"/>
              <w:jc w:val="center"/>
              <w:rPr>
                <w:rFonts w:ascii="Times New Roman" w:hAnsi="Times New Roman" w:cs="Times New Roman"/>
                <w:sz w:val="22"/>
              </w:rPr>
            </w:pPr>
            <w:r w:rsidRPr="00B575C9">
              <w:rPr>
                <w:rFonts w:ascii="Times New Roman" w:hAnsi="Times New Roman" w:cs="Times New Roman"/>
                <w:sz w:val="22"/>
              </w:rPr>
              <w:t>BIOL 1A</w:t>
            </w:r>
          </w:p>
        </w:tc>
        <w:tc>
          <w:tcPr>
            <w:tcW w:w="1643" w:type="dxa"/>
            <w:vMerge w:val="restart"/>
            <w:vAlign w:val="center"/>
          </w:tcPr>
          <w:p w14:paraId="08A4D4E4" w14:textId="133A04C7" w:rsidR="00122B43" w:rsidRPr="00053F5A" w:rsidRDefault="00122B43" w:rsidP="00F155C4">
            <w:pPr>
              <w:spacing w:line="276" w:lineRule="auto"/>
              <w:jc w:val="center"/>
              <w:rPr>
                <w:rFonts w:ascii="Times New Roman" w:hAnsi="Times New Roman" w:cs="Times New Roman"/>
                <w:sz w:val="22"/>
              </w:rPr>
            </w:pPr>
            <w:r w:rsidRPr="00053F5A">
              <w:rPr>
                <w:rFonts w:ascii="Times New Roman" w:hAnsi="Times New Roman" w:cs="Times New Roman"/>
                <w:sz w:val="22"/>
              </w:rPr>
              <w:t>Spring 2017</w:t>
            </w:r>
          </w:p>
          <w:p w14:paraId="1E07075A" w14:textId="53A2EEE7" w:rsidR="00122B43" w:rsidRPr="00053F5A" w:rsidRDefault="00122B43" w:rsidP="00F155C4">
            <w:pPr>
              <w:spacing w:line="276" w:lineRule="auto"/>
              <w:jc w:val="center"/>
              <w:rPr>
                <w:rFonts w:ascii="Times New Roman" w:hAnsi="Times New Roman" w:cs="Times New Roman"/>
                <w:sz w:val="22"/>
              </w:rPr>
            </w:pPr>
            <w:r w:rsidRPr="00053F5A">
              <w:rPr>
                <w:rFonts w:ascii="Times New Roman" w:hAnsi="Times New Roman" w:cs="Times New Roman"/>
                <w:sz w:val="22"/>
              </w:rPr>
              <w:t>(</w:t>
            </w:r>
            <w:r w:rsidR="005B11CA">
              <w:rPr>
                <w:rFonts w:ascii="Times New Roman" w:hAnsi="Times New Roman" w:cs="Times New Roman"/>
                <w:sz w:val="22"/>
              </w:rPr>
              <w:t>Schreiber</w:t>
            </w:r>
            <w:r w:rsidRPr="00053F5A">
              <w:rPr>
                <w:rFonts w:ascii="Times New Roman" w:hAnsi="Times New Roman" w:cs="Times New Roman"/>
                <w:sz w:val="22"/>
              </w:rPr>
              <w:t>)</w:t>
            </w:r>
          </w:p>
        </w:tc>
        <w:tc>
          <w:tcPr>
            <w:tcW w:w="4680" w:type="dxa"/>
            <w:vAlign w:val="center"/>
          </w:tcPr>
          <w:p w14:paraId="0EB1C9B6" w14:textId="2A464BAE" w:rsidR="00122B43" w:rsidRPr="00053F5A" w:rsidRDefault="00122B43" w:rsidP="00F155C4">
            <w:pPr>
              <w:spacing w:line="276" w:lineRule="auto"/>
              <w:rPr>
                <w:rFonts w:ascii="Times New Roman" w:hAnsi="Times New Roman" w:cs="Times New Roman"/>
                <w:sz w:val="22"/>
              </w:rPr>
            </w:pPr>
            <w:r w:rsidRPr="00053F5A">
              <w:rPr>
                <w:rFonts w:ascii="Times New Roman" w:hAnsi="Times New Roman" w:cs="Times New Roman"/>
                <w:sz w:val="22"/>
              </w:rPr>
              <w:t>A. Colorado Learning Attitudes about Science Survey (CLASS)</w:t>
            </w:r>
          </w:p>
        </w:tc>
        <w:tc>
          <w:tcPr>
            <w:tcW w:w="1278" w:type="dxa"/>
            <w:vAlign w:val="center"/>
          </w:tcPr>
          <w:p w14:paraId="5593FF91" w14:textId="79463B0F" w:rsidR="00122B43" w:rsidRPr="00053F5A" w:rsidRDefault="00122B43" w:rsidP="00F155C4">
            <w:pPr>
              <w:spacing w:line="276" w:lineRule="auto"/>
              <w:jc w:val="center"/>
              <w:rPr>
                <w:rFonts w:ascii="Times New Roman" w:hAnsi="Times New Roman" w:cs="Times New Roman"/>
                <w:sz w:val="22"/>
              </w:rPr>
            </w:pPr>
            <w:r w:rsidRPr="00053F5A">
              <w:rPr>
                <w:rFonts w:ascii="Times New Roman" w:hAnsi="Times New Roman" w:cs="Times New Roman"/>
                <w:sz w:val="22"/>
              </w:rPr>
              <w:t>3</w:t>
            </w:r>
            <w:r w:rsidR="00F155C4" w:rsidRPr="00053F5A">
              <w:rPr>
                <w:rFonts w:ascii="Times New Roman" w:hAnsi="Times New Roman" w:cs="Times New Roman"/>
                <w:sz w:val="22"/>
              </w:rPr>
              <w:t>1</w:t>
            </w:r>
          </w:p>
        </w:tc>
      </w:tr>
      <w:tr w:rsidR="00122B43" w:rsidRPr="004C72A9" w14:paraId="1CB21AE0" w14:textId="77777777" w:rsidTr="00F155C4">
        <w:tc>
          <w:tcPr>
            <w:tcW w:w="1255" w:type="dxa"/>
            <w:vMerge/>
            <w:vAlign w:val="center"/>
          </w:tcPr>
          <w:p w14:paraId="2E51F506" w14:textId="77777777" w:rsidR="00122B43" w:rsidRPr="00B575C9" w:rsidRDefault="00122B43" w:rsidP="00F155C4">
            <w:pPr>
              <w:spacing w:line="276" w:lineRule="auto"/>
              <w:jc w:val="center"/>
              <w:rPr>
                <w:rFonts w:ascii="Times New Roman" w:hAnsi="Times New Roman" w:cs="Times New Roman"/>
                <w:sz w:val="22"/>
              </w:rPr>
            </w:pPr>
          </w:p>
        </w:tc>
        <w:tc>
          <w:tcPr>
            <w:tcW w:w="1643" w:type="dxa"/>
            <w:vMerge/>
            <w:vAlign w:val="center"/>
          </w:tcPr>
          <w:p w14:paraId="1931B016" w14:textId="77777777" w:rsidR="00122B43" w:rsidRPr="00B575C9" w:rsidRDefault="00122B43" w:rsidP="00F155C4">
            <w:pPr>
              <w:spacing w:line="276" w:lineRule="auto"/>
              <w:jc w:val="center"/>
              <w:rPr>
                <w:rFonts w:ascii="Times New Roman" w:hAnsi="Times New Roman" w:cs="Times New Roman"/>
                <w:sz w:val="22"/>
              </w:rPr>
            </w:pPr>
          </w:p>
        </w:tc>
        <w:tc>
          <w:tcPr>
            <w:tcW w:w="4680" w:type="dxa"/>
            <w:vAlign w:val="center"/>
          </w:tcPr>
          <w:p w14:paraId="223D0BB8" w14:textId="0AAAC9E1" w:rsidR="00122B43" w:rsidRPr="00B575C9" w:rsidRDefault="00122B43" w:rsidP="00F155C4">
            <w:pPr>
              <w:spacing w:line="276" w:lineRule="auto"/>
              <w:rPr>
                <w:rFonts w:ascii="Times New Roman" w:hAnsi="Times New Roman" w:cs="Times New Roman"/>
                <w:sz w:val="22"/>
              </w:rPr>
            </w:pPr>
            <w:r w:rsidRPr="00B575C9">
              <w:rPr>
                <w:rFonts w:ascii="Times New Roman" w:hAnsi="Times New Roman" w:cs="Times New Roman"/>
                <w:sz w:val="22"/>
              </w:rPr>
              <w:t>B. Energy and Matter in Dynamic Systems Survey</w:t>
            </w:r>
          </w:p>
        </w:tc>
        <w:tc>
          <w:tcPr>
            <w:tcW w:w="1278" w:type="dxa"/>
            <w:vAlign w:val="center"/>
          </w:tcPr>
          <w:p w14:paraId="1AF74F83" w14:textId="37B7B480" w:rsidR="00122B43" w:rsidRPr="00B575C9" w:rsidRDefault="00122B43" w:rsidP="00F155C4">
            <w:pPr>
              <w:spacing w:line="276" w:lineRule="auto"/>
              <w:jc w:val="center"/>
              <w:rPr>
                <w:rFonts w:ascii="Times New Roman" w:hAnsi="Times New Roman" w:cs="Times New Roman"/>
                <w:sz w:val="22"/>
              </w:rPr>
            </w:pPr>
            <w:r w:rsidRPr="00B575C9">
              <w:rPr>
                <w:rFonts w:ascii="Times New Roman" w:hAnsi="Times New Roman" w:cs="Times New Roman"/>
                <w:sz w:val="22"/>
              </w:rPr>
              <w:t>5</w:t>
            </w:r>
          </w:p>
        </w:tc>
      </w:tr>
      <w:tr w:rsidR="00F155C4" w:rsidRPr="004C72A9" w14:paraId="3D492285" w14:textId="77777777" w:rsidTr="00F155C4">
        <w:tc>
          <w:tcPr>
            <w:tcW w:w="1255" w:type="dxa"/>
            <w:vMerge w:val="restart"/>
            <w:vAlign w:val="center"/>
          </w:tcPr>
          <w:p w14:paraId="739270E7" w14:textId="400749FA" w:rsidR="00F155C4" w:rsidRPr="00B575C9" w:rsidRDefault="00F155C4" w:rsidP="00F155C4">
            <w:pPr>
              <w:spacing w:line="276" w:lineRule="auto"/>
              <w:jc w:val="center"/>
              <w:rPr>
                <w:rFonts w:ascii="Times New Roman" w:hAnsi="Times New Roman" w:cs="Times New Roman"/>
                <w:sz w:val="22"/>
              </w:rPr>
            </w:pPr>
            <w:r w:rsidRPr="00B575C9">
              <w:rPr>
                <w:rFonts w:ascii="Times New Roman" w:hAnsi="Times New Roman" w:cs="Times New Roman"/>
                <w:sz w:val="22"/>
              </w:rPr>
              <w:lastRenderedPageBreak/>
              <w:t>BIOL 1B</w:t>
            </w:r>
          </w:p>
        </w:tc>
        <w:tc>
          <w:tcPr>
            <w:tcW w:w="1643" w:type="dxa"/>
            <w:vMerge w:val="restart"/>
            <w:vAlign w:val="center"/>
          </w:tcPr>
          <w:p w14:paraId="5402322C" w14:textId="29DEF251" w:rsidR="00F155C4" w:rsidRPr="00053F5A" w:rsidRDefault="00F155C4" w:rsidP="00F155C4">
            <w:pPr>
              <w:spacing w:line="276" w:lineRule="auto"/>
              <w:jc w:val="center"/>
              <w:rPr>
                <w:rFonts w:ascii="Times New Roman" w:hAnsi="Times New Roman" w:cs="Times New Roman"/>
                <w:sz w:val="22"/>
              </w:rPr>
            </w:pPr>
            <w:r w:rsidRPr="00053F5A">
              <w:rPr>
                <w:rFonts w:ascii="Times New Roman" w:hAnsi="Times New Roman" w:cs="Times New Roman"/>
                <w:sz w:val="22"/>
              </w:rPr>
              <w:t>Fall 2016</w:t>
            </w:r>
          </w:p>
          <w:p w14:paraId="734B9D52" w14:textId="44AE483D" w:rsidR="00F155C4" w:rsidRPr="00053F5A" w:rsidRDefault="00F155C4" w:rsidP="00F155C4">
            <w:pPr>
              <w:spacing w:line="276" w:lineRule="auto"/>
              <w:jc w:val="center"/>
              <w:rPr>
                <w:rFonts w:ascii="Times New Roman" w:hAnsi="Times New Roman" w:cs="Times New Roman"/>
                <w:sz w:val="22"/>
              </w:rPr>
            </w:pPr>
            <w:r w:rsidRPr="00053F5A">
              <w:rPr>
                <w:rFonts w:ascii="Times New Roman" w:hAnsi="Times New Roman" w:cs="Times New Roman"/>
                <w:sz w:val="22"/>
              </w:rPr>
              <w:t>(Constable)</w:t>
            </w:r>
          </w:p>
        </w:tc>
        <w:tc>
          <w:tcPr>
            <w:tcW w:w="4680" w:type="dxa"/>
            <w:vAlign w:val="center"/>
          </w:tcPr>
          <w:p w14:paraId="36DF3CBD" w14:textId="77777777" w:rsidR="00F155C4" w:rsidRPr="00B575C9" w:rsidRDefault="00F155C4" w:rsidP="00F155C4">
            <w:pPr>
              <w:spacing w:line="276" w:lineRule="auto"/>
              <w:rPr>
                <w:rFonts w:ascii="Times New Roman" w:hAnsi="Times New Roman" w:cs="Times New Roman"/>
                <w:sz w:val="22"/>
              </w:rPr>
            </w:pPr>
            <w:r w:rsidRPr="00B575C9">
              <w:rPr>
                <w:rFonts w:ascii="Times New Roman" w:hAnsi="Times New Roman" w:cs="Times New Roman"/>
                <w:sz w:val="22"/>
              </w:rPr>
              <w:t>A. Colorado Learning Attitudes about Science Survey (CLASS)</w:t>
            </w:r>
          </w:p>
        </w:tc>
        <w:tc>
          <w:tcPr>
            <w:tcW w:w="1278" w:type="dxa"/>
            <w:vAlign w:val="center"/>
          </w:tcPr>
          <w:p w14:paraId="2D29F282" w14:textId="2AA7F804" w:rsidR="00F155C4" w:rsidRPr="00053F5A" w:rsidRDefault="00F155C4" w:rsidP="00F155C4">
            <w:pPr>
              <w:spacing w:line="276" w:lineRule="auto"/>
              <w:jc w:val="center"/>
              <w:rPr>
                <w:rFonts w:ascii="Times New Roman" w:hAnsi="Times New Roman" w:cs="Times New Roman"/>
                <w:sz w:val="22"/>
              </w:rPr>
            </w:pPr>
            <w:r w:rsidRPr="00053F5A">
              <w:rPr>
                <w:rFonts w:ascii="Times New Roman" w:hAnsi="Times New Roman" w:cs="Times New Roman"/>
                <w:sz w:val="22"/>
              </w:rPr>
              <w:t>31</w:t>
            </w:r>
          </w:p>
        </w:tc>
        <w:bookmarkStart w:id="0" w:name="_GoBack"/>
        <w:bookmarkEnd w:id="0"/>
      </w:tr>
      <w:tr w:rsidR="00F155C4" w:rsidRPr="004C72A9" w14:paraId="52D84063" w14:textId="77777777" w:rsidTr="00F155C4">
        <w:tc>
          <w:tcPr>
            <w:tcW w:w="1255" w:type="dxa"/>
            <w:vMerge/>
            <w:vAlign w:val="center"/>
          </w:tcPr>
          <w:p w14:paraId="39BE121F" w14:textId="77777777" w:rsidR="00F155C4" w:rsidRPr="00B575C9" w:rsidRDefault="00F155C4" w:rsidP="00F155C4">
            <w:pPr>
              <w:spacing w:line="276" w:lineRule="auto"/>
              <w:jc w:val="center"/>
              <w:rPr>
                <w:rFonts w:ascii="Times New Roman" w:hAnsi="Times New Roman" w:cs="Times New Roman"/>
                <w:sz w:val="22"/>
              </w:rPr>
            </w:pPr>
          </w:p>
        </w:tc>
        <w:tc>
          <w:tcPr>
            <w:tcW w:w="1643" w:type="dxa"/>
            <w:vMerge/>
            <w:vAlign w:val="center"/>
          </w:tcPr>
          <w:p w14:paraId="4BCA05E1" w14:textId="77777777" w:rsidR="00F155C4" w:rsidRPr="00053F5A" w:rsidRDefault="00F155C4" w:rsidP="00F155C4">
            <w:pPr>
              <w:spacing w:line="276" w:lineRule="auto"/>
              <w:jc w:val="center"/>
              <w:rPr>
                <w:rFonts w:ascii="Times New Roman" w:hAnsi="Times New Roman" w:cs="Times New Roman"/>
                <w:sz w:val="22"/>
              </w:rPr>
            </w:pPr>
          </w:p>
        </w:tc>
        <w:tc>
          <w:tcPr>
            <w:tcW w:w="4680" w:type="dxa"/>
            <w:vAlign w:val="center"/>
          </w:tcPr>
          <w:p w14:paraId="205061AE" w14:textId="49A5B901" w:rsidR="00F155C4" w:rsidRPr="00B575C9" w:rsidRDefault="00F155C4" w:rsidP="00F155C4">
            <w:pPr>
              <w:spacing w:line="276" w:lineRule="auto"/>
              <w:rPr>
                <w:rFonts w:ascii="Times New Roman" w:hAnsi="Times New Roman" w:cs="Times New Roman"/>
                <w:sz w:val="22"/>
              </w:rPr>
            </w:pPr>
            <w:r w:rsidRPr="00B575C9">
              <w:rPr>
                <w:rFonts w:ascii="Times New Roman" w:hAnsi="Times New Roman" w:cs="Times New Roman"/>
                <w:sz w:val="22"/>
              </w:rPr>
              <w:t>C. Conceptual Inventory of Natural Selection (CINS)</w:t>
            </w:r>
          </w:p>
        </w:tc>
        <w:tc>
          <w:tcPr>
            <w:tcW w:w="1278" w:type="dxa"/>
            <w:vAlign w:val="center"/>
          </w:tcPr>
          <w:p w14:paraId="46C01AFD" w14:textId="77777777" w:rsidR="00F155C4" w:rsidRPr="00053F5A" w:rsidRDefault="00F155C4" w:rsidP="00F155C4">
            <w:pPr>
              <w:spacing w:line="276" w:lineRule="auto"/>
              <w:jc w:val="center"/>
              <w:rPr>
                <w:rFonts w:ascii="Times New Roman" w:hAnsi="Times New Roman" w:cs="Times New Roman"/>
                <w:sz w:val="22"/>
              </w:rPr>
            </w:pPr>
            <w:r w:rsidRPr="00053F5A">
              <w:rPr>
                <w:rFonts w:ascii="Times New Roman" w:hAnsi="Times New Roman" w:cs="Times New Roman"/>
                <w:sz w:val="22"/>
              </w:rPr>
              <w:t>20</w:t>
            </w:r>
          </w:p>
        </w:tc>
      </w:tr>
      <w:tr w:rsidR="00F155C4" w:rsidRPr="004C72A9" w14:paraId="2E614973" w14:textId="77777777" w:rsidTr="00F155C4">
        <w:tc>
          <w:tcPr>
            <w:tcW w:w="1255" w:type="dxa"/>
            <w:vMerge w:val="restart"/>
            <w:vAlign w:val="center"/>
          </w:tcPr>
          <w:p w14:paraId="562591C6" w14:textId="46EEF6F8" w:rsidR="00F155C4" w:rsidRPr="00B575C9" w:rsidRDefault="00F155C4" w:rsidP="00F155C4">
            <w:pPr>
              <w:spacing w:line="276" w:lineRule="auto"/>
              <w:jc w:val="center"/>
              <w:rPr>
                <w:rFonts w:ascii="Times New Roman" w:hAnsi="Times New Roman" w:cs="Times New Roman"/>
                <w:sz w:val="22"/>
              </w:rPr>
            </w:pPr>
            <w:r w:rsidRPr="00B575C9">
              <w:rPr>
                <w:rFonts w:ascii="Times New Roman" w:hAnsi="Times New Roman" w:cs="Times New Roman"/>
                <w:sz w:val="22"/>
              </w:rPr>
              <w:t>BIOL 1B</w:t>
            </w:r>
          </w:p>
        </w:tc>
        <w:tc>
          <w:tcPr>
            <w:tcW w:w="1643" w:type="dxa"/>
            <w:vMerge w:val="restart"/>
            <w:vAlign w:val="center"/>
          </w:tcPr>
          <w:p w14:paraId="1D7AD1CF" w14:textId="6D5DEF81" w:rsidR="00F155C4" w:rsidRPr="00053F5A" w:rsidRDefault="00F155C4" w:rsidP="00F155C4">
            <w:pPr>
              <w:spacing w:line="276" w:lineRule="auto"/>
              <w:jc w:val="center"/>
              <w:rPr>
                <w:rFonts w:ascii="Times New Roman" w:hAnsi="Times New Roman" w:cs="Times New Roman"/>
                <w:sz w:val="22"/>
              </w:rPr>
            </w:pPr>
            <w:r w:rsidRPr="00053F5A">
              <w:rPr>
                <w:rFonts w:ascii="Times New Roman" w:hAnsi="Times New Roman" w:cs="Times New Roman"/>
                <w:sz w:val="22"/>
              </w:rPr>
              <w:t>Spring 2017</w:t>
            </w:r>
          </w:p>
          <w:p w14:paraId="7A563BAF" w14:textId="0BCFC260" w:rsidR="00F155C4" w:rsidRPr="00053F5A" w:rsidRDefault="00F155C4" w:rsidP="00F155C4">
            <w:pPr>
              <w:spacing w:line="276" w:lineRule="auto"/>
              <w:jc w:val="center"/>
              <w:rPr>
                <w:rFonts w:ascii="Times New Roman" w:hAnsi="Times New Roman" w:cs="Times New Roman"/>
                <w:sz w:val="22"/>
              </w:rPr>
            </w:pPr>
            <w:r w:rsidRPr="00053F5A">
              <w:rPr>
                <w:rFonts w:ascii="Times New Roman" w:hAnsi="Times New Roman" w:cs="Times New Roman"/>
                <w:sz w:val="22"/>
              </w:rPr>
              <w:t>(Constable)</w:t>
            </w:r>
          </w:p>
        </w:tc>
        <w:tc>
          <w:tcPr>
            <w:tcW w:w="4680" w:type="dxa"/>
            <w:vAlign w:val="center"/>
          </w:tcPr>
          <w:p w14:paraId="593C91D9" w14:textId="3C609DFD" w:rsidR="00F155C4" w:rsidRPr="00B575C9" w:rsidRDefault="00F155C4" w:rsidP="00F155C4">
            <w:pPr>
              <w:spacing w:line="276" w:lineRule="auto"/>
              <w:rPr>
                <w:rFonts w:ascii="Times New Roman" w:hAnsi="Times New Roman" w:cs="Times New Roman"/>
                <w:sz w:val="22"/>
              </w:rPr>
            </w:pPr>
            <w:r w:rsidRPr="00B575C9">
              <w:rPr>
                <w:rFonts w:ascii="Times New Roman" w:hAnsi="Times New Roman" w:cs="Times New Roman"/>
                <w:sz w:val="22"/>
              </w:rPr>
              <w:t>A. Colorado Learning Attitudes about Science Survey (CLASS)</w:t>
            </w:r>
          </w:p>
        </w:tc>
        <w:tc>
          <w:tcPr>
            <w:tcW w:w="1278" w:type="dxa"/>
            <w:vAlign w:val="center"/>
          </w:tcPr>
          <w:p w14:paraId="03B4139E" w14:textId="6199C6D4" w:rsidR="00F155C4" w:rsidRPr="00053F5A" w:rsidRDefault="00F155C4" w:rsidP="00F155C4">
            <w:pPr>
              <w:spacing w:line="276" w:lineRule="auto"/>
              <w:jc w:val="center"/>
              <w:rPr>
                <w:rFonts w:ascii="Times New Roman" w:hAnsi="Times New Roman" w:cs="Times New Roman"/>
                <w:sz w:val="22"/>
              </w:rPr>
            </w:pPr>
            <w:r w:rsidRPr="00053F5A">
              <w:rPr>
                <w:rFonts w:ascii="Times New Roman" w:hAnsi="Times New Roman" w:cs="Times New Roman"/>
                <w:sz w:val="22"/>
              </w:rPr>
              <w:t>31</w:t>
            </w:r>
          </w:p>
        </w:tc>
      </w:tr>
      <w:tr w:rsidR="00F155C4" w:rsidRPr="004C72A9" w14:paraId="120EC512" w14:textId="77777777" w:rsidTr="00F155C4">
        <w:tc>
          <w:tcPr>
            <w:tcW w:w="1255" w:type="dxa"/>
            <w:vMerge/>
            <w:vAlign w:val="center"/>
          </w:tcPr>
          <w:p w14:paraId="5473361A" w14:textId="77777777" w:rsidR="00F155C4" w:rsidRPr="00B575C9" w:rsidRDefault="00F155C4" w:rsidP="00F155C4">
            <w:pPr>
              <w:spacing w:line="276" w:lineRule="auto"/>
              <w:jc w:val="center"/>
              <w:rPr>
                <w:rFonts w:ascii="Times New Roman" w:hAnsi="Times New Roman" w:cs="Times New Roman"/>
                <w:sz w:val="22"/>
              </w:rPr>
            </w:pPr>
          </w:p>
        </w:tc>
        <w:tc>
          <w:tcPr>
            <w:tcW w:w="1643" w:type="dxa"/>
            <w:vMerge/>
            <w:vAlign w:val="center"/>
          </w:tcPr>
          <w:p w14:paraId="62EF6EAA" w14:textId="77777777" w:rsidR="00F155C4" w:rsidRPr="00053F5A" w:rsidRDefault="00F155C4" w:rsidP="00F155C4">
            <w:pPr>
              <w:spacing w:line="276" w:lineRule="auto"/>
              <w:jc w:val="center"/>
              <w:rPr>
                <w:rFonts w:ascii="Times New Roman" w:hAnsi="Times New Roman" w:cs="Times New Roman"/>
                <w:sz w:val="22"/>
              </w:rPr>
            </w:pPr>
          </w:p>
        </w:tc>
        <w:tc>
          <w:tcPr>
            <w:tcW w:w="4680" w:type="dxa"/>
            <w:vAlign w:val="center"/>
          </w:tcPr>
          <w:p w14:paraId="16756D31" w14:textId="636D9DA3" w:rsidR="00F155C4" w:rsidRPr="00B575C9" w:rsidRDefault="00F155C4" w:rsidP="00F155C4">
            <w:pPr>
              <w:spacing w:line="276" w:lineRule="auto"/>
              <w:rPr>
                <w:rFonts w:ascii="Times New Roman" w:hAnsi="Times New Roman" w:cs="Times New Roman"/>
                <w:sz w:val="22"/>
              </w:rPr>
            </w:pPr>
            <w:r w:rsidRPr="00B575C9">
              <w:rPr>
                <w:rFonts w:ascii="Times New Roman" w:hAnsi="Times New Roman" w:cs="Times New Roman"/>
                <w:sz w:val="22"/>
              </w:rPr>
              <w:t>C. Conceptual Inventory of Natural Selection (CINS)</w:t>
            </w:r>
          </w:p>
        </w:tc>
        <w:tc>
          <w:tcPr>
            <w:tcW w:w="1278" w:type="dxa"/>
            <w:vAlign w:val="center"/>
          </w:tcPr>
          <w:p w14:paraId="31EAA6D3" w14:textId="7F456242" w:rsidR="00F155C4" w:rsidRPr="00053F5A" w:rsidRDefault="00F155C4" w:rsidP="00F155C4">
            <w:pPr>
              <w:spacing w:line="276" w:lineRule="auto"/>
              <w:jc w:val="center"/>
              <w:rPr>
                <w:rFonts w:ascii="Times New Roman" w:hAnsi="Times New Roman" w:cs="Times New Roman"/>
                <w:sz w:val="22"/>
              </w:rPr>
            </w:pPr>
            <w:r w:rsidRPr="00053F5A">
              <w:rPr>
                <w:rFonts w:ascii="Times New Roman" w:hAnsi="Times New Roman" w:cs="Times New Roman"/>
                <w:sz w:val="22"/>
              </w:rPr>
              <w:t>20</w:t>
            </w:r>
          </w:p>
        </w:tc>
      </w:tr>
      <w:tr w:rsidR="00F155C4" w:rsidRPr="004C72A9" w14:paraId="37DEEEFB" w14:textId="77777777" w:rsidTr="00F155C4">
        <w:tc>
          <w:tcPr>
            <w:tcW w:w="1255" w:type="dxa"/>
            <w:vAlign w:val="center"/>
          </w:tcPr>
          <w:p w14:paraId="5EDA132D" w14:textId="426DA42D" w:rsidR="00F155C4" w:rsidRPr="00B575C9" w:rsidRDefault="00F155C4" w:rsidP="00F155C4">
            <w:pPr>
              <w:spacing w:line="276" w:lineRule="auto"/>
              <w:jc w:val="center"/>
              <w:rPr>
                <w:rFonts w:ascii="Times New Roman" w:hAnsi="Times New Roman" w:cs="Times New Roman"/>
                <w:sz w:val="22"/>
              </w:rPr>
            </w:pPr>
            <w:r w:rsidRPr="00B575C9">
              <w:rPr>
                <w:rFonts w:ascii="Times New Roman" w:hAnsi="Times New Roman" w:cs="Times New Roman"/>
                <w:sz w:val="22"/>
              </w:rPr>
              <w:t>BIOL 102</w:t>
            </w:r>
          </w:p>
        </w:tc>
        <w:tc>
          <w:tcPr>
            <w:tcW w:w="1643" w:type="dxa"/>
            <w:vAlign w:val="center"/>
          </w:tcPr>
          <w:p w14:paraId="6F1E942A" w14:textId="526A9040" w:rsidR="00F155C4" w:rsidRPr="00053F5A" w:rsidRDefault="00F155C4" w:rsidP="00F155C4">
            <w:pPr>
              <w:spacing w:line="276" w:lineRule="auto"/>
              <w:jc w:val="center"/>
              <w:rPr>
                <w:rFonts w:ascii="Times New Roman" w:hAnsi="Times New Roman" w:cs="Times New Roman"/>
                <w:sz w:val="22"/>
              </w:rPr>
            </w:pPr>
            <w:r w:rsidRPr="00053F5A">
              <w:rPr>
                <w:rFonts w:ascii="Times New Roman" w:hAnsi="Times New Roman" w:cs="Times New Roman"/>
                <w:sz w:val="22"/>
              </w:rPr>
              <w:t>Fall 2016</w:t>
            </w:r>
          </w:p>
          <w:p w14:paraId="032701E7" w14:textId="3A85B115" w:rsidR="00F155C4" w:rsidRPr="00053F5A" w:rsidRDefault="00F155C4" w:rsidP="00053F5A">
            <w:pPr>
              <w:spacing w:line="276" w:lineRule="auto"/>
              <w:jc w:val="center"/>
              <w:rPr>
                <w:rFonts w:ascii="Times New Roman" w:hAnsi="Times New Roman" w:cs="Times New Roman"/>
                <w:sz w:val="22"/>
              </w:rPr>
            </w:pPr>
            <w:r w:rsidRPr="00053F5A">
              <w:rPr>
                <w:rFonts w:ascii="Times New Roman" w:hAnsi="Times New Roman" w:cs="Times New Roman"/>
                <w:sz w:val="22"/>
              </w:rPr>
              <w:t>(</w:t>
            </w:r>
            <w:r w:rsidR="00053F5A">
              <w:rPr>
                <w:rFonts w:ascii="Times New Roman" w:hAnsi="Times New Roman" w:cs="Times New Roman"/>
                <w:sz w:val="22"/>
              </w:rPr>
              <w:t>Schreiber</w:t>
            </w:r>
            <w:r w:rsidRPr="00053F5A">
              <w:rPr>
                <w:rFonts w:ascii="Times New Roman" w:hAnsi="Times New Roman" w:cs="Times New Roman"/>
                <w:sz w:val="22"/>
              </w:rPr>
              <w:t>)</w:t>
            </w:r>
          </w:p>
        </w:tc>
        <w:tc>
          <w:tcPr>
            <w:tcW w:w="4680" w:type="dxa"/>
            <w:vAlign w:val="center"/>
          </w:tcPr>
          <w:p w14:paraId="0A80AB1A" w14:textId="09D2B923" w:rsidR="00F155C4" w:rsidRPr="00B575C9" w:rsidRDefault="00F155C4" w:rsidP="00F155C4">
            <w:pPr>
              <w:spacing w:line="276" w:lineRule="auto"/>
              <w:rPr>
                <w:rFonts w:ascii="Times New Roman" w:hAnsi="Times New Roman" w:cs="Times New Roman"/>
                <w:sz w:val="22"/>
              </w:rPr>
            </w:pPr>
            <w:r w:rsidRPr="00B575C9">
              <w:rPr>
                <w:rFonts w:ascii="Times New Roman" w:hAnsi="Times New Roman" w:cs="Times New Roman"/>
                <w:sz w:val="22"/>
              </w:rPr>
              <w:t>D. Genetics Concept Assessment (GCA)</w:t>
            </w:r>
          </w:p>
        </w:tc>
        <w:tc>
          <w:tcPr>
            <w:tcW w:w="1278" w:type="dxa"/>
            <w:vAlign w:val="center"/>
          </w:tcPr>
          <w:p w14:paraId="0530B00F" w14:textId="35ABB8A0" w:rsidR="00F155C4" w:rsidRPr="00B575C9" w:rsidRDefault="00F155C4" w:rsidP="00F155C4">
            <w:pPr>
              <w:spacing w:line="276" w:lineRule="auto"/>
              <w:jc w:val="center"/>
              <w:rPr>
                <w:rFonts w:ascii="Times New Roman" w:hAnsi="Times New Roman" w:cs="Times New Roman"/>
                <w:sz w:val="22"/>
              </w:rPr>
            </w:pPr>
            <w:r w:rsidRPr="00B575C9">
              <w:rPr>
                <w:rFonts w:ascii="Times New Roman" w:hAnsi="Times New Roman" w:cs="Times New Roman"/>
                <w:sz w:val="22"/>
              </w:rPr>
              <w:t>25</w:t>
            </w:r>
          </w:p>
        </w:tc>
      </w:tr>
    </w:tbl>
    <w:p w14:paraId="25FAD719" w14:textId="0B83C277" w:rsidR="009105F1" w:rsidRDefault="009105F1" w:rsidP="00C74B8F">
      <w:pPr>
        <w:tabs>
          <w:tab w:val="left" w:pos="288"/>
          <w:tab w:val="left" w:pos="720"/>
        </w:tabs>
        <w:spacing w:after="200"/>
        <w:ind w:left="720" w:hanging="720"/>
        <w:contextualSpacing/>
        <w:rPr>
          <w:rFonts w:ascii="Times New Roman" w:hAnsi="Times New Roman" w:cs="Times New Roman"/>
        </w:rPr>
      </w:pPr>
    </w:p>
    <w:p w14:paraId="33524514" w14:textId="02E915D0" w:rsidR="004C72A9" w:rsidRPr="004C72A9" w:rsidRDefault="00B166EC" w:rsidP="00C74B8F">
      <w:pPr>
        <w:tabs>
          <w:tab w:val="left" w:pos="288"/>
          <w:tab w:val="left" w:pos="720"/>
        </w:tabs>
        <w:spacing w:after="200"/>
        <w:ind w:left="720" w:hanging="720"/>
        <w:contextualSpacing/>
        <w:rPr>
          <w:rFonts w:ascii="Times New Roman" w:hAnsi="Times New Roman" w:cs="Times New Roman"/>
        </w:rPr>
      </w:pPr>
      <w:r>
        <w:rPr>
          <w:rFonts w:ascii="Times New Roman" w:hAnsi="Times New Roman" w:cs="Times New Roman"/>
        </w:rPr>
        <w:tab/>
      </w:r>
      <w:r w:rsidR="004C72A9">
        <w:rPr>
          <w:rFonts w:ascii="Times New Roman" w:hAnsi="Times New Roman" w:cs="Times New Roman"/>
        </w:rPr>
        <w:t>A.</w:t>
      </w:r>
      <w:r w:rsidR="004C72A9">
        <w:rPr>
          <w:rFonts w:ascii="Times New Roman" w:hAnsi="Times New Roman" w:cs="Times New Roman"/>
        </w:rPr>
        <w:tab/>
      </w:r>
      <w:r w:rsidR="00120DEA" w:rsidRPr="00120DEA">
        <w:rPr>
          <w:rFonts w:ascii="Times New Roman" w:hAnsi="Times New Roman" w:cs="Times New Roman"/>
          <w:sz w:val="22"/>
        </w:rPr>
        <w:t xml:space="preserve">Semsar, K., Knight, J. K., Birol, G., &amp; Smith, M. K. (2011) The Colorado Learning Attitudes about Science Survey (CLASS) for use in biology. </w:t>
      </w:r>
      <w:r w:rsidR="00120DEA" w:rsidRPr="00122B43">
        <w:rPr>
          <w:rFonts w:ascii="Times New Roman" w:hAnsi="Times New Roman" w:cs="Times New Roman"/>
          <w:i/>
          <w:sz w:val="22"/>
        </w:rPr>
        <w:t>CBE - Life Sciences Education</w:t>
      </w:r>
      <w:r w:rsidR="00120DEA" w:rsidRPr="00120DEA">
        <w:rPr>
          <w:rFonts w:ascii="Times New Roman" w:hAnsi="Times New Roman" w:cs="Times New Roman"/>
          <w:sz w:val="22"/>
        </w:rPr>
        <w:t>, 10, 268-278. doi: 10.1187/cbe.10-10-0133</w:t>
      </w:r>
      <w:r w:rsidR="004C72A9" w:rsidRPr="004C72A9">
        <w:rPr>
          <w:rFonts w:ascii="Times New Roman" w:hAnsi="Times New Roman" w:cs="Times New Roman"/>
        </w:rPr>
        <w:t>.</w:t>
      </w:r>
    </w:p>
    <w:p w14:paraId="4956303C" w14:textId="332B8068" w:rsidR="004C72A9" w:rsidRPr="004C72A9" w:rsidRDefault="00C74B8F" w:rsidP="00C74B8F">
      <w:pPr>
        <w:tabs>
          <w:tab w:val="left" w:pos="288"/>
          <w:tab w:val="left" w:pos="720"/>
        </w:tabs>
        <w:spacing w:after="200"/>
        <w:ind w:left="720" w:hanging="720"/>
        <w:contextualSpacing/>
        <w:rPr>
          <w:rFonts w:ascii="Times New Roman" w:hAnsi="Times New Roman" w:cs="Times New Roman"/>
        </w:rPr>
      </w:pPr>
      <w:r>
        <w:rPr>
          <w:rFonts w:ascii="Times New Roman" w:hAnsi="Times New Roman" w:cs="Times New Roman"/>
        </w:rPr>
        <w:tab/>
      </w:r>
      <w:r w:rsidR="00122B43">
        <w:rPr>
          <w:rFonts w:ascii="Times New Roman" w:hAnsi="Times New Roman" w:cs="Times New Roman"/>
        </w:rPr>
        <w:t>B</w:t>
      </w:r>
      <w:r w:rsidR="004C72A9">
        <w:rPr>
          <w:rFonts w:ascii="Times New Roman" w:hAnsi="Times New Roman" w:cs="Times New Roman"/>
        </w:rPr>
        <w:t>.</w:t>
      </w:r>
      <w:r>
        <w:rPr>
          <w:rFonts w:ascii="Times New Roman" w:hAnsi="Times New Roman" w:cs="Times New Roman"/>
        </w:rPr>
        <w:tab/>
      </w:r>
      <w:r w:rsidR="00120DEA" w:rsidRPr="00120DEA">
        <w:rPr>
          <w:rFonts w:ascii="Times New Roman" w:hAnsi="Times New Roman" w:cs="Times New Roman"/>
          <w:sz w:val="22"/>
        </w:rPr>
        <w:t xml:space="preserve">Wilson, C. D., Anderson, C. W., Heidemann, M., Merrill, J. E., Merritt, B. W., Richmond, G., &amp; Parker, J. M. (2006) Assessing students’ ability to trace matter in dynamic systems in cell biology. </w:t>
      </w:r>
      <w:r w:rsidR="00120DEA" w:rsidRPr="00122B43">
        <w:rPr>
          <w:rFonts w:ascii="Times New Roman" w:hAnsi="Times New Roman" w:cs="Times New Roman"/>
          <w:i/>
          <w:sz w:val="22"/>
        </w:rPr>
        <w:t>CBE - Life Sciences Education</w:t>
      </w:r>
      <w:r w:rsidR="00120DEA" w:rsidRPr="00120DEA">
        <w:rPr>
          <w:rFonts w:ascii="Times New Roman" w:hAnsi="Times New Roman" w:cs="Times New Roman"/>
          <w:sz w:val="22"/>
        </w:rPr>
        <w:t>, 5, 323-331. doi: 10.1187/cbe.06–02–0142</w:t>
      </w:r>
      <w:r w:rsidR="00122B43">
        <w:rPr>
          <w:rFonts w:ascii="Times New Roman" w:hAnsi="Times New Roman" w:cs="Times New Roman"/>
          <w:sz w:val="22"/>
        </w:rPr>
        <w:t>.</w:t>
      </w:r>
    </w:p>
    <w:p w14:paraId="0A864DA6" w14:textId="77777777" w:rsidR="00122B43" w:rsidRPr="004C72A9" w:rsidRDefault="00122B43" w:rsidP="00122B43">
      <w:pPr>
        <w:tabs>
          <w:tab w:val="left" w:pos="288"/>
          <w:tab w:val="left" w:pos="720"/>
        </w:tabs>
        <w:spacing w:after="200"/>
        <w:ind w:left="720" w:hanging="720"/>
        <w:contextualSpacing/>
        <w:rPr>
          <w:rFonts w:ascii="Times New Roman" w:hAnsi="Times New Roman" w:cs="Times New Roman"/>
        </w:rPr>
      </w:pPr>
      <w:r>
        <w:rPr>
          <w:rFonts w:ascii="Times New Roman" w:hAnsi="Times New Roman" w:cs="Times New Roman"/>
        </w:rPr>
        <w:tab/>
        <w:t>C.</w:t>
      </w:r>
      <w:r>
        <w:rPr>
          <w:rFonts w:ascii="Times New Roman" w:hAnsi="Times New Roman" w:cs="Times New Roman"/>
        </w:rPr>
        <w:tab/>
      </w:r>
      <w:r w:rsidRPr="00120DEA">
        <w:rPr>
          <w:rFonts w:ascii="Times New Roman" w:hAnsi="Times New Roman" w:cs="Times New Roman"/>
          <w:sz w:val="22"/>
        </w:rPr>
        <w:t>Anderson, D. L., Fisher, K. M., &amp; Norman, G. J. (2002) Development and evaluation of the Conceptual Inventory of Natural Selection</w:t>
      </w:r>
      <w:r>
        <w:rPr>
          <w:rFonts w:ascii="Times New Roman" w:hAnsi="Times New Roman" w:cs="Times New Roman"/>
          <w:sz w:val="22"/>
        </w:rPr>
        <w:t xml:space="preserve"> (CINS)</w:t>
      </w:r>
      <w:r w:rsidRPr="00120DEA">
        <w:rPr>
          <w:rFonts w:ascii="Times New Roman" w:hAnsi="Times New Roman" w:cs="Times New Roman"/>
          <w:sz w:val="22"/>
        </w:rPr>
        <w:t xml:space="preserve">. </w:t>
      </w:r>
      <w:r w:rsidRPr="00122B43">
        <w:rPr>
          <w:rFonts w:ascii="Times New Roman" w:hAnsi="Times New Roman" w:cs="Times New Roman"/>
          <w:i/>
          <w:sz w:val="22"/>
        </w:rPr>
        <w:t>Journal of Research in Science Teaching</w:t>
      </w:r>
      <w:r w:rsidRPr="00120DEA">
        <w:rPr>
          <w:rFonts w:ascii="Times New Roman" w:hAnsi="Times New Roman" w:cs="Times New Roman"/>
          <w:sz w:val="22"/>
        </w:rPr>
        <w:t>, 39, 952-978. doi: 10.1002/tea.10053</w:t>
      </w:r>
      <w:r>
        <w:rPr>
          <w:rFonts w:ascii="Times New Roman" w:hAnsi="Times New Roman" w:cs="Times New Roman"/>
          <w:sz w:val="22"/>
        </w:rPr>
        <w:t>.</w:t>
      </w:r>
    </w:p>
    <w:p w14:paraId="1AE6AD5D" w14:textId="578A77BE" w:rsidR="00A26445" w:rsidRPr="00A26445" w:rsidRDefault="00A26445" w:rsidP="00A26445">
      <w:pPr>
        <w:tabs>
          <w:tab w:val="left" w:pos="288"/>
          <w:tab w:val="left" w:pos="720"/>
        </w:tabs>
        <w:spacing w:after="200"/>
        <w:ind w:left="720" w:hanging="720"/>
        <w:contextualSpacing/>
        <w:rPr>
          <w:rFonts w:ascii="Times New Roman" w:hAnsi="Times New Roman" w:cs="Times New Roman"/>
          <w:sz w:val="22"/>
        </w:rPr>
      </w:pPr>
      <w:r>
        <w:rPr>
          <w:rFonts w:ascii="Times New Roman" w:hAnsi="Times New Roman" w:cs="Times New Roman"/>
        </w:rPr>
        <w:tab/>
      </w:r>
      <w:r w:rsidR="00F155C4">
        <w:rPr>
          <w:rFonts w:ascii="Times New Roman" w:hAnsi="Times New Roman" w:cs="Times New Roman"/>
        </w:rPr>
        <w:t>D</w:t>
      </w:r>
      <w:r>
        <w:rPr>
          <w:rFonts w:ascii="Times New Roman" w:hAnsi="Times New Roman" w:cs="Times New Roman"/>
        </w:rPr>
        <w:t>.</w:t>
      </w:r>
      <w:r>
        <w:rPr>
          <w:rFonts w:ascii="Times New Roman" w:hAnsi="Times New Roman" w:cs="Times New Roman"/>
        </w:rPr>
        <w:tab/>
      </w:r>
      <w:r w:rsidRPr="00A26445">
        <w:rPr>
          <w:rFonts w:ascii="Times New Roman" w:hAnsi="Times New Roman" w:cs="Times New Roman"/>
          <w:sz w:val="22"/>
        </w:rPr>
        <w:t>Smith</w:t>
      </w:r>
      <w:r>
        <w:rPr>
          <w:rFonts w:ascii="Times New Roman" w:hAnsi="Times New Roman" w:cs="Times New Roman"/>
          <w:sz w:val="22"/>
        </w:rPr>
        <w:t>,</w:t>
      </w:r>
      <w:r w:rsidRPr="00A26445">
        <w:rPr>
          <w:rFonts w:ascii="Times New Roman" w:hAnsi="Times New Roman" w:cs="Times New Roman"/>
          <w:sz w:val="22"/>
        </w:rPr>
        <w:t xml:space="preserve"> M</w:t>
      </w:r>
      <w:r>
        <w:rPr>
          <w:rFonts w:ascii="Times New Roman" w:hAnsi="Times New Roman" w:cs="Times New Roman"/>
          <w:sz w:val="22"/>
        </w:rPr>
        <w:t xml:space="preserve">. </w:t>
      </w:r>
      <w:r w:rsidRPr="00A26445">
        <w:rPr>
          <w:rFonts w:ascii="Times New Roman" w:hAnsi="Times New Roman" w:cs="Times New Roman"/>
          <w:sz w:val="22"/>
        </w:rPr>
        <w:t>K</w:t>
      </w:r>
      <w:r>
        <w:rPr>
          <w:rFonts w:ascii="Times New Roman" w:hAnsi="Times New Roman" w:cs="Times New Roman"/>
          <w:sz w:val="22"/>
        </w:rPr>
        <w:t>.</w:t>
      </w:r>
      <w:r w:rsidRPr="00A26445">
        <w:rPr>
          <w:rFonts w:ascii="Times New Roman" w:hAnsi="Times New Roman" w:cs="Times New Roman"/>
          <w:sz w:val="22"/>
        </w:rPr>
        <w:t>, Wood</w:t>
      </w:r>
      <w:r>
        <w:rPr>
          <w:rFonts w:ascii="Times New Roman" w:hAnsi="Times New Roman" w:cs="Times New Roman"/>
          <w:sz w:val="22"/>
        </w:rPr>
        <w:t>,</w:t>
      </w:r>
      <w:r w:rsidRPr="00A26445">
        <w:rPr>
          <w:rFonts w:ascii="Times New Roman" w:hAnsi="Times New Roman" w:cs="Times New Roman"/>
          <w:sz w:val="22"/>
        </w:rPr>
        <w:t xml:space="preserve"> W</w:t>
      </w:r>
      <w:r>
        <w:rPr>
          <w:rFonts w:ascii="Times New Roman" w:hAnsi="Times New Roman" w:cs="Times New Roman"/>
          <w:sz w:val="22"/>
        </w:rPr>
        <w:t xml:space="preserve">. </w:t>
      </w:r>
      <w:r w:rsidRPr="00A26445">
        <w:rPr>
          <w:rFonts w:ascii="Times New Roman" w:hAnsi="Times New Roman" w:cs="Times New Roman"/>
          <w:sz w:val="22"/>
        </w:rPr>
        <w:t>B</w:t>
      </w:r>
      <w:r>
        <w:rPr>
          <w:rFonts w:ascii="Times New Roman" w:hAnsi="Times New Roman" w:cs="Times New Roman"/>
          <w:sz w:val="22"/>
        </w:rPr>
        <w:t>.</w:t>
      </w:r>
      <w:r w:rsidRPr="00A26445">
        <w:rPr>
          <w:rFonts w:ascii="Times New Roman" w:hAnsi="Times New Roman" w:cs="Times New Roman"/>
          <w:sz w:val="22"/>
        </w:rPr>
        <w:t xml:space="preserve">, </w:t>
      </w:r>
      <w:r>
        <w:rPr>
          <w:rFonts w:ascii="Times New Roman" w:hAnsi="Times New Roman" w:cs="Times New Roman"/>
          <w:sz w:val="22"/>
        </w:rPr>
        <w:t xml:space="preserve">&amp; Knight, </w:t>
      </w:r>
      <w:r w:rsidRPr="00A26445">
        <w:rPr>
          <w:rFonts w:ascii="Times New Roman" w:hAnsi="Times New Roman" w:cs="Times New Roman"/>
          <w:sz w:val="22"/>
        </w:rPr>
        <w:t>J</w:t>
      </w:r>
      <w:r>
        <w:rPr>
          <w:rFonts w:ascii="Times New Roman" w:hAnsi="Times New Roman" w:cs="Times New Roman"/>
          <w:sz w:val="22"/>
        </w:rPr>
        <w:t xml:space="preserve">. </w:t>
      </w:r>
      <w:r w:rsidRPr="00A26445">
        <w:rPr>
          <w:rFonts w:ascii="Times New Roman" w:hAnsi="Times New Roman" w:cs="Times New Roman"/>
          <w:sz w:val="22"/>
        </w:rPr>
        <w:t>K.</w:t>
      </w:r>
      <w:r>
        <w:rPr>
          <w:rFonts w:ascii="Times New Roman" w:hAnsi="Times New Roman" w:cs="Times New Roman"/>
          <w:sz w:val="22"/>
        </w:rPr>
        <w:t xml:space="preserve"> (2008)</w:t>
      </w:r>
      <w:r w:rsidR="00122B43">
        <w:rPr>
          <w:rFonts w:ascii="Times New Roman" w:hAnsi="Times New Roman" w:cs="Times New Roman"/>
          <w:sz w:val="22"/>
        </w:rPr>
        <w:t xml:space="preserve"> </w:t>
      </w:r>
      <w:r w:rsidRPr="00A26445">
        <w:rPr>
          <w:rFonts w:ascii="Times New Roman" w:hAnsi="Times New Roman" w:cs="Times New Roman"/>
          <w:sz w:val="22"/>
        </w:rPr>
        <w:t>The Genetics Concept Assessment: a new concept inventory for gauging student understanding of genetics.</w:t>
      </w:r>
      <w:r w:rsidR="00122B43">
        <w:rPr>
          <w:rFonts w:ascii="Times New Roman" w:hAnsi="Times New Roman" w:cs="Times New Roman"/>
          <w:sz w:val="22"/>
        </w:rPr>
        <w:t xml:space="preserve"> </w:t>
      </w:r>
      <w:r w:rsidRPr="00122B43">
        <w:rPr>
          <w:rFonts w:ascii="Times New Roman" w:hAnsi="Times New Roman" w:cs="Times New Roman"/>
          <w:i/>
          <w:sz w:val="22"/>
        </w:rPr>
        <w:t>CBE Life Sci Educ.</w:t>
      </w:r>
      <w:r w:rsidRPr="00A26445">
        <w:rPr>
          <w:rFonts w:ascii="Times New Roman" w:hAnsi="Times New Roman" w:cs="Times New Roman"/>
          <w:sz w:val="22"/>
        </w:rPr>
        <w:t xml:space="preserve"> 7</w:t>
      </w:r>
      <w:r w:rsidR="00122B43">
        <w:rPr>
          <w:rFonts w:ascii="Times New Roman" w:hAnsi="Times New Roman" w:cs="Times New Roman"/>
          <w:sz w:val="22"/>
        </w:rPr>
        <w:t>, 4</w:t>
      </w:r>
      <w:r w:rsidRPr="00A26445">
        <w:rPr>
          <w:rFonts w:ascii="Times New Roman" w:hAnsi="Times New Roman" w:cs="Times New Roman"/>
          <w:sz w:val="22"/>
        </w:rPr>
        <w:t>22-</w:t>
      </w:r>
      <w:r w:rsidR="00122B43">
        <w:rPr>
          <w:rFonts w:ascii="Times New Roman" w:hAnsi="Times New Roman" w:cs="Times New Roman"/>
          <w:sz w:val="22"/>
        </w:rPr>
        <w:t>4</w:t>
      </w:r>
      <w:r w:rsidRPr="00A26445">
        <w:rPr>
          <w:rFonts w:ascii="Times New Roman" w:hAnsi="Times New Roman" w:cs="Times New Roman"/>
          <w:sz w:val="22"/>
        </w:rPr>
        <w:t>30. doi: 10.1187/cbe.08-08-0045.</w:t>
      </w:r>
    </w:p>
    <w:p w14:paraId="7E79361C" w14:textId="77777777" w:rsidR="00A26445" w:rsidRPr="00A26445" w:rsidRDefault="00A26445" w:rsidP="00A26445">
      <w:pPr>
        <w:tabs>
          <w:tab w:val="left" w:pos="288"/>
          <w:tab w:val="left" w:pos="720"/>
        </w:tabs>
        <w:spacing w:after="200"/>
        <w:ind w:left="720" w:hanging="720"/>
        <w:contextualSpacing/>
        <w:rPr>
          <w:rFonts w:ascii="Times New Roman" w:hAnsi="Times New Roman" w:cs="Times New Roman"/>
          <w:sz w:val="22"/>
        </w:rPr>
      </w:pPr>
    </w:p>
    <w:p w14:paraId="7C0A34C8" w14:textId="77777777" w:rsidR="00360DFF" w:rsidRDefault="00B166EC" w:rsidP="00B166EC">
      <w:pPr>
        <w:spacing w:after="240" w:line="276" w:lineRule="auto"/>
        <w:rPr>
          <w:rFonts w:ascii="Times New Roman" w:hAnsi="Times New Roman" w:cs="Times New Roman"/>
          <w:b/>
        </w:rPr>
      </w:pPr>
      <w:r>
        <w:rPr>
          <w:rFonts w:ascii="Times New Roman" w:hAnsi="Times New Roman" w:cs="Times New Roman"/>
          <w:b/>
        </w:rPr>
        <w:t xml:space="preserve">2.2. Evolution (BIOL 105) </w:t>
      </w:r>
      <w:r w:rsidR="006B65BC">
        <w:rPr>
          <w:rFonts w:ascii="Times New Roman" w:hAnsi="Times New Roman" w:cs="Times New Roman"/>
          <w:b/>
        </w:rPr>
        <w:t>T</w:t>
      </w:r>
      <w:r>
        <w:rPr>
          <w:rFonts w:ascii="Times New Roman" w:hAnsi="Times New Roman" w:cs="Times New Roman"/>
          <w:b/>
        </w:rPr>
        <w:t xml:space="preserve">erm </w:t>
      </w:r>
      <w:r w:rsidR="006B65BC">
        <w:rPr>
          <w:rFonts w:ascii="Times New Roman" w:hAnsi="Times New Roman" w:cs="Times New Roman"/>
          <w:b/>
        </w:rPr>
        <w:t>P</w:t>
      </w:r>
      <w:r>
        <w:rPr>
          <w:rFonts w:ascii="Times New Roman" w:hAnsi="Times New Roman" w:cs="Times New Roman"/>
          <w:b/>
        </w:rPr>
        <w:t>aper</w:t>
      </w:r>
    </w:p>
    <w:p w14:paraId="6CE2650E" w14:textId="14CB9124" w:rsidR="00B166EC" w:rsidRDefault="006B65BC" w:rsidP="00B166EC">
      <w:pPr>
        <w:spacing w:after="240" w:line="276" w:lineRule="auto"/>
        <w:rPr>
          <w:rFonts w:ascii="Times New Roman" w:hAnsi="Times New Roman" w:cs="Times New Roman"/>
        </w:rPr>
      </w:pPr>
      <w:r>
        <w:rPr>
          <w:rFonts w:ascii="Times New Roman" w:hAnsi="Times New Roman" w:cs="Times New Roman"/>
        </w:rPr>
        <w:t xml:space="preserve">A total of 40 papers were randomly chosen from </w:t>
      </w:r>
      <w:r w:rsidRPr="00053F5A">
        <w:rPr>
          <w:rFonts w:ascii="Times New Roman" w:hAnsi="Times New Roman" w:cs="Times New Roman"/>
        </w:rPr>
        <w:t>the t</w:t>
      </w:r>
      <w:r w:rsidR="00B166EC" w:rsidRPr="00053F5A">
        <w:rPr>
          <w:rFonts w:ascii="Times New Roman" w:hAnsi="Times New Roman" w:cs="Times New Roman"/>
        </w:rPr>
        <w:t xml:space="preserve">wo </w:t>
      </w:r>
      <w:r w:rsidRPr="00053F5A">
        <w:rPr>
          <w:rFonts w:ascii="Times New Roman" w:hAnsi="Times New Roman" w:cs="Times New Roman"/>
        </w:rPr>
        <w:t xml:space="preserve">sections of </w:t>
      </w:r>
      <w:r w:rsidR="00B166EC" w:rsidRPr="00053F5A">
        <w:rPr>
          <w:rFonts w:ascii="Times New Roman" w:hAnsi="Times New Roman" w:cs="Times New Roman"/>
        </w:rPr>
        <w:t xml:space="preserve">BIOL 105 </w:t>
      </w:r>
      <w:r w:rsidRPr="00053F5A">
        <w:rPr>
          <w:rFonts w:ascii="Times New Roman" w:hAnsi="Times New Roman" w:cs="Times New Roman"/>
        </w:rPr>
        <w:t>during Fall 2016</w:t>
      </w:r>
      <w:r>
        <w:rPr>
          <w:rFonts w:ascii="Times New Roman" w:hAnsi="Times New Roman" w:cs="Times New Roman"/>
        </w:rPr>
        <w:t xml:space="preserve"> (20 papers/section)</w:t>
      </w:r>
      <w:r w:rsidR="00AE02CA">
        <w:rPr>
          <w:rFonts w:ascii="Times New Roman" w:hAnsi="Times New Roman" w:cs="Times New Roman"/>
        </w:rPr>
        <w:t xml:space="preserve">. Each term paper was evaluated once by one of the two class instructors (Crosbie, Waselkov) according to the attached </w:t>
      </w:r>
      <w:r>
        <w:rPr>
          <w:rFonts w:ascii="Times New Roman" w:hAnsi="Times New Roman" w:cs="Times New Roman"/>
        </w:rPr>
        <w:t>scoring rubric (see Appendix 1 below).</w:t>
      </w:r>
    </w:p>
    <w:p w14:paraId="19C23445" w14:textId="77777777" w:rsidR="00360DFF" w:rsidRDefault="00305A3F" w:rsidP="006D4907">
      <w:pPr>
        <w:spacing w:after="240" w:line="276" w:lineRule="auto"/>
        <w:rPr>
          <w:rFonts w:ascii="Times New Roman" w:hAnsi="Times New Roman" w:cs="Times New Roman"/>
          <w:b/>
        </w:rPr>
      </w:pPr>
      <w:r>
        <w:rPr>
          <w:rFonts w:ascii="Times New Roman" w:hAnsi="Times New Roman" w:cs="Times New Roman"/>
          <w:b/>
        </w:rPr>
        <w:t>2.</w:t>
      </w:r>
      <w:r w:rsidR="00122B43">
        <w:rPr>
          <w:rFonts w:ascii="Times New Roman" w:hAnsi="Times New Roman" w:cs="Times New Roman"/>
          <w:b/>
        </w:rPr>
        <w:t>3</w:t>
      </w:r>
      <w:r>
        <w:rPr>
          <w:rFonts w:ascii="Times New Roman" w:hAnsi="Times New Roman" w:cs="Times New Roman"/>
          <w:b/>
        </w:rPr>
        <w:t xml:space="preserve">. </w:t>
      </w:r>
      <w:r w:rsidR="006D5EB6" w:rsidRPr="003A1C1E">
        <w:rPr>
          <w:rFonts w:ascii="Times New Roman" w:hAnsi="Times New Roman" w:cs="Times New Roman"/>
          <w:b/>
        </w:rPr>
        <w:t xml:space="preserve">Undergraduate student research </w:t>
      </w:r>
      <w:r w:rsidR="002133E4" w:rsidRPr="003A1C1E">
        <w:rPr>
          <w:rFonts w:ascii="Times New Roman" w:hAnsi="Times New Roman" w:cs="Times New Roman"/>
          <w:b/>
        </w:rPr>
        <w:t>tabulation</w:t>
      </w:r>
    </w:p>
    <w:p w14:paraId="2DBC38A2" w14:textId="7CF4C08B" w:rsidR="002C2164" w:rsidRDefault="00A31FCB" w:rsidP="006D4907">
      <w:pPr>
        <w:spacing w:after="240" w:line="276" w:lineRule="auto"/>
        <w:rPr>
          <w:rFonts w:ascii="Times New Roman" w:hAnsi="Times New Roman" w:cs="Times New Roman"/>
        </w:rPr>
      </w:pPr>
      <w:r>
        <w:rPr>
          <w:rFonts w:ascii="Times New Roman" w:hAnsi="Times New Roman" w:cs="Times New Roman"/>
        </w:rPr>
        <w:t xml:space="preserve">Data of </w:t>
      </w:r>
      <w:r w:rsidRPr="00A31FCB">
        <w:rPr>
          <w:rFonts w:ascii="Times New Roman" w:hAnsi="Times New Roman" w:cs="Times New Roman"/>
        </w:rPr>
        <w:t xml:space="preserve">undergraduate student involvement in research </w:t>
      </w:r>
      <w:r>
        <w:rPr>
          <w:rFonts w:ascii="Times New Roman" w:hAnsi="Times New Roman" w:cs="Times New Roman"/>
        </w:rPr>
        <w:t xml:space="preserve">are taken from </w:t>
      </w:r>
      <w:r w:rsidRPr="00A31FCB">
        <w:rPr>
          <w:rFonts w:ascii="Times New Roman" w:hAnsi="Times New Roman" w:cs="Times New Roman"/>
        </w:rPr>
        <w:t xml:space="preserve">the Department’s </w:t>
      </w:r>
      <w:r>
        <w:rPr>
          <w:rFonts w:ascii="Times New Roman" w:hAnsi="Times New Roman" w:cs="Times New Roman"/>
        </w:rPr>
        <w:t>A</w:t>
      </w:r>
      <w:r w:rsidRPr="00A31FCB">
        <w:rPr>
          <w:rFonts w:ascii="Times New Roman" w:hAnsi="Times New Roman" w:cs="Times New Roman"/>
        </w:rPr>
        <w:t xml:space="preserve">nnual </w:t>
      </w:r>
      <w:r>
        <w:rPr>
          <w:rFonts w:ascii="Times New Roman" w:hAnsi="Times New Roman" w:cs="Times New Roman"/>
        </w:rPr>
        <w:t>R</w:t>
      </w:r>
      <w:r w:rsidRPr="00A31FCB">
        <w:rPr>
          <w:rFonts w:ascii="Times New Roman" w:hAnsi="Times New Roman" w:cs="Times New Roman"/>
        </w:rPr>
        <w:t>eport.</w:t>
      </w:r>
      <w:r>
        <w:rPr>
          <w:rFonts w:ascii="Times New Roman" w:hAnsi="Times New Roman" w:cs="Times New Roman"/>
        </w:rPr>
        <w:t xml:space="preserve"> We considered n</w:t>
      </w:r>
      <w:r w:rsidR="002C2164" w:rsidRPr="003A1C1E">
        <w:rPr>
          <w:rFonts w:ascii="Times New Roman" w:hAnsi="Times New Roman" w:cs="Times New Roman"/>
        </w:rPr>
        <w:t xml:space="preserve">umber of </w:t>
      </w:r>
      <w:r>
        <w:rPr>
          <w:rFonts w:ascii="Times New Roman" w:hAnsi="Times New Roman" w:cs="Times New Roman"/>
        </w:rPr>
        <w:t xml:space="preserve">publications and number of </w:t>
      </w:r>
      <w:r w:rsidR="002C2164" w:rsidRPr="003A1C1E">
        <w:rPr>
          <w:rFonts w:ascii="Times New Roman" w:hAnsi="Times New Roman" w:cs="Times New Roman"/>
        </w:rPr>
        <w:t>conference presentations</w:t>
      </w:r>
      <w:r>
        <w:rPr>
          <w:rFonts w:ascii="Times New Roman" w:hAnsi="Times New Roman" w:cs="Times New Roman"/>
        </w:rPr>
        <w:t xml:space="preserve"> as important data inputs.</w:t>
      </w:r>
    </w:p>
    <w:p w14:paraId="402416EE" w14:textId="77777777" w:rsidR="00D02DB0" w:rsidRDefault="00D02DB0" w:rsidP="006D4907">
      <w:pPr>
        <w:spacing w:after="240" w:line="276" w:lineRule="auto"/>
        <w:rPr>
          <w:rFonts w:ascii="Times New Roman" w:hAnsi="Times New Roman" w:cs="Times New Roman"/>
        </w:rPr>
      </w:pPr>
    </w:p>
    <w:p w14:paraId="26DD386F" w14:textId="77777777" w:rsidR="00B166EC" w:rsidRPr="00AE02CA" w:rsidRDefault="00B166EC" w:rsidP="00D93DE2">
      <w:pPr>
        <w:shd w:val="clear" w:color="auto" w:fill="DFFBBD"/>
        <w:spacing w:line="276" w:lineRule="auto"/>
        <w:rPr>
          <w:rFonts w:ascii="Times New Roman" w:hAnsi="Times New Roman" w:cs="Times New Roman"/>
          <w:b/>
        </w:rPr>
      </w:pPr>
      <w:r w:rsidRPr="00AE02CA">
        <w:rPr>
          <w:rFonts w:ascii="Times New Roman" w:hAnsi="Times New Roman" w:cs="Times New Roman"/>
          <w:b/>
        </w:rPr>
        <w:t>3. What did you discover from the data?</w:t>
      </w:r>
    </w:p>
    <w:p w14:paraId="2F3586D3" w14:textId="52ABD21B" w:rsidR="00B166EC" w:rsidRPr="00AE02CA" w:rsidRDefault="00B166EC" w:rsidP="00D93DE2">
      <w:pPr>
        <w:shd w:val="clear" w:color="auto" w:fill="DFFBBD"/>
        <w:spacing w:line="276" w:lineRule="auto"/>
        <w:rPr>
          <w:rFonts w:ascii="Times New Roman" w:hAnsi="Times New Roman" w:cs="Times New Roman"/>
          <w:i/>
          <w:sz w:val="18"/>
        </w:rPr>
      </w:pPr>
      <w:r w:rsidRPr="00AE02CA">
        <w:rPr>
          <w:rFonts w:ascii="Times New Roman" w:hAnsi="Times New Roman" w:cs="Times New Roman"/>
          <w:i/>
          <w:sz w:val="18"/>
        </w:rPr>
        <w:t>Discuss the student performance in relation to your standards or expectations. Be sure to clearly indicate how many students did (or did not) meet the standard for each outcome measured. Where possible, indicate the relative strengths and weaknesses in student performance on the outcome(s).</w:t>
      </w:r>
    </w:p>
    <w:p w14:paraId="160E3E0A" w14:textId="22042655" w:rsidR="00B166EC" w:rsidRDefault="00B166EC" w:rsidP="006D4907">
      <w:pPr>
        <w:spacing w:line="276" w:lineRule="auto"/>
        <w:rPr>
          <w:rFonts w:ascii="Times New Roman" w:eastAsia="Times New Roman" w:hAnsi="Times New Roman" w:cs="Times New Roman"/>
          <w:i/>
          <w:lang w:eastAsia="en-US"/>
        </w:rPr>
      </w:pPr>
    </w:p>
    <w:p w14:paraId="7545B3FF" w14:textId="0DBCEF74" w:rsidR="0023160D" w:rsidRDefault="00305A3F" w:rsidP="00305A3F">
      <w:pPr>
        <w:spacing w:after="200"/>
        <w:rPr>
          <w:rFonts w:ascii="Times New Roman" w:hAnsi="Times New Roman" w:cs="Times New Roman"/>
          <w:b/>
        </w:rPr>
      </w:pPr>
      <w:r>
        <w:rPr>
          <w:rFonts w:ascii="Times New Roman" w:hAnsi="Times New Roman" w:cs="Times New Roman"/>
          <w:b/>
        </w:rPr>
        <w:t xml:space="preserve">3.1. </w:t>
      </w:r>
      <w:r w:rsidR="0023160D">
        <w:rPr>
          <w:rFonts w:ascii="Times New Roman" w:hAnsi="Times New Roman" w:cs="Times New Roman"/>
          <w:b/>
        </w:rPr>
        <w:t>Pre/Post Tests</w:t>
      </w:r>
      <w:r w:rsidR="00296D19">
        <w:rPr>
          <w:rFonts w:ascii="Times New Roman" w:hAnsi="Times New Roman" w:cs="Times New Roman"/>
          <w:b/>
        </w:rPr>
        <w:t xml:space="preserve"> for BIOL 1A, BIOL 1B and BIOL 102</w:t>
      </w:r>
    </w:p>
    <w:p w14:paraId="09DB68E0" w14:textId="39F4AD6A" w:rsidR="0023160D" w:rsidRPr="0023160D" w:rsidRDefault="00296D19" w:rsidP="005275EF">
      <w:pPr>
        <w:spacing w:after="200" w:line="276" w:lineRule="auto"/>
        <w:rPr>
          <w:rFonts w:ascii="Times New Roman" w:hAnsi="Times New Roman" w:cs="Times New Roman"/>
          <w:b/>
        </w:rPr>
      </w:pPr>
      <w:r>
        <w:rPr>
          <w:rFonts w:ascii="Times New Roman" w:hAnsi="Times New Roman" w:cs="Times New Roman"/>
          <w:b/>
        </w:rPr>
        <w:t>3.1.1</w:t>
      </w:r>
      <w:r w:rsidR="0023160D" w:rsidRPr="0023160D">
        <w:rPr>
          <w:rFonts w:ascii="Times New Roman" w:hAnsi="Times New Roman" w:cs="Times New Roman"/>
          <w:b/>
        </w:rPr>
        <w:t>. Overall Patterns</w:t>
      </w:r>
    </w:p>
    <w:p w14:paraId="41530236" w14:textId="00B08049" w:rsidR="0023160D" w:rsidRPr="0023160D" w:rsidRDefault="0023160D" w:rsidP="005275EF">
      <w:pPr>
        <w:spacing w:after="200" w:line="276" w:lineRule="auto"/>
        <w:rPr>
          <w:rFonts w:ascii="Times New Roman" w:hAnsi="Times New Roman" w:cs="Times New Roman"/>
        </w:rPr>
      </w:pPr>
      <w:r w:rsidRPr="0023160D">
        <w:rPr>
          <w:rFonts w:ascii="Times New Roman" w:hAnsi="Times New Roman" w:cs="Times New Roman"/>
        </w:rPr>
        <w:lastRenderedPageBreak/>
        <w:t>Students in core biology classes have positive attitude scores between 65-80%, and these attitudes often have significant decreases after instruction (</w:t>
      </w:r>
      <w:r w:rsidRPr="00BD338E">
        <w:rPr>
          <w:rFonts w:ascii="Times New Roman" w:hAnsi="Times New Roman" w:cs="Times New Roman"/>
          <w:b/>
        </w:rPr>
        <w:t>Figure 1</w:t>
      </w:r>
      <w:r w:rsidRPr="0023160D">
        <w:rPr>
          <w:rFonts w:ascii="Times New Roman" w:hAnsi="Times New Roman" w:cs="Times New Roman"/>
        </w:rPr>
        <w:t>). Positive attitudes generally return to the original level of positivity (or exceed those of the previous course) by the next course.  Of particular concern in these data are the significant decreases in attitudes about memorization after B</w:t>
      </w:r>
      <w:r w:rsidR="006E1305">
        <w:rPr>
          <w:rFonts w:ascii="Times New Roman" w:hAnsi="Times New Roman" w:cs="Times New Roman"/>
        </w:rPr>
        <w:t>IOL</w:t>
      </w:r>
      <w:r w:rsidRPr="0023160D">
        <w:rPr>
          <w:rFonts w:ascii="Times New Roman" w:hAnsi="Times New Roman" w:cs="Times New Roman"/>
        </w:rPr>
        <w:t xml:space="preserve"> 1A and 1B (dark blue), and the significantly lower scores for synthesis and application (purple) in problem solving in comparison to other attitude scores.</w:t>
      </w:r>
    </w:p>
    <w:p w14:paraId="2888AB3C" w14:textId="652BDFF9" w:rsidR="0023160D" w:rsidRPr="0023160D" w:rsidRDefault="0023160D" w:rsidP="005275EF">
      <w:pPr>
        <w:spacing w:after="200" w:line="276" w:lineRule="auto"/>
        <w:rPr>
          <w:rFonts w:ascii="Times New Roman" w:hAnsi="Times New Roman" w:cs="Times New Roman"/>
        </w:rPr>
      </w:pPr>
      <w:r w:rsidRPr="0023160D">
        <w:rPr>
          <w:rFonts w:ascii="Times New Roman" w:hAnsi="Times New Roman" w:cs="Times New Roman"/>
        </w:rPr>
        <w:t xml:space="preserve">Note </w:t>
      </w:r>
      <w:r w:rsidRPr="00BD338E">
        <w:rPr>
          <w:rFonts w:ascii="Times New Roman" w:hAnsi="Times New Roman" w:cs="Times New Roman"/>
          <w:b/>
        </w:rPr>
        <w:t>Figure 1</w:t>
      </w:r>
      <w:r w:rsidRPr="0023160D">
        <w:rPr>
          <w:rFonts w:ascii="Times New Roman" w:hAnsi="Times New Roman" w:cs="Times New Roman"/>
        </w:rPr>
        <w:t xml:space="preserve"> depicts different populations of students, including 3 different populations to create the overall populations of B</w:t>
      </w:r>
      <w:r w:rsidR="006E1305">
        <w:rPr>
          <w:rFonts w:ascii="Times New Roman" w:hAnsi="Times New Roman" w:cs="Times New Roman"/>
        </w:rPr>
        <w:t>IOL</w:t>
      </w:r>
      <w:r w:rsidRPr="0023160D">
        <w:rPr>
          <w:rFonts w:ascii="Times New Roman" w:hAnsi="Times New Roman" w:cs="Times New Roman"/>
        </w:rPr>
        <w:t xml:space="preserve"> 1A and 1B students (spring 2016, fall 2016, and spring 2017). That is, the students in the 102 population are not the same students </w:t>
      </w:r>
      <w:r w:rsidR="00B20EBE">
        <w:rPr>
          <w:rFonts w:ascii="Times New Roman" w:hAnsi="Times New Roman" w:cs="Times New Roman"/>
        </w:rPr>
        <w:t xml:space="preserve">that were in </w:t>
      </w:r>
      <w:r w:rsidRPr="0023160D">
        <w:rPr>
          <w:rFonts w:ascii="Times New Roman" w:hAnsi="Times New Roman" w:cs="Times New Roman"/>
        </w:rPr>
        <w:t xml:space="preserve"> B</w:t>
      </w:r>
      <w:r w:rsidR="006E1305">
        <w:rPr>
          <w:rFonts w:ascii="Times New Roman" w:hAnsi="Times New Roman" w:cs="Times New Roman"/>
        </w:rPr>
        <w:t>IOL</w:t>
      </w:r>
      <w:r w:rsidRPr="0023160D">
        <w:rPr>
          <w:rFonts w:ascii="Times New Roman" w:hAnsi="Times New Roman" w:cs="Times New Roman"/>
        </w:rPr>
        <w:t xml:space="preserve"> 1A.  We cannot infer that we are improving attitudes over time, but we plan to continue longitudinal analysis of this nature in the department.</w:t>
      </w:r>
    </w:p>
    <w:p w14:paraId="1E1DD991" w14:textId="77777777" w:rsidR="0023160D" w:rsidRPr="0023160D" w:rsidRDefault="0023160D" w:rsidP="0023160D">
      <w:pPr>
        <w:spacing w:after="200"/>
        <w:jc w:val="center"/>
        <w:rPr>
          <w:rFonts w:ascii="Times New Roman" w:hAnsi="Times New Roman" w:cs="Times New Roman"/>
          <w:b/>
        </w:rPr>
      </w:pPr>
      <w:r w:rsidRPr="0023160D">
        <w:rPr>
          <w:rFonts w:ascii="Times" w:hAnsi="Times"/>
          <w:noProof/>
          <w:lang w:eastAsia="en-US"/>
        </w:rPr>
        <w:drawing>
          <wp:inline distT="0" distB="0" distL="0" distR="0" wp14:anchorId="5DD9D9B8" wp14:editId="09823FBD">
            <wp:extent cx="5486400" cy="3444240"/>
            <wp:effectExtent l="0" t="0" r="25400" b="355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304F10" w14:textId="4112F953" w:rsidR="0023160D" w:rsidRPr="0023160D" w:rsidRDefault="0023160D" w:rsidP="005275EF">
      <w:pPr>
        <w:spacing w:after="200" w:line="276" w:lineRule="auto"/>
        <w:rPr>
          <w:rFonts w:ascii="Times New Roman" w:hAnsi="Times New Roman" w:cs="Times New Roman"/>
        </w:rPr>
      </w:pPr>
      <w:r w:rsidRPr="002D100B">
        <w:rPr>
          <w:rFonts w:ascii="Times New Roman" w:hAnsi="Times New Roman" w:cs="Times New Roman"/>
          <w:b/>
        </w:rPr>
        <w:t>Figure 1.</w:t>
      </w:r>
      <w:r w:rsidRPr="0023160D">
        <w:rPr>
          <w:rFonts w:ascii="Times New Roman" w:hAnsi="Times New Roman" w:cs="Times New Roman"/>
        </w:rPr>
        <w:t xml:space="preserve"> </w:t>
      </w:r>
      <w:r w:rsidRPr="002D100B">
        <w:rPr>
          <w:rFonts w:ascii="Times New Roman" w:hAnsi="Times New Roman" w:cs="Times New Roman"/>
          <w:b/>
        </w:rPr>
        <w:t>Changes pre- to post-instruction for the Colorado Learning Attitudes about Science Survey (CLASS; Semsar et al., 2011) scores</w:t>
      </w:r>
      <w:r w:rsidR="002D100B" w:rsidRPr="002D100B">
        <w:rPr>
          <w:rFonts w:ascii="Times New Roman" w:hAnsi="Times New Roman" w:cs="Times New Roman"/>
          <w:b/>
        </w:rPr>
        <w:t>.</w:t>
      </w:r>
      <w:r w:rsidRPr="0023160D">
        <w:rPr>
          <w:rFonts w:ascii="Times New Roman" w:hAnsi="Times New Roman" w:cs="Times New Roman"/>
        </w:rPr>
        <w:t xml:space="preserve"> </w:t>
      </w:r>
      <w:r w:rsidR="002D100B">
        <w:rPr>
          <w:rFonts w:ascii="Times New Roman" w:hAnsi="Times New Roman" w:cs="Times New Roman"/>
        </w:rPr>
        <w:t xml:space="preserve">Target courses were </w:t>
      </w:r>
      <w:r w:rsidRPr="0023160D">
        <w:rPr>
          <w:rFonts w:ascii="Times New Roman" w:hAnsi="Times New Roman" w:cs="Times New Roman"/>
        </w:rPr>
        <w:t>B</w:t>
      </w:r>
      <w:r w:rsidR="006E1305">
        <w:rPr>
          <w:rFonts w:ascii="Times New Roman" w:hAnsi="Times New Roman" w:cs="Times New Roman"/>
        </w:rPr>
        <w:t>IOL</w:t>
      </w:r>
      <w:r w:rsidRPr="0023160D">
        <w:rPr>
          <w:rFonts w:ascii="Times New Roman" w:hAnsi="Times New Roman" w:cs="Times New Roman"/>
        </w:rPr>
        <w:t xml:space="preserve"> 1A, 1B, and 102 from Spring 2016 through Spring 2017, wherein 50% = neutral attitude. We chose a non-standard y-axis scale used to better illustrate the patterns.</w:t>
      </w:r>
    </w:p>
    <w:p w14:paraId="2A560C47" w14:textId="121D427A" w:rsidR="0023160D" w:rsidRPr="0023160D" w:rsidRDefault="00360DFF" w:rsidP="005275EF">
      <w:pPr>
        <w:spacing w:after="200" w:line="276" w:lineRule="auto"/>
        <w:rPr>
          <w:rFonts w:ascii="Times New Roman" w:hAnsi="Times New Roman" w:cs="Times New Roman"/>
          <w:b/>
        </w:rPr>
      </w:pPr>
      <w:r>
        <w:rPr>
          <w:rFonts w:ascii="Times New Roman" w:hAnsi="Times New Roman" w:cs="Times New Roman"/>
          <w:b/>
        </w:rPr>
        <w:t>3.1.2</w:t>
      </w:r>
      <w:r w:rsidR="00296D19">
        <w:rPr>
          <w:rFonts w:ascii="Times New Roman" w:hAnsi="Times New Roman" w:cs="Times New Roman"/>
          <w:b/>
        </w:rPr>
        <w:t xml:space="preserve">. </w:t>
      </w:r>
      <w:r w:rsidR="0023160D" w:rsidRPr="0023160D">
        <w:rPr>
          <w:rFonts w:ascii="Times New Roman" w:hAnsi="Times New Roman" w:cs="Times New Roman"/>
          <w:b/>
        </w:rPr>
        <w:t>Course Specific Assessment Reports</w:t>
      </w:r>
    </w:p>
    <w:p w14:paraId="4221D62F" w14:textId="6F64844E" w:rsidR="0023160D" w:rsidRPr="0023160D" w:rsidRDefault="00296D19" w:rsidP="005275EF">
      <w:pPr>
        <w:spacing w:after="200" w:line="276" w:lineRule="auto"/>
        <w:rPr>
          <w:rFonts w:ascii="Times New Roman" w:hAnsi="Times New Roman" w:cs="Times New Roman"/>
          <w:u w:val="single"/>
        </w:rPr>
      </w:pPr>
      <w:r w:rsidRPr="00296D19">
        <w:rPr>
          <w:rFonts w:ascii="Times New Roman" w:hAnsi="Times New Roman" w:cs="Times New Roman"/>
          <w:u w:val="single"/>
        </w:rPr>
        <w:t>3.1.</w:t>
      </w:r>
      <w:r w:rsidR="00360DFF">
        <w:rPr>
          <w:rFonts w:ascii="Times New Roman" w:hAnsi="Times New Roman" w:cs="Times New Roman"/>
          <w:u w:val="single"/>
        </w:rPr>
        <w:t>2</w:t>
      </w:r>
      <w:r w:rsidRPr="00296D19">
        <w:rPr>
          <w:rFonts w:ascii="Times New Roman" w:hAnsi="Times New Roman" w:cs="Times New Roman"/>
          <w:u w:val="single"/>
        </w:rPr>
        <w:t>a</w:t>
      </w:r>
      <w:r w:rsidR="0023160D" w:rsidRPr="0023160D">
        <w:rPr>
          <w:rFonts w:ascii="Times New Roman" w:hAnsi="Times New Roman" w:cs="Times New Roman"/>
          <w:u w:val="single"/>
        </w:rPr>
        <w:t>. B</w:t>
      </w:r>
      <w:r w:rsidR="006E1305">
        <w:rPr>
          <w:rFonts w:ascii="Times New Roman" w:hAnsi="Times New Roman" w:cs="Times New Roman"/>
          <w:u w:val="single"/>
        </w:rPr>
        <w:t>IOL</w:t>
      </w:r>
      <w:r w:rsidR="0023160D" w:rsidRPr="0023160D">
        <w:rPr>
          <w:rFonts w:ascii="Times New Roman" w:hAnsi="Times New Roman" w:cs="Times New Roman"/>
          <w:u w:val="single"/>
        </w:rPr>
        <w:t xml:space="preserve"> 1A Overall Report</w:t>
      </w:r>
    </w:p>
    <w:p w14:paraId="2722B379" w14:textId="1739575D" w:rsidR="0023160D" w:rsidRPr="0023160D" w:rsidRDefault="0023160D" w:rsidP="005275EF">
      <w:pPr>
        <w:spacing w:after="200" w:line="276" w:lineRule="auto"/>
        <w:rPr>
          <w:rFonts w:ascii="Times" w:hAnsi="Times"/>
        </w:rPr>
      </w:pPr>
      <w:r w:rsidRPr="0023160D">
        <w:rPr>
          <w:rFonts w:ascii="Times New Roman" w:hAnsi="Times New Roman" w:cs="Times New Roman"/>
        </w:rPr>
        <w:t>In Fall 2016 (n=87) and Spring 2017 (n=186), we surveyed B</w:t>
      </w:r>
      <w:r w:rsidR="006E1305">
        <w:rPr>
          <w:rFonts w:ascii="Times New Roman" w:hAnsi="Times New Roman" w:cs="Times New Roman"/>
        </w:rPr>
        <w:t>IOL</w:t>
      </w:r>
      <w:r w:rsidRPr="0023160D">
        <w:rPr>
          <w:rFonts w:ascii="Times New Roman" w:hAnsi="Times New Roman" w:cs="Times New Roman"/>
        </w:rPr>
        <w:t xml:space="preserve"> 1A students with the energy and matter survey from Wilson et al. (2006) and the Colorado Learning Attitudes about Science </w:t>
      </w:r>
      <w:r w:rsidRPr="0023160D">
        <w:rPr>
          <w:rFonts w:ascii="Times New Roman" w:hAnsi="Times New Roman" w:cs="Times New Roman"/>
        </w:rPr>
        <w:lastRenderedPageBreak/>
        <w:t xml:space="preserve">Survey (CLASS; </w:t>
      </w:r>
      <w:r w:rsidRPr="0023160D">
        <w:rPr>
          <w:rFonts w:ascii="Times" w:hAnsi="Times"/>
        </w:rPr>
        <w:t xml:space="preserve">Semsar et al., 2011).  The Energy and Matter in Dynamic Systems Survey (Wilson et al., 2006) is a 5-item multiple-choice instrument that measures students’ knowledge of energy and matter as related to photosynthesis and cellular respiration.  The CLASS is a 31-item Likert scale instrument that generates seven category scores related to students’ attitudes about learning biology. </w:t>
      </w:r>
    </w:p>
    <w:p w14:paraId="794C0018" w14:textId="661913F6" w:rsidR="0023160D" w:rsidRPr="0023160D" w:rsidRDefault="0023160D" w:rsidP="005275EF">
      <w:pPr>
        <w:spacing w:after="200" w:line="276" w:lineRule="auto"/>
        <w:rPr>
          <w:rFonts w:ascii="Times New Roman" w:hAnsi="Times New Roman" w:cs="Times New Roman"/>
        </w:rPr>
      </w:pPr>
      <w:r w:rsidRPr="0023160D">
        <w:rPr>
          <w:rFonts w:ascii="Times" w:hAnsi="Times"/>
        </w:rPr>
        <w:t>We saw significant overall gains in energy and matter knowledge after instruction (</w:t>
      </w:r>
      <w:r w:rsidRPr="0023160D">
        <w:rPr>
          <w:rFonts w:ascii="Times" w:hAnsi="Times"/>
          <w:i/>
        </w:rPr>
        <w:t>p=</w:t>
      </w:r>
      <w:r w:rsidRPr="0023160D">
        <w:rPr>
          <w:rFonts w:ascii="Times New Roman" w:hAnsi="Times New Roman" w:cs="Times New Roman"/>
        </w:rPr>
        <w:t xml:space="preserve">8.12E-09), but these are not as consistent by semester or </w:t>
      </w:r>
      <w:r w:rsidRPr="00053F5A">
        <w:rPr>
          <w:rFonts w:ascii="Times New Roman" w:hAnsi="Times New Roman" w:cs="Times New Roman"/>
        </w:rPr>
        <w:t>instructor</w:t>
      </w:r>
      <w:r w:rsidR="00BD338E" w:rsidRPr="00053F5A">
        <w:rPr>
          <w:rFonts w:ascii="Times New Roman" w:hAnsi="Times New Roman" w:cs="Times New Roman"/>
        </w:rPr>
        <w:t xml:space="preserve"> (</w:t>
      </w:r>
      <w:r w:rsidR="00BD338E" w:rsidRPr="00053F5A">
        <w:rPr>
          <w:rFonts w:ascii="Times New Roman" w:hAnsi="Times New Roman" w:cs="Times New Roman"/>
          <w:b/>
        </w:rPr>
        <w:t>Figure 2</w:t>
      </w:r>
      <w:r w:rsidR="00BD338E" w:rsidRPr="00053F5A">
        <w:rPr>
          <w:rFonts w:ascii="Times New Roman" w:hAnsi="Times New Roman" w:cs="Times New Roman"/>
        </w:rPr>
        <w:t>)</w:t>
      </w:r>
      <w:r w:rsidRPr="00053F5A">
        <w:rPr>
          <w:rFonts w:ascii="Times New Roman" w:hAnsi="Times New Roman" w:cs="Times New Roman"/>
        </w:rPr>
        <w:t>. We</w:t>
      </w:r>
      <w:r w:rsidRPr="0023160D">
        <w:rPr>
          <w:rFonts w:ascii="Times New Roman" w:hAnsi="Times New Roman" w:cs="Times New Roman"/>
        </w:rPr>
        <w:t xml:space="preserve"> cannot state at this time if these are a product of the instructor or the population of students who took B</w:t>
      </w:r>
      <w:r w:rsidR="006E1305">
        <w:rPr>
          <w:rFonts w:ascii="Times New Roman" w:hAnsi="Times New Roman" w:cs="Times New Roman"/>
        </w:rPr>
        <w:t>IOL</w:t>
      </w:r>
      <w:r w:rsidRPr="0023160D">
        <w:rPr>
          <w:rFonts w:ascii="Times New Roman" w:hAnsi="Times New Roman" w:cs="Times New Roman"/>
        </w:rPr>
        <w:t xml:space="preserve"> 1A in </w:t>
      </w:r>
      <w:r w:rsidR="00B20EBE">
        <w:rPr>
          <w:rFonts w:ascii="Times New Roman" w:hAnsi="Times New Roman" w:cs="Times New Roman"/>
        </w:rPr>
        <w:t>F</w:t>
      </w:r>
      <w:r w:rsidRPr="0023160D">
        <w:rPr>
          <w:rFonts w:ascii="Times New Roman" w:hAnsi="Times New Roman" w:cs="Times New Roman"/>
        </w:rPr>
        <w:t>all 201</w:t>
      </w:r>
      <w:r w:rsidR="00B20EBE">
        <w:rPr>
          <w:rFonts w:ascii="Times New Roman" w:hAnsi="Times New Roman" w:cs="Times New Roman"/>
        </w:rPr>
        <w:t>6</w:t>
      </w:r>
      <w:r w:rsidRPr="0023160D">
        <w:rPr>
          <w:rFonts w:ascii="Times New Roman" w:hAnsi="Times New Roman" w:cs="Times New Roman"/>
        </w:rPr>
        <w:t xml:space="preserve">. </w:t>
      </w:r>
    </w:p>
    <w:p w14:paraId="73ACA26F" w14:textId="11F1D4E4" w:rsidR="0023160D" w:rsidRPr="0023160D" w:rsidRDefault="0023160D" w:rsidP="005275EF">
      <w:pPr>
        <w:spacing w:after="200" w:line="276" w:lineRule="auto"/>
        <w:rPr>
          <w:rFonts w:ascii="Times" w:hAnsi="Times"/>
        </w:rPr>
      </w:pPr>
      <w:r w:rsidRPr="0023160D">
        <w:rPr>
          <w:rFonts w:ascii="Times" w:hAnsi="Times"/>
        </w:rPr>
        <w:t xml:space="preserve">As is the case across the core courses in the department, we see significant decreases in several key attitudes about </w:t>
      </w:r>
      <w:r w:rsidRPr="00053F5A">
        <w:rPr>
          <w:rFonts w:ascii="Times" w:hAnsi="Times"/>
        </w:rPr>
        <w:t>learning biology</w:t>
      </w:r>
      <w:r w:rsidR="00BD338E" w:rsidRPr="00053F5A">
        <w:rPr>
          <w:rFonts w:ascii="Times" w:hAnsi="Times"/>
        </w:rPr>
        <w:t xml:space="preserve"> (</w:t>
      </w:r>
      <w:r w:rsidR="00BD338E" w:rsidRPr="00053F5A">
        <w:rPr>
          <w:rFonts w:ascii="Times" w:hAnsi="Times"/>
          <w:b/>
        </w:rPr>
        <w:t>Figure 2</w:t>
      </w:r>
      <w:r w:rsidR="00BD338E" w:rsidRPr="00053F5A">
        <w:rPr>
          <w:rFonts w:ascii="Times" w:hAnsi="Times"/>
        </w:rPr>
        <w:t>)</w:t>
      </w:r>
      <w:r w:rsidRPr="00053F5A">
        <w:rPr>
          <w:rFonts w:ascii="Times" w:hAnsi="Times"/>
        </w:rPr>
        <w:t>. These</w:t>
      </w:r>
      <w:r w:rsidRPr="0023160D">
        <w:rPr>
          <w:rFonts w:ascii="Times" w:hAnsi="Times"/>
        </w:rPr>
        <w:t xml:space="preserve"> are not consistent by instructor or semester, but are true of the population overall.  Significant decreases pre- to post-instruction in attitudes include Real World Connections (</w:t>
      </w:r>
      <w:r w:rsidRPr="0023160D">
        <w:rPr>
          <w:rFonts w:ascii="Times" w:hAnsi="Times"/>
          <w:i/>
        </w:rPr>
        <w:t>p</w:t>
      </w:r>
      <w:r w:rsidRPr="0023160D">
        <w:rPr>
          <w:rFonts w:ascii="Times" w:hAnsi="Times"/>
        </w:rPr>
        <w:t>=</w:t>
      </w:r>
      <w:r w:rsidRPr="0023160D">
        <w:rPr>
          <w:rFonts w:ascii="Times New Roman" w:hAnsi="Times New Roman" w:cs="Times New Roman"/>
        </w:rPr>
        <w:t xml:space="preserve">4.29E-06), </w:t>
      </w:r>
      <w:r w:rsidRPr="0023160D">
        <w:rPr>
          <w:rFonts w:ascii="Times" w:hAnsi="Times"/>
        </w:rPr>
        <w:t xml:space="preserve">Problem Solving: </w:t>
      </w:r>
      <w:r w:rsidRPr="0023160D">
        <w:rPr>
          <w:rFonts w:ascii="Times New Roman" w:hAnsi="Times New Roman" w:cs="Times New Roman"/>
        </w:rPr>
        <w:t>Reasoning (</w:t>
      </w:r>
      <w:r w:rsidRPr="0023160D">
        <w:rPr>
          <w:rFonts w:ascii="Times New Roman" w:hAnsi="Times New Roman" w:cs="Times New Roman"/>
          <w:i/>
        </w:rPr>
        <w:t>p</w:t>
      </w:r>
      <w:r w:rsidRPr="0023160D">
        <w:rPr>
          <w:rFonts w:ascii="Times New Roman" w:hAnsi="Times New Roman" w:cs="Times New Roman"/>
        </w:rPr>
        <w:t xml:space="preserve">=0.001), </w:t>
      </w:r>
      <w:r w:rsidRPr="0023160D">
        <w:rPr>
          <w:rFonts w:ascii="Times" w:hAnsi="Times"/>
        </w:rPr>
        <w:t xml:space="preserve">Problem Solving: </w:t>
      </w:r>
      <w:r w:rsidRPr="0023160D">
        <w:rPr>
          <w:rFonts w:ascii="Times New Roman" w:hAnsi="Times New Roman" w:cs="Times New Roman"/>
        </w:rPr>
        <w:t>Effort (</w:t>
      </w:r>
      <w:r w:rsidRPr="0023160D">
        <w:rPr>
          <w:rFonts w:ascii="Times New Roman" w:hAnsi="Times New Roman" w:cs="Times New Roman"/>
          <w:i/>
        </w:rPr>
        <w:t>p</w:t>
      </w:r>
      <w:r w:rsidRPr="0023160D">
        <w:rPr>
          <w:rFonts w:ascii="Times New Roman" w:hAnsi="Times New Roman" w:cs="Times New Roman"/>
        </w:rPr>
        <w:t xml:space="preserve">=0.05), and </w:t>
      </w:r>
      <w:r w:rsidRPr="0023160D">
        <w:rPr>
          <w:rFonts w:ascii="Times" w:hAnsi="Times"/>
        </w:rPr>
        <w:t>Memorization/Connections (</w:t>
      </w:r>
      <w:r w:rsidRPr="0023160D">
        <w:rPr>
          <w:rFonts w:ascii="Times" w:hAnsi="Times"/>
          <w:i/>
        </w:rPr>
        <w:t>p</w:t>
      </w:r>
      <w:r w:rsidRPr="0023160D">
        <w:rPr>
          <w:rFonts w:ascii="Times" w:hAnsi="Times"/>
        </w:rPr>
        <w:t>=</w:t>
      </w:r>
      <w:r w:rsidRPr="0023160D">
        <w:rPr>
          <w:rFonts w:ascii="Times New Roman" w:hAnsi="Times New Roman" w:cs="Times New Roman"/>
        </w:rPr>
        <w:t>1.29E-42)</w:t>
      </w:r>
      <w:r w:rsidRPr="0023160D">
        <w:rPr>
          <w:rFonts w:ascii="Times" w:hAnsi="Times"/>
        </w:rPr>
        <w:t xml:space="preserve">. We do not have overall significant differences in Enjoyment, Problem Solving: Synthesis and Application or Problem Solving: Strategies.  </w:t>
      </w:r>
    </w:p>
    <w:p w14:paraId="40E07722" w14:textId="511E4503" w:rsidR="0023160D" w:rsidRPr="0023160D" w:rsidRDefault="0023160D" w:rsidP="005275EF">
      <w:pPr>
        <w:spacing w:after="200" w:line="276" w:lineRule="auto"/>
        <w:rPr>
          <w:rFonts w:ascii="Times" w:hAnsi="Times"/>
        </w:rPr>
      </w:pPr>
      <w:r w:rsidRPr="0023160D">
        <w:rPr>
          <w:rFonts w:ascii="Times" w:hAnsi="Times"/>
        </w:rPr>
        <w:t xml:space="preserve">Many of </w:t>
      </w:r>
      <w:r w:rsidR="00B20EBE">
        <w:rPr>
          <w:rFonts w:ascii="Times" w:hAnsi="Times"/>
        </w:rPr>
        <w:t xml:space="preserve">the </w:t>
      </w:r>
      <w:r w:rsidRPr="0023160D">
        <w:rPr>
          <w:rFonts w:ascii="Times" w:hAnsi="Times"/>
        </w:rPr>
        <w:t>attitudes scores significantly correlate with students’ knowledge of energy and matter, therefore indicating a relationship between attitudes about learning biology and success in learning the content (</w:t>
      </w:r>
      <w:r w:rsidRPr="00BD338E">
        <w:rPr>
          <w:rFonts w:ascii="Times" w:hAnsi="Times"/>
          <w:b/>
        </w:rPr>
        <w:t xml:space="preserve">Table </w:t>
      </w:r>
      <w:r w:rsidR="002D100B" w:rsidRPr="00BD338E">
        <w:rPr>
          <w:rFonts w:ascii="Times" w:hAnsi="Times"/>
          <w:b/>
        </w:rPr>
        <w:t>3</w:t>
      </w:r>
      <w:r w:rsidRPr="0023160D">
        <w:rPr>
          <w:rFonts w:ascii="Times" w:hAnsi="Times"/>
        </w:rPr>
        <w:t>).</w:t>
      </w:r>
    </w:p>
    <w:p w14:paraId="7E472219" w14:textId="6D809A12" w:rsidR="0023160D" w:rsidRPr="002D100B" w:rsidRDefault="0023160D" w:rsidP="005275EF">
      <w:pPr>
        <w:spacing w:after="200" w:line="276" w:lineRule="auto"/>
        <w:rPr>
          <w:rFonts w:ascii="Times New Roman" w:hAnsi="Times New Roman" w:cs="Times New Roman"/>
          <w:b/>
        </w:rPr>
      </w:pPr>
      <w:r w:rsidRPr="002D100B">
        <w:rPr>
          <w:rFonts w:ascii="Times New Roman" w:hAnsi="Times New Roman" w:cs="Times New Roman"/>
          <w:b/>
        </w:rPr>
        <w:t xml:space="preserve">Table </w:t>
      </w:r>
      <w:r w:rsidR="002D100B" w:rsidRPr="002D100B">
        <w:rPr>
          <w:rFonts w:ascii="Times New Roman" w:hAnsi="Times New Roman" w:cs="Times New Roman"/>
          <w:b/>
        </w:rPr>
        <w:t>3</w:t>
      </w:r>
      <w:r w:rsidRPr="002D100B">
        <w:rPr>
          <w:rFonts w:ascii="Times New Roman" w:hAnsi="Times New Roman" w:cs="Times New Roman"/>
          <w:b/>
        </w:rPr>
        <w:t>. Pearson’s Correlations between Attitudes about Learning Biology (Semsar et al., 2011) and Knowledge of Energy and Matter (Wilson et al., 2006)</w:t>
      </w:r>
    </w:p>
    <w:p w14:paraId="09F4159E" w14:textId="77777777" w:rsidR="0023160D" w:rsidRPr="0023160D" w:rsidRDefault="0023160D" w:rsidP="0023160D">
      <w:pPr>
        <w:spacing w:after="200"/>
        <w:rPr>
          <w:rFonts w:ascii="Times New Roman" w:hAnsi="Times New Roman" w:cs="Times New Roman"/>
        </w:rPr>
      </w:pPr>
      <w:r w:rsidRPr="0023160D">
        <w:rPr>
          <w:rFonts w:ascii="Times New Roman" w:hAnsi="Times New Roman" w:cs="Times New Roman"/>
          <w:noProof/>
          <w:lang w:eastAsia="en-US"/>
        </w:rPr>
        <w:drawing>
          <wp:inline distT="0" distB="0" distL="0" distR="0" wp14:anchorId="64D3EB9B" wp14:editId="3102911F">
            <wp:extent cx="5486400" cy="2316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316480"/>
                    </a:xfrm>
                    <a:prstGeom prst="rect">
                      <a:avLst/>
                    </a:prstGeom>
                    <a:noFill/>
                    <a:ln>
                      <a:noFill/>
                    </a:ln>
                  </pic:spPr>
                </pic:pic>
              </a:graphicData>
            </a:graphic>
          </wp:inline>
        </w:drawing>
      </w:r>
    </w:p>
    <w:p w14:paraId="73EDFDAD" w14:textId="77777777" w:rsidR="0023160D" w:rsidRPr="0023160D" w:rsidRDefault="0023160D" w:rsidP="0023160D">
      <w:pPr>
        <w:spacing w:after="200"/>
        <w:rPr>
          <w:rFonts w:ascii="Times New Roman" w:hAnsi="Times New Roman" w:cs="Times New Roman"/>
        </w:rPr>
      </w:pPr>
    </w:p>
    <w:p w14:paraId="0C29C74B" w14:textId="77777777" w:rsidR="0023160D" w:rsidRPr="0023160D" w:rsidRDefault="0023160D" w:rsidP="0023160D">
      <w:pPr>
        <w:spacing w:after="200"/>
        <w:rPr>
          <w:rFonts w:ascii="Times" w:hAnsi="Times"/>
        </w:rPr>
      </w:pPr>
    </w:p>
    <w:p w14:paraId="39CF3C06" w14:textId="77777777" w:rsidR="0023160D" w:rsidRPr="0023160D" w:rsidRDefault="0023160D" w:rsidP="0023160D">
      <w:pPr>
        <w:spacing w:after="200"/>
        <w:rPr>
          <w:rFonts w:ascii="Times" w:hAnsi="Times"/>
        </w:rPr>
      </w:pPr>
      <w:r w:rsidRPr="0023160D">
        <w:rPr>
          <w:rFonts w:ascii="Times" w:hAnsi="Times"/>
          <w:noProof/>
          <w:lang w:eastAsia="en-US"/>
        </w:rPr>
        <w:lastRenderedPageBreak/>
        <w:drawing>
          <wp:inline distT="0" distB="0" distL="0" distR="0" wp14:anchorId="4A8616BF" wp14:editId="152377FA">
            <wp:extent cx="5486400" cy="4607560"/>
            <wp:effectExtent l="0" t="0" r="2540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3E795C" w14:textId="73BC6A63" w:rsidR="0023160D" w:rsidRPr="0023160D" w:rsidRDefault="0023160D" w:rsidP="005275EF">
      <w:pPr>
        <w:spacing w:after="200" w:line="276" w:lineRule="auto"/>
        <w:rPr>
          <w:rFonts w:ascii="Times New Roman" w:hAnsi="Times New Roman" w:cs="Times New Roman"/>
        </w:rPr>
      </w:pPr>
      <w:r w:rsidRPr="002D100B">
        <w:rPr>
          <w:rFonts w:ascii="Times New Roman" w:hAnsi="Times New Roman" w:cs="Times New Roman"/>
          <w:b/>
        </w:rPr>
        <w:t>Figure 2. Changes pre- to post-instruction for the energy and matter survey from Wilson et al. (2006) and Colorado Learning Attitudes about Science Survey (CLASS; Semsar et al., 2011) scores</w:t>
      </w:r>
      <w:r w:rsidR="002D100B">
        <w:rPr>
          <w:rFonts w:ascii="Times New Roman" w:hAnsi="Times New Roman" w:cs="Times New Roman"/>
          <w:b/>
        </w:rPr>
        <w:t xml:space="preserve">. </w:t>
      </w:r>
      <w:r w:rsidR="002D100B" w:rsidRPr="002D100B">
        <w:rPr>
          <w:rFonts w:ascii="Times New Roman" w:hAnsi="Times New Roman" w:cs="Times New Roman"/>
        </w:rPr>
        <w:t>Target courses were</w:t>
      </w:r>
      <w:r w:rsidRPr="0023160D">
        <w:rPr>
          <w:rFonts w:ascii="Times New Roman" w:hAnsi="Times New Roman" w:cs="Times New Roman"/>
        </w:rPr>
        <w:t xml:space="preserve"> B</w:t>
      </w:r>
      <w:r w:rsidR="006E1305">
        <w:rPr>
          <w:rFonts w:ascii="Times New Roman" w:hAnsi="Times New Roman" w:cs="Times New Roman"/>
        </w:rPr>
        <w:t>IOL</w:t>
      </w:r>
      <w:r w:rsidRPr="0023160D">
        <w:rPr>
          <w:rFonts w:ascii="Times New Roman" w:hAnsi="Times New Roman" w:cs="Times New Roman"/>
        </w:rPr>
        <w:t xml:space="preserve"> 1A from Spring 2016 through Spring 2017. 50% = neutral attitude score. </w:t>
      </w:r>
    </w:p>
    <w:p w14:paraId="1DC2ADB1" w14:textId="283D2E6F" w:rsidR="0023160D" w:rsidRPr="0023160D" w:rsidRDefault="00296D19" w:rsidP="005275EF">
      <w:pPr>
        <w:spacing w:after="200" w:line="276" w:lineRule="auto"/>
        <w:rPr>
          <w:rFonts w:ascii="Times New Roman" w:hAnsi="Times New Roman" w:cs="Times New Roman"/>
          <w:u w:val="single"/>
        </w:rPr>
      </w:pPr>
      <w:r w:rsidRPr="00296D19">
        <w:rPr>
          <w:rFonts w:ascii="Times New Roman" w:hAnsi="Times New Roman" w:cs="Times New Roman"/>
          <w:u w:val="single"/>
        </w:rPr>
        <w:t>3.1.</w:t>
      </w:r>
      <w:r w:rsidR="00360DFF">
        <w:rPr>
          <w:rFonts w:ascii="Times New Roman" w:hAnsi="Times New Roman" w:cs="Times New Roman"/>
          <w:u w:val="single"/>
        </w:rPr>
        <w:t>2</w:t>
      </w:r>
      <w:r w:rsidRPr="00296D19">
        <w:rPr>
          <w:rFonts w:ascii="Times New Roman" w:hAnsi="Times New Roman" w:cs="Times New Roman"/>
          <w:u w:val="single"/>
        </w:rPr>
        <w:t>b</w:t>
      </w:r>
      <w:r w:rsidR="0023160D" w:rsidRPr="0023160D">
        <w:rPr>
          <w:rFonts w:ascii="Times New Roman" w:hAnsi="Times New Roman" w:cs="Times New Roman"/>
          <w:u w:val="single"/>
        </w:rPr>
        <w:t>. Demographic Results in B</w:t>
      </w:r>
      <w:r w:rsidR="006E1305">
        <w:rPr>
          <w:rFonts w:ascii="Times New Roman" w:hAnsi="Times New Roman" w:cs="Times New Roman"/>
          <w:u w:val="single"/>
        </w:rPr>
        <w:t>IOL</w:t>
      </w:r>
      <w:r w:rsidR="0023160D" w:rsidRPr="0023160D">
        <w:rPr>
          <w:rFonts w:ascii="Times New Roman" w:hAnsi="Times New Roman" w:cs="Times New Roman"/>
          <w:u w:val="single"/>
        </w:rPr>
        <w:t xml:space="preserve"> 1A </w:t>
      </w:r>
    </w:p>
    <w:p w14:paraId="508E2F06"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t>Biology Majors vs. Non-Biology Majors</w:t>
      </w:r>
    </w:p>
    <w:p w14:paraId="79AEDD35"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noProof/>
          <w:lang w:eastAsia="en-US"/>
        </w:rPr>
        <w:t>Real World Connections Scores</w:t>
      </w:r>
      <w:r w:rsidRPr="0023160D">
        <w:rPr>
          <w:rFonts w:ascii="Times New Roman" w:hAnsi="Times New Roman" w:cs="Times New Roman"/>
          <w:noProof/>
          <w:lang w:eastAsia="en-US"/>
        </w:rPr>
        <w:t xml:space="preserve">. </w:t>
      </w:r>
      <w:r w:rsidRPr="0023160D">
        <w:rPr>
          <w:rFonts w:ascii="Times New Roman" w:hAnsi="Times New Roman" w:cs="Times New Roman"/>
        </w:rPr>
        <w:t>Post-instruction real world connections scores were 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 0.010; n = 100) than other majors (n = 82).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xml:space="preserve">= 0.171). </w:t>
      </w:r>
    </w:p>
    <w:p w14:paraId="446926E6"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rPr>
        <w:t xml:space="preserve">Enjoyment/Personal Interest Scores. </w:t>
      </w:r>
      <w:r w:rsidRPr="0023160D">
        <w:rPr>
          <w:rFonts w:ascii="Times New Roman" w:hAnsi="Times New Roman" w:cs="Times New Roman"/>
        </w:rPr>
        <w:t>Post-instructional enjoyment/personal interest scores were 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 9.74E-07; n = 100) than other majors (n = 82).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1.54E-04). Post-instructional Biology major enjoyment/personal interest (</w:t>
      </w:r>
      <w:r w:rsidRPr="0023160D">
        <w:rPr>
          <w:rFonts w:ascii="Times New Roman" w:hAnsi="Times New Roman" w:cs="Times New Roman"/>
          <w:i/>
        </w:rPr>
        <w:t xml:space="preserve">p </w:t>
      </w:r>
      <w:r w:rsidRPr="0023160D">
        <w:rPr>
          <w:rFonts w:ascii="Times New Roman" w:hAnsi="Times New Roman" w:cs="Times New Roman"/>
        </w:rPr>
        <w:t xml:space="preserve">= 0.025; n = 100) scores were </w:t>
      </w:r>
      <w:r w:rsidRPr="0023160D">
        <w:rPr>
          <w:rFonts w:ascii="Times New Roman" w:hAnsi="Times New Roman" w:cs="Times New Roman"/>
        </w:rPr>
        <w:lastRenderedPageBreak/>
        <w:t>significantly higher than scores for animal science majors (n = 13).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xml:space="preserve">= 0.094). </w:t>
      </w:r>
    </w:p>
    <w:p w14:paraId="11062E15"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rPr>
        <w:t>Problem-Solving: Reasoning Scores</w:t>
      </w:r>
      <w:r w:rsidRPr="0023160D">
        <w:rPr>
          <w:rFonts w:ascii="Times New Roman" w:hAnsi="Times New Roman" w:cs="Times New Roman"/>
          <w:noProof/>
          <w:lang w:eastAsia="en-US"/>
        </w:rPr>
        <w:t xml:space="preserve">. </w:t>
      </w:r>
      <w:r w:rsidRPr="0023160D">
        <w:rPr>
          <w:rFonts w:ascii="Times New Roman" w:hAnsi="Times New Roman" w:cs="Times New Roman"/>
        </w:rPr>
        <w:t xml:space="preserve">Post-instruction </w:t>
      </w:r>
      <w:r w:rsidRPr="0023160D">
        <w:rPr>
          <w:rFonts w:ascii="Times" w:hAnsi="Times"/>
        </w:rPr>
        <w:t xml:space="preserve">Problem Solving: </w:t>
      </w:r>
      <w:r w:rsidRPr="0023160D">
        <w:rPr>
          <w:rFonts w:ascii="Times New Roman" w:hAnsi="Times New Roman" w:cs="Times New Roman"/>
        </w:rPr>
        <w:t>Reasoning scores were 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 0.029; n = 100) than other majors (n = 82).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xml:space="preserve">= 0.435). </w:t>
      </w:r>
    </w:p>
    <w:p w14:paraId="35229E04"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rPr>
        <w:t xml:space="preserve">Problem-Solving: Synthesis &amp; Application Scores. </w:t>
      </w:r>
      <w:r w:rsidRPr="0023160D">
        <w:rPr>
          <w:rFonts w:ascii="Times New Roman" w:hAnsi="Times New Roman" w:cs="Times New Roman"/>
        </w:rPr>
        <w:t xml:space="preserve">Post-instruction </w:t>
      </w:r>
      <w:r w:rsidRPr="0023160D">
        <w:rPr>
          <w:rFonts w:ascii="Times" w:hAnsi="Times"/>
        </w:rPr>
        <w:t xml:space="preserve">Problem Solving: </w:t>
      </w:r>
      <w:r w:rsidRPr="0023160D">
        <w:rPr>
          <w:rFonts w:ascii="Times New Roman" w:hAnsi="Times New Roman" w:cs="Times New Roman"/>
        </w:rPr>
        <w:t>Synthesis and Application scores were 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 .022; n = 100) than other majors (n = 82).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xml:space="preserve">= .007). Pre-instruction </w:t>
      </w:r>
      <w:r w:rsidRPr="0023160D">
        <w:rPr>
          <w:rFonts w:ascii="Times" w:hAnsi="Times"/>
        </w:rPr>
        <w:t xml:space="preserve">Problem Solving: </w:t>
      </w:r>
      <w:r w:rsidRPr="0023160D">
        <w:rPr>
          <w:rFonts w:ascii="Times New Roman" w:hAnsi="Times New Roman" w:cs="Times New Roman"/>
        </w:rPr>
        <w:t>Synthesis scores were significantly different by major (</w:t>
      </w:r>
      <w:r w:rsidRPr="0023160D">
        <w:rPr>
          <w:rFonts w:ascii="Times New Roman" w:hAnsi="Times New Roman" w:cs="Times New Roman"/>
          <w:i/>
        </w:rPr>
        <w:t xml:space="preserve">p </w:t>
      </w:r>
      <w:r w:rsidRPr="0023160D">
        <w:rPr>
          <w:rFonts w:ascii="Times New Roman" w:hAnsi="Times New Roman" w:cs="Times New Roman"/>
        </w:rPr>
        <w:t xml:space="preserve">= 0.030; n = 119). Post-instruction </w:t>
      </w:r>
      <w:r w:rsidRPr="0023160D">
        <w:rPr>
          <w:rFonts w:ascii="Times" w:hAnsi="Times"/>
        </w:rPr>
        <w:t xml:space="preserve">Problem Solving: </w:t>
      </w:r>
      <w:r w:rsidRPr="0023160D">
        <w:rPr>
          <w:rFonts w:ascii="Times New Roman" w:hAnsi="Times New Roman" w:cs="Times New Roman"/>
        </w:rPr>
        <w:t>Synthesis scores remained significantly different (</w:t>
      </w:r>
      <w:r w:rsidRPr="0023160D">
        <w:rPr>
          <w:rFonts w:ascii="Times New Roman" w:hAnsi="Times New Roman" w:cs="Times New Roman"/>
          <w:i/>
        </w:rPr>
        <w:t xml:space="preserve">p </w:t>
      </w:r>
      <w:r w:rsidRPr="0023160D">
        <w:rPr>
          <w:rFonts w:ascii="Times New Roman" w:hAnsi="Times New Roman" w:cs="Times New Roman"/>
        </w:rPr>
        <w:t xml:space="preserve">= 0.009). </w:t>
      </w:r>
      <w:r w:rsidRPr="0023160D">
        <w:rPr>
          <w:rFonts w:ascii="Times New Roman" w:hAnsi="Times New Roman" w:cs="Times New Roman"/>
          <w:i/>
        </w:rPr>
        <w:t xml:space="preserve">Note. </w:t>
      </w:r>
      <w:r w:rsidRPr="0023160D">
        <w:rPr>
          <w:rFonts w:ascii="Times New Roman" w:hAnsi="Times New Roman" w:cs="Times New Roman"/>
        </w:rPr>
        <w:t xml:space="preserve">There were no significant differences in the post hoc test. </w:t>
      </w:r>
    </w:p>
    <w:p w14:paraId="0C14D6C0"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rPr>
        <w:t xml:space="preserve">Problem-Solving: Effort Scores. </w:t>
      </w:r>
      <w:r w:rsidRPr="0023160D">
        <w:rPr>
          <w:rFonts w:ascii="Times New Roman" w:hAnsi="Times New Roman" w:cs="Times New Roman"/>
        </w:rPr>
        <w:t xml:space="preserve">Post-instruction </w:t>
      </w:r>
      <w:r w:rsidRPr="0023160D">
        <w:rPr>
          <w:rFonts w:ascii="Times" w:hAnsi="Times"/>
        </w:rPr>
        <w:t>Problem Solving: E</w:t>
      </w:r>
      <w:r w:rsidRPr="0023160D">
        <w:rPr>
          <w:rFonts w:ascii="Times New Roman" w:hAnsi="Times New Roman" w:cs="Times New Roman"/>
        </w:rPr>
        <w:t>ffort scores were 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 .003; n = 100) than other majors (n = 82).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xml:space="preserve">= .034). Post-instruction </w:t>
      </w:r>
      <w:r w:rsidRPr="0023160D">
        <w:rPr>
          <w:rFonts w:ascii="Times" w:hAnsi="Times"/>
        </w:rPr>
        <w:t xml:space="preserve">Problem Solving: </w:t>
      </w:r>
      <w:r w:rsidRPr="0023160D">
        <w:rPr>
          <w:rFonts w:ascii="Times New Roman" w:hAnsi="Times New Roman" w:cs="Times New Roman"/>
        </w:rPr>
        <w:t>Effort scores for biology majors were significantly higher (</w:t>
      </w:r>
      <w:r w:rsidRPr="0023160D">
        <w:rPr>
          <w:rFonts w:ascii="Times New Roman" w:hAnsi="Times New Roman" w:cs="Times New Roman"/>
          <w:i/>
        </w:rPr>
        <w:t xml:space="preserve">p </w:t>
      </w:r>
      <w:r w:rsidRPr="0023160D">
        <w:rPr>
          <w:rFonts w:ascii="Times New Roman" w:hAnsi="Times New Roman" w:cs="Times New Roman"/>
        </w:rPr>
        <w:t>= 0.039; n = 100) than animal science majors (n = 13).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0.226).</w:t>
      </w:r>
    </w:p>
    <w:p w14:paraId="167F2851"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t>Ethnicity</w:t>
      </w:r>
    </w:p>
    <w:p w14:paraId="273A777B"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rPr>
        <w:t>Energy and Matter Score</w:t>
      </w:r>
      <w:r w:rsidRPr="0023160D">
        <w:rPr>
          <w:rFonts w:ascii="Times New Roman" w:hAnsi="Times New Roman" w:cs="Times New Roman"/>
        </w:rPr>
        <w:t>.</w:t>
      </w:r>
      <w:r w:rsidRPr="0023160D">
        <w:rPr>
          <w:rFonts w:ascii="Times New Roman" w:hAnsi="Times New Roman" w:cs="Times New Roman"/>
          <w:i/>
        </w:rPr>
        <w:t xml:space="preserve"> </w:t>
      </w:r>
      <w:r w:rsidRPr="0023160D">
        <w:rPr>
          <w:rFonts w:ascii="Times New Roman" w:hAnsi="Times New Roman" w:cs="Times New Roman"/>
        </w:rPr>
        <w:t>Post-instructional energy and matter scores were significantly higher for white students (</w:t>
      </w:r>
      <w:r w:rsidRPr="0023160D">
        <w:rPr>
          <w:rFonts w:ascii="Times New Roman" w:hAnsi="Times New Roman" w:cs="Times New Roman"/>
          <w:i/>
        </w:rPr>
        <w:t xml:space="preserve">p </w:t>
      </w:r>
      <w:r w:rsidRPr="0023160D">
        <w:rPr>
          <w:rFonts w:ascii="Times New Roman" w:hAnsi="Times New Roman" w:cs="Times New Roman"/>
        </w:rPr>
        <w:t>= 0.003; n = 26) than students of color (n = 157).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0.804). Specifically, post-instructional energy and matter scores were significantly higher for white students</w:t>
      </w:r>
      <w:r w:rsidRPr="0023160D">
        <w:rPr>
          <w:rFonts w:ascii="Times New Roman" w:hAnsi="Times New Roman" w:cs="Times New Roman"/>
          <w:i/>
        </w:rPr>
        <w:t xml:space="preserve"> </w:t>
      </w:r>
      <w:r w:rsidRPr="0023160D">
        <w:rPr>
          <w:rFonts w:ascii="Times New Roman" w:hAnsi="Times New Roman" w:cs="Times New Roman"/>
        </w:rPr>
        <w:t>(</w:t>
      </w:r>
      <w:r w:rsidRPr="0023160D">
        <w:rPr>
          <w:rFonts w:ascii="Times New Roman" w:hAnsi="Times New Roman" w:cs="Times New Roman"/>
          <w:i/>
        </w:rPr>
        <w:t xml:space="preserve">p </w:t>
      </w:r>
      <w:r w:rsidRPr="0023160D">
        <w:rPr>
          <w:rFonts w:ascii="Times New Roman" w:hAnsi="Times New Roman" w:cs="Times New Roman"/>
        </w:rPr>
        <w:t>= .003; n = 26) than Hispanic or Latino students (n = 91).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0.454).</w:t>
      </w:r>
    </w:p>
    <w:p w14:paraId="09066B2D"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rPr>
        <w:t>Problem-Solving: Synthesis &amp; Application Score</w:t>
      </w:r>
      <w:r w:rsidRPr="0023160D">
        <w:rPr>
          <w:rFonts w:ascii="Times New Roman" w:hAnsi="Times New Roman" w:cs="Times New Roman"/>
        </w:rPr>
        <w:t>. Post-instructional synthesis and application were significant higher for white students (</w:t>
      </w:r>
      <w:r w:rsidRPr="0023160D">
        <w:rPr>
          <w:rFonts w:ascii="Times New Roman" w:hAnsi="Times New Roman" w:cs="Times New Roman"/>
          <w:i/>
        </w:rPr>
        <w:t xml:space="preserve">p </w:t>
      </w:r>
      <w:r w:rsidRPr="0023160D">
        <w:rPr>
          <w:rFonts w:ascii="Times New Roman" w:hAnsi="Times New Roman" w:cs="Times New Roman"/>
        </w:rPr>
        <w:t>= 0.036; n = 26) than students of color (n = 157).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0.089).</w:t>
      </w:r>
    </w:p>
    <w:p w14:paraId="564A4762"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t xml:space="preserve">First Generation </w:t>
      </w:r>
    </w:p>
    <w:p w14:paraId="7AA1509E"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rPr>
        <w:t xml:space="preserve">After instruction, there were no significant differences between first generation students and non-first generation students. These differences did not exist pre-instruction. </w:t>
      </w:r>
    </w:p>
    <w:p w14:paraId="199EAB52"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t xml:space="preserve">Gender </w:t>
      </w:r>
    </w:p>
    <w:p w14:paraId="771F2E3F"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rPr>
        <w:t>After instruction, there were no significant differences by gender. These differences did not exist pre-instruction.</w:t>
      </w:r>
    </w:p>
    <w:p w14:paraId="023E0F57"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lastRenderedPageBreak/>
        <w:t xml:space="preserve">Transfer </w:t>
      </w:r>
    </w:p>
    <w:p w14:paraId="21DF382D"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rPr>
        <w:t>After instruction, there were no significant differences between Transfer students and Non-Transfer Students. These differences did not exist pre-instruction.</w:t>
      </w:r>
    </w:p>
    <w:p w14:paraId="02F09190" w14:textId="37F5C4A3" w:rsidR="0023160D" w:rsidRPr="0023160D" w:rsidRDefault="00296D19" w:rsidP="005275EF">
      <w:pPr>
        <w:spacing w:after="200" w:line="276" w:lineRule="auto"/>
        <w:rPr>
          <w:rFonts w:ascii="Times New Roman" w:hAnsi="Times New Roman" w:cs="Times New Roman"/>
          <w:u w:val="single"/>
        </w:rPr>
      </w:pPr>
      <w:r w:rsidRPr="00296D19">
        <w:rPr>
          <w:rFonts w:ascii="Times New Roman" w:hAnsi="Times New Roman" w:cs="Times New Roman"/>
          <w:u w:val="single"/>
        </w:rPr>
        <w:t>3.1.</w:t>
      </w:r>
      <w:r w:rsidR="00360DFF">
        <w:rPr>
          <w:rFonts w:ascii="Times New Roman" w:hAnsi="Times New Roman" w:cs="Times New Roman"/>
          <w:u w:val="single"/>
        </w:rPr>
        <w:t>2</w:t>
      </w:r>
      <w:r w:rsidRPr="00296D19">
        <w:rPr>
          <w:rFonts w:ascii="Times New Roman" w:hAnsi="Times New Roman" w:cs="Times New Roman"/>
          <w:u w:val="single"/>
        </w:rPr>
        <w:t>c</w:t>
      </w:r>
      <w:r w:rsidR="0023160D" w:rsidRPr="0023160D">
        <w:rPr>
          <w:rFonts w:ascii="Times New Roman" w:hAnsi="Times New Roman" w:cs="Times New Roman"/>
          <w:u w:val="single"/>
        </w:rPr>
        <w:t>. B</w:t>
      </w:r>
      <w:r w:rsidR="006E1305">
        <w:rPr>
          <w:rFonts w:ascii="Times New Roman" w:hAnsi="Times New Roman" w:cs="Times New Roman"/>
          <w:u w:val="single"/>
        </w:rPr>
        <w:t>IOL</w:t>
      </w:r>
      <w:r w:rsidR="0023160D" w:rsidRPr="0023160D">
        <w:rPr>
          <w:rFonts w:ascii="Times New Roman" w:hAnsi="Times New Roman" w:cs="Times New Roman"/>
          <w:u w:val="single"/>
        </w:rPr>
        <w:t xml:space="preserve"> 1B Overall Report</w:t>
      </w:r>
    </w:p>
    <w:p w14:paraId="620CE234" w14:textId="1F6314B5" w:rsidR="0023160D" w:rsidRPr="0023160D" w:rsidRDefault="0023160D" w:rsidP="005275EF">
      <w:pPr>
        <w:spacing w:after="200" w:line="276" w:lineRule="auto"/>
        <w:rPr>
          <w:rFonts w:ascii="Times" w:hAnsi="Times"/>
        </w:rPr>
      </w:pPr>
      <w:r w:rsidRPr="0023160D">
        <w:rPr>
          <w:rFonts w:ascii="Times New Roman" w:hAnsi="Times New Roman" w:cs="Times New Roman"/>
        </w:rPr>
        <w:t>In Fall 2016 (n=100) and Sp</w:t>
      </w:r>
      <w:r w:rsidR="006E1305">
        <w:rPr>
          <w:rFonts w:ascii="Times New Roman" w:hAnsi="Times New Roman" w:cs="Times New Roman"/>
        </w:rPr>
        <w:t>ring 2017 (n=51), we surveyed BIOL</w:t>
      </w:r>
      <w:r w:rsidRPr="0023160D">
        <w:rPr>
          <w:rFonts w:ascii="Times New Roman" w:hAnsi="Times New Roman" w:cs="Times New Roman"/>
        </w:rPr>
        <w:t xml:space="preserve"> 1B students with the Conceptual Inventory of Natural Selection (Anderson et al., 2002) and the Colorado Learning Attitudes about Science Survey (CLASS; </w:t>
      </w:r>
      <w:r w:rsidRPr="0023160D">
        <w:rPr>
          <w:rFonts w:ascii="Times" w:hAnsi="Times"/>
        </w:rPr>
        <w:t xml:space="preserve">Semsar et al., 2011). The Conceptual Inventory of Natural Selection (CINS; Anderson et al., 2002) is a 20-item multiple-choice instrument that measures students’ knowledge of natural selection. The CLASS is a 31-item Likert scale instrument that generates seven category scores related to students’ attitudes about learning biology. </w:t>
      </w:r>
    </w:p>
    <w:p w14:paraId="234EDB22" w14:textId="77777777" w:rsidR="0023160D" w:rsidRPr="0023160D" w:rsidRDefault="0023160D" w:rsidP="005275EF">
      <w:pPr>
        <w:spacing w:after="200" w:line="276" w:lineRule="auto"/>
        <w:rPr>
          <w:rFonts w:ascii="Times New Roman" w:hAnsi="Times New Roman" w:cs="Times New Roman"/>
        </w:rPr>
      </w:pPr>
      <w:r w:rsidRPr="0023160D">
        <w:rPr>
          <w:rFonts w:ascii="Times" w:hAnsi="Times"/>
        </w:rPr>
        <w:t>We saw significant overall gains in natural selection knowledge after instruction (</w:t>
      </w:r>
      <w:r w:rsidRPr="0023160D">
        <w:rPr>
          <w:rFonts w:ascii="Times" w:hAnsi="Times"/>
          <w:i/>
        </w:rPr>
        <w:t>p=</w:t>
      </w:r>
      <w:r w:rsidRPr="0023160D">
        <w:rPr>
          <w:rFonts w:ascii="Times New Roman" w:hAnsi="Times New Roman" w:cs="Times New Roman"/>
        </w:rPr>
        <w:t>0.003), but these are not consistent by semester. The gains were significant overall and significant in spring 2017 (</w:t>
      </w:r>
      <w:r w:rsidRPr="0023160D">
        <w:rPr>
          <w:rFonts w:ascii="Times New Roman" w:hAnsi="Times New Roman" w:cs="Times New Roman"/>
          <w:i/>
        </w:rPr>
        <w:t>p=</w:t>
      </w:r>
      <w:r w:rsidRPr="0023160D">
        <w:rPr>
          <w:rFonts w:ascii="Times New Roman" w:hAnsi="Times New Roman" w:cs="Times New Roman"/>
        </w:rPr>
        <w:t>0.006), but not significant in fall 2016 (</w:t>
      </w:r>
      <w:r w:rsidRPr="0023160D">
        <w:rPr>
          <w:rFonts w:ascii="Times New Roman" w:hAnsi="Times New Roman" w:cs="Times New Roman"/>
          <w:i/>
        </w:rPr>
        <w:t>p=</w:t>
      </w:r>
      <w:r w:rsidRPr="0023160D">
        <w:rPr>
          <w:rFonts w:ascii="Times New Roman" w:hAnsi="Times New Roman" w:cs="Times New Roman"/>
        </w:rPr>
        <w:t>0.198). We cannot state at this time why these differences exist, since Julie Constable taught both populations of students.</w:t>
      </w:r>
    </w:p>
    <w:p w14:paraId="23396399" w14:textId="77777777" w:rsidR="0023160D" w:rsidRPr="0023160D" w:rsidRDefault="0023160D" w:rsidP="005275EF">
      <w:pPr>
        <w:spacing w:after="200" w:line="276" w:lineRule="auto"/>
        <w:rPr>
          <w:rFonts w:ascii="Times" w:hAnsi="Times"/>
        </w:rPr>
      </w:pPr>
      <w:r w:rsidRPr="0023160D">
        <w:rPr>
          <w:rFonts w:ascii="Times" w:hAnsi="Times"/>
        </w:rPr>
        <w:t>As is the case across the core courses in the department, we see significant decreases in several key attitudes about learning biology. These are not consistent by instructor or semester, but are true of the population overall.  Significant decreases pre- to post-instruction in attitudes include Real World Connections (</w:t>
      </w:r>
      <w:r w:rsidRPr="0023160D">
        <w:rPr>
          <w:rFonts w:ascii="Times" w:hAnsi="Times"/>
          <w:i/>
        </w:rPr>
        <w:t>p</w:t>
      </w:r>
      <w:r w:rsidRPr="0023160D">
        <w:rPr>
          <w:rFonts w:ascii="Times" w:hAnsi="Times"/>
        </w:rPr>
        <w:t>=</w:t>
      </w:r>
      <w:r w:rsidRPr="0023160D">
        <w:rPr>
          <w:rFonts w:ascii="Times New Roman" w:hAnsi="Times New Roman" w:cs="Times New Roman"/>
        </w:rPr>
        <w:t>6.70E-06), Problem Solving: Synthesis (</w:t>
      </w:r>
      <w:r w:rsidRPr="0023160D">
        <w:rPr>
          <w:rFonts w:ascii="Times" w:hAnsi="Times"/>
          <w:i/>
        </w:rPr>
        <w:t>p</w:t>
      </w:r>
      <w:r w:rsidRPr="0023160D">
        <w:rPr>
          <w:rFonts w:ascii="Times" w:hAnsi="Times"/>
        </w:rPr>
        <w:t>=</w:t>
      </w:r>
      <w:r w:rsidRPr="0023160D">
        <w:rPr>
          <w:rFonts w:ascii="Times New Roman" w:hAnsi="Times New Roman" w:cs="Times New Roman"/>
        </w:rPr>
        <w:t>0.041), Problem Solving: Strategies (</w:t>
      </w:r>
      <w:r w:rsidRPr="0023160D">
        <w:rPr>
          <w:rFonts w:ascii="Times" w:hAnsi="Times"/>
          <w:i/>
        </w:rPr>
        <w:t>p</w:t>
      </w:r>
      <w:r w:rsidRPr="0023160D">
        <w:rPr>
          <w:rFonts w:ascii="Times" w:hAnsi="Times"/>
        </w:rPr>
        <w:t xml:space="preserve">=0.004), </w:t>
      </w:r>
      <w:r w:rsidRPr="0023160D">
        <w:rPr>
          <w:rFonts w:ascii="Times New Roman" w:hAnsi="Times New Roman" w:cs="Times New Roman"/>
        </w:rPr>
        <w:t xml:space="preserve">and </w:t>
      </w:r>
      <w:r w:rsidRPr="0023160D">
        <w:rPr>
          <w:rFonts w:ascii="Times" w:hAnsi="Times"/>
        </w:rPr>
        <w:t>Memorization/ Connections (</w:t>
      </w:r>
      <w:r w:rsidRPr="0023160D">
        <w:rPr>
          <w:rFonts w:ascii="Times" w:hAnsi="Times"/>
          <w:i/>
        </w:rPr>
        <w:t>p</w:t>
      </w:r>
      <w:r w:rsidRPr="0023160D">
        <w:rPr>
          <w:rFonts w:ascii="Times" w:hAnsi="Times"/>
        </w:rPr>
        <w:t>=</w:t>
      </w:r>
      <w:r w:rsidRPr="0023160D">
        <w:rPr>
          <w:rFonts w:ascii="Times New Roman" w:hAnsi="Times New Roman" w:cs="Times New Roman"/>
        </w:rPr>
        <w:t>4.13E-20)</w:t>
      </w:r>
      <w:r w:rsidRPr="0023160D">
        <w:rPr>
          <w:rFonts w:ascii="Times" w:hAnsi="Times"/>
        </w:rPr>
        <w:t xml:space="preserve">. We do not have overall significant differences in Enjoyment, Problem Solving: Reasoning, or Problem Solving: Effort. </w:t>
      </w:r>
    </w:p>
    <w:p w14:paraId="6BAE998E" w14:textId="473C2974" w:rsidR="0023160D" w:rsidRPr="0023160D" w:rsidRDefault="0023160D" w:rsidP="005275EF">
      <w:pPr>
        <w:spacing w:after="200" w:line="276" w:lineRule="auto"/>
        <w:rPr>
          <w:rFonts w:ascii="Times" w:hAnsi="Times"/>
        </w:rPr>
      </w:pPr>
      <w:r w:rsidRPr="0023160D">
        <w:rPr>
          <w:rFonts w:ascii="Times" w:hAnsi="Times"/>
        </w:rPr>
        <w:t>Many of attitudes scores significantly correlate with students’ knowledge of natural selection (CINS scores), therefore indicating a relationship between attitudes about learning biology and success in learning the content (</w:t>
      </w:r>
      <w:r w:rsidRPr="00BD338E">
        <w:rPr>
          <w:rFonts w:ascii="Times" w:hAnsi="Times"/>
          <w:b/>
        </w:rPr>
        <w:t xml:space="preserve">Table </w:t>
      </w:r>
      <w:r w:rsidR="002D100B" w:rsidRPr="00BD338E">
        <w:rPr>
          <w:rFonts w:ascii="Times" w:hAnsi="Times"/>
          <w:b/>
        </w:rPr>
        <w:t>3</w:t>
      </w:r>
      <w:r w:rsidRPr="0023160D">
        <w:rPr>
          <w:rFonts w:ascii="Times" w:hAnsi="Times"/>
        </w:rPr>
        <w:t>).</w:t>
      </w:r>
    </w:p>
    <w:p w14:paraId="2445C689" w14:textId="20360A64" w:rsidR="0023160D" w:rsidRPr="002D100B" w:rsidRDefault="0023160D" w:rsidP="005275EF">
      <w:pPr>
        <w:spacing w:after="200" w:line="276" w:lineRule="auto"/>
        <w:rPr>
          <w:rFonts w:ascii="Times New Roman" w:hAnsi="Times New Roman" w:cs="Times New Roman"/>
          <w:b/>
        </w:rPr>
      </w:pPr>
      <w:r w:rsidRPr="002D100B">
        <w:rPr>
          <w:rFonts w:ascii="Times New Roman" w:hAnsi="Times New Roman" w:cs="Times New Roman"/>
          <w:b/>
        </w:rPr>
        <w:t xml:space="preserve">Table </w:t>
      </w:r>
      <w:r w:rsidR="002D100B">
        <w:rPr>
          <w:rFonts w:ascii="Times New Roman" w:hAnsi="Times New Roman" w:cs="Times New Roman"/>
          <w:b/>
        </w:rPr>
        <w:t>3</w:t>
      </w:r>
      <w:r w:rsidRPr="002D100B">
        <w:rPr>
          <w:rFonts w:ascii="Times New Roman" w:hAnsi="Times New Roman" w:cs="Times New Roman"/>
          <w:b/>
        </w:rPr>
        <w:t>. Pearson’s Correlations between Attitudes about Learning Biology (Semsar et al., 2011) and Knowledge of Natural Selection (Anderson et al., 2002).</w:t>
      </w:r>
    </w:p>
    <w:p w14:paraId="23DE499E" w14:textId="77777777" w:rsidR="0023160D" w:rsidRPr="0023160D" w:rsidRDefault="0023160D" w:rsidP="0023160D">
      <w:pPr>
        <w:spacing w:after="200"/>
        <w:rPr>
          <w:rFonts w:ascii="Times New Roman" w:hAnsi="Times New Roman" w:cs="Times New Roman"/>
          <w:b/>
        </w:rPr>
      </w:pPr>
      <w:r w:rsidRPr="0023160D">
        <w:rPr>
          <w:rFonts w:ascii="Times" w:hAnsi="Times"/>
          <w:noProof/>
          <w:lang w:eastAsia="en-US"/>
        </w:rPr>
        <w:lastRenderedPageBreak/>
        <w:drawing>
          <wp:inline distT="0" distB="0" distL="0" distR="0" wp14:anchorId="0CBE7C74" wp14:editId="02B91E53">
            <wp:extent cx="5486400" cy="2118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118360"/>
                    </a:xfrm>
                    <a:prstGeom prst="rect">
                      <a:avLst/>
                    </a:prstGeom>
                    <a:noFill/>
                    <a:ln>
                      <a:noFill/>
                    </a:ln>
                  </pic:spPr>
                </pic:pic>
              </a:graphicData>
            </a:graphic>
          </wp:inline>
        </w:drawing>
      </w:r>
    </w:p>
    <w:p w14:paraId="21BAEFB1" w14:textId="77777777" w:rsidR="0023160D" w:rsidRPr="0023160D" w:rsidRDefault="0023160D" w:rsidP="0023160D">
      <w:pPr>
        <w:spacing w:after="200"/>
        <w:rPr>
          <w:rFonts w:ascii="Times New Roman" w:hAnsi="Times New Roman" w:cs="Times New Roman"/>
          <w:b/>
        </w:rPr>
      </w:pPr>
      <w:r w:rsidRPr="0023160D">
        <w:rPr>
          <w:rFonts w:ascii="Times" w:hAnsi="Times"/>
          <w:noProof/>
          <w:lang w:eastAsia="en-US"/>
        </w:rPr>
        <w:drawing>
          <wp:inline distT="0" distB="0" distL="0" distR="0" wp14:anchorId="12CD01C4" wp14:editId="5DC964BD">
            <wp:extent cx="5486400" cy="4485640"/>
            <wp:effectExtent l="0" t="0" r="25400" b="355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8A231C" w14:textId="58FAEEE3" w:rsidR="0023160D" w:rsidRPr="0023160D" w:rsidRDefault="00360DFF" w:rsidP="005275EF">
      <w:pPr>
        <w:spacing w:after="200" w:line="276" w:lineRule="auto"/>
        <w:rPr>
          <w:rFonts w:ascii="Times New Roman" w:hAnsi="Times New Roman" w:cs="Times New Roman"/>
          <w:u w:val="single"/>
        </w:rPr>
      </w:pPr>
      <w:r>
        <w:rPr>
          <w:rFonts w:ascii="Times New Roman" w:hAnsi="Times New Roman" w:cs="Times New Roman"/>
          <w:u w:val="single"/>
        </w:rPr>
        <w:t>3.1.2</w:t>
      </w:r>
      <w:r w:rsidR="00296D19" w:rsidRPr="00296D19">
        <w:rPr>
          <w:rFonts w:ascii="Times New Roman" w:hAnsi="Times New Roman" w:cs="Times New Roman"/>
          <w:u w:val="single"/>
        </w:rPr>
        <w:t xml:space="preserve">d. </w:t>
      </w:r>
      <w:r w:rsidR="0023160D" w:rsidRPr="0023160D">
        <w:rPr>
          <w:rFonts w:ascii="Times New Roman" w:hAnsi="Times New Roman" w:cs="Times New Roman"/>
          <w:u w:val="single"/>
        </w:rPr>
        <w:t>Demographic Results in B</w:t>
      </w:r>
      <w:r w:rsidR="006E1305">
        <w:rPr>
          <w:rFonts w:ascii="Times New Roman" w:hAnsi="Times New Roman" w:cs="Times New Roman"/>
          <w:u w:val="single"/>
        </w:rPr>
        <w:t>IOL</w:t>
      </w:r>
      <w:r w:rsidR="0023160D" w:rsidRPr="0023160D">
        <w:rPr>
          <w:rFonts w:ascii="Times New Roman" w:hAnsi="Times New Roman" w:cs="Times New Roman"/>
          <w:u w:val="single"/>
        </w:rPr>
        <w:t xml:space="preserve"> 1B (Overall)</w:t>
      </w:r>
    </w:p>
    <w:p w14:paraId="1D71996E"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t>Biology Majors vs. Non-Biology Majors</w:t>
      </w:r>
    </w:p>
    <w:p w14:paraId="2A17C38A"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noProof/>
          <w:lang w:eastAsia="en-US"/>
        </w:rPr>
        <w:t xml:space="preserve">Real World Connections Scores. </w:t>
      </w:r>
      <w:r w:rsidRPr="0023160D">
        <w:rPr>
          <w:rFonts w:ascii="Times New Roman" w:hAnsi="Times New Roman" w:cs="Times New Roman"/>
          <w:noProof/>
          <w:lang w:eastAsia="en-US"/>
        </w:rPr>
        <w:t xml:space="preserve">Post-instructional real world connections score were </w:t>
      </w:r>
      <w:r w:rsidRPr="0023160D">
        <w:rPr>
          <w:rFonts w:ascii="Times New Roman" w:hAnsi="Times New Roman" w:cs="Times New Roman"/>
        </w:rPr>
        <w:t>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 0.015; n = 182) than other majors (n = 175).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0.001).</w:t>
      </w:r>
    </w:p>
    <w:p w14:paraId="6CB54FE9" w14:textId="77777777" w:rsidR="0023160D" w:rsidRPr="0023160D" w:rsidRDefault="0023160D" w:rsidP="005275EF">
      <w:pPr>
        <w:spacing w:after="200" w:line="276" w:lineRule="auto"/>
        <w:ind w:left="720"/>
        <w:rPr>
          <w:rFonts w:ascii="Times" w:hAnsi="Times"/>
        </w:rPr>
      </w:pPr>
      <w:r w:rsidRPr="0023160D">
        <w:rPr>
          <w:rFonts w:ascii="Times New Roman" w:hAnsi="Times New Roman" w:cs="Times New Roman"/>
          <w:i/>
        </w:rPr>
        <w:lastRenderedPageBreak/>
        <w:t>Enjoyment/Personal Interest S</w:t>
      </w:r>
      <w:r w:rsidRPr="0023160D">
        <w:rPr>
          <w:rFonts w:ascii="Times New Roman" w:hAnsi="Times New Roman" w:cs="Times New Roman"/>
          <w:i/>
          <w:noProof/>
          <w:lang w:eastAsia="en-US"/>
        </w:rPr>
        <w:t xml:space="preserve">cores. </w:t>
      </w:r>
      <w:r w:rsidRPr="0023160D">
        <w:rPr>
          <w:rFonts w:ascii="Times New Roman" w:hAnsi="Times New Roman" w:cs="Times New Roman"/>
          <w:noProof/>
          <w:lang w:eastAsia="en-US"/>
        </w:rPr>
        <w:t xml:space="preserve">Post-instructional enjoyment/personal interest score were </w:t>
      </w:r>
      <w:r w:rsidRPr="0023160D">
        <w:rPr>
          <w:rFonts w:ascii="Times New Roman" w:hAnsi="Times New Roman" w:cs="Times New Roman"/>
        </w:rPr>
        <w:t>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=6.47E-08; n = 182) than other majors (n = 175).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3.49E-08).</w:t>
      </w:r>
    </w:p>
    <w:p w14:paraId="02C78221" w14:textId="77777777" w:rsidR="0023160D" w:rsidRPr="0023160D" w:rsidRDefault="0023160D" w:rsidP="005275EF">
      <w:pPr>
        <w:spacing w:after="200" w:line="276" w:lineRule="auto"/>
        <w:ind w:left="720"/>
        <w:rPr>
          <w:rFonts w:ascii="Times" w:hAnsi="Times"/>
        </w:rPr>
      </w:pPr>
      <w:r w:rsidRPr="0023160D">
        <w:rPr>
          <w:rFonts w:ascii="Times New Roman" w:hAnsi="Times New Roman" w:cs="Times New Roman"/>
          <w:i/>
          <w:noProof/>
          <w:lang w:eastAsia="en-US"/>
        </w:rPr>
        <w:t xml:space="preserve">Problem-Solving: Reasoning Scores. </w:t>
      </w:r>
      <w:r w:rsidRPr="0023160D">
        <w:rPr>
          <w:rFonts w:ascii="Times New Roman" w:hAnsi="Times New Roman" w:cs="Times New Roman"/>
          <w:noProof/>
          <w:lang w:eastAsia="en-US"/>
        </w:rPr>
        <w:t xml:space="preserve">Post-instructional reasoning score were </w:t>
      </w:r>
      <w:r w:rsidRPr="0023160D">
        <w:rPr>
          <w:rFonts w:ascii="Times New Roman" w:hAnsi="Times New Roman" w:cs="Times New Roman"/>
        </w:rPr>
        <w:t>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 0.015; n = 182) than other majors (n = 175).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0.006).</w:t>
      </w:r>
    </w:p>
    <w:p w14:paraId="3AD7CF6E" w14:textId="77777777" w:rsidR="0023160D" w:rsidRPr="0023160D" w:rsidRDefault="0023160D" w:rsidP="005275EF">
      <w:pPr>
        <w:spacing w:after="200" w:line="276" w:lineRule="auto"/>
        <w:ind w:left="720"/>
        <w:rPr>
          <w:rFonts w:ascii="Times" w:hAnsi="Times"/>
        </w:rPr>
      </w:pPr>
      <w:r w:rsidRPr="0023160D">
        <w:rPr>
          <w:rFonts w:ascii="Times New Roman" w:hAnsi="Times New Roman" w:cs="Times New Roman"/>
          <w:i/>
          <w:noProof/>
          <w:lang w:eastAsia="en-US"/>
        </w:rPr>
        <w:t xml:space="preserve">Problem-Solving: </w:t>
      </w:r>
      <w:r w:rsidRPr="0023160D">
        <w:rPr>
          <w:rFonts w:ascii="Times New Roman" w:hAnsi="Times New Roman" w:cs="Times New Roman"/>
          <w:i/>
        </w:rPr>
        <w:t xml:space="preserve">Synthesis &amp; Application </w:t>
      </w:r>
      <w:r w:rsidRPr="0023160D">
        <w:rPr>
          <w:rFonts w:ascii="Times New Roman" w:hAnsi="Times New Roman" w:cs="Times New Roman"/>
          <w:i/>
          <w:noProof/>
          <w:lang w:eastAsia="en-US"/>
        </w:rPr>
        <w:t xml:space="preserve">Score. </w:t>
      </w:r>
      <w:r w:rsidRPr="0023160D">
        <w:rPr>
          <w:rFonts w:ascii="Times New Roman" w:hAnsi="Times New Roman" w:cs="Times New Roman"/>
          <w:noProof/>
          <w:lang w:eastAsia="en-US"/>
        </w:rPr>
        <w:t xml:space="preserve">Post-instructional synthesis and application score were </w:t>
      </w:r>
      <w:r w:rsidRPr="0023160D">
        <w:rPr>
          <w:rFonts w:ascii="Times New Roman" w:hAnsi="Times New Roman" w:cs="Times New Roman"/>
        </w:rPr>
        <w:t>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 0.030; n = 182) than other majors (n = 175).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0.077).</w:t>
      </w:r>
    </w:p>
    <w:p w14:paraId="043D8596" w14:textId="77777777" w:rsidR="0023160D" w:rsidRPr="0023160D" w:rsidRDefault="0023160D" w:rsidP="005275EF">
      <w:pPr>
        <w:spacing w:after="200" w:line="276" w:lineRule="auto"/>
        <w:ind w:left="720"/>
        <w:rPr>
          <w:rFonts w:ascii="Times" w:hAnsi="Times"/>
        </w:rPr>
      </w:pPr>
      <w:r w:rsidRPr="0023160D">
        <w:rPr>
          <w:rFonts w:ascii="Times New Roman" w:hAnsi="Times New Roman" w:cs="Times New Roman"/>
          <w:i/>
          <w:noProof/>
          <w:lang w:eastAsia="en-US"/>
        </w:rPr>
        <w:t xml:space="preserve">Problem-Solving: Effort Score. </w:t>
      </w:r>
      <w:r w:rsidRPr="0023160D">
        <w:rPr>
          <w:rFonts w:ascii="Times New Roman" w:hAnsi="Times New Roman" w:cs="Times New Roman"/>
          <w:noProof/>
          <w:lang w:eastAsia="en-US"/>
        </w:rPr>
        <w:t xml:space="preserve">Post-instructional effort score were </w:t>
      </w:r>
      <w:r w:rsidRPr="0023160D">
        <w:rPr>
          <w:rFonts w:ascii="Times New Roman" w:hAnsi="Times New Roman" w:cs="Times New Roman"/>
        </w:rPr>
        <w:t>significantly higher for Biology majors (</w:t>
      </w:r>
      <w:r w:rsidRPr="0023160D">
        <w:rPr>
          <w:rFonts w:ascii="Times New Roman" w:hAnsi="Times New Roman" w:cs="Times New Roman"/>
          <w:i/>
        </w:rPr>
        <w:t xml:space="preserve">p </w:t>
      </w:r>
      <w:r w:rsidRPr="0023160D">
        <w:rPr>
          <w:rFonts w:ascii="Times New Roman" w:hAnsi="Times New Roman" w:cs="Times New Roman"/>
        </w:rPr>
        <w:t>= 0.001; n =182) than other majors (n = 175).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0.004).</w:t>
      </w:r>
    </w:p>
    <w:p w14:paraId="473A6EB5"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t>Ethnicity</w:t>
      </w:r>
    </w:p>
    <w:p w14:paraId="27B5FDD5" w14:textId="77777777" w:rsidR="0023160D" w:rsidRPr="0023160D" w:rsidRDefault="0023160D" w:rsidP="005275EF">
      <w:pPr>
        <w:spacing w:after="200" w:line="276" w:lineRule="auto"/>
        <w:ind w:left="720"/>
        <w:rPr>
          <w:rFonts w:ascii="Times" w:hAnsi="Times"/>
        </w:rPr>
      </w:pPr>
      <w:r w:rsidRPr="0023160D">
        <w:rPr>
          <w:rFonts w:ascii="Times New Roman" w:hAnsi="Times New Roman" w:cs="Times New Roman"/>
          <w:i/>
          <w:noProof/>
          <w:lang w:eastAsia="en-US"/>
        </w:rPr>
        <w:t xml:space="preserve">CINS Score. </w:t>
      </w:r>
      <w:r w:rsidRPr="0023160D">
        <w:rPr>
          <w:rFonts w:ascii="Times New Roman" w:hAnsi="Times New Roman" w:cs="Times New Roman"/>
          <w:noProof/>
          <w:lang w:eastAsia="en-US"/>
        </w:rPr>
        <w:t xml:space="preserve">Post-instructional CINS score were </w:t>
      </w:r>
      <w:r w:rsidRPr="0023160D">
        <w:rPr>
          <w:rFonts w:ascii="Times New Roman" w:hAnsi="Times New Roman" w:cs="Times New Roman"/>
        </w:rPr>
        <w:t>significantly higher for white students (</w:t>
      </w:r>
      <w:r w:rsidRPr="0023160D">
        <w:rPr>
          <w:rFonts w:ascii="Times New Roman" w:hAnsi="Times New Roman" w:cs="Times New Roman"/>
          <w:i/>
        </w:rPr>
        <w:t xml:space="preserve">p </w:t>
      </w:r>
      <w:r w:rsidRPr="0023160D">
        <w:rPr>
          <w:rFonts w:ascii="Times New Roman" w:hAnsi="Times New Roman" w:cs="Times New Roman"/>
        </w:rPr>
        <w:t>= 7.42E-05; n = 23) than students of color (n = 185).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1.50E-04).</w:t>
      </w:r>
    </w:p>
    <w:p w14:paraId="0BD79352" w14:textId="77777777" w:rsidR="0023160D" w:rsidRPr="0023160D" w:rsidRDefault="0023160D" w:rsidP="005275EF">
      <w:pPr>
        <w:spacing w:after="200" w:line="276" w:lineRule="auto"/>
        <w:ind w:left="720"/>
        <w:rPr>
          <w:rFonts w:ascii="Times" w:hAnsi="Times"/>
        </w:rPr>
      </w:pPr>
      <w:r w:rsidRPr="0023160D">
        <w:rPr>
          <w:rFonts w:ascii="Times" w:hAnsi="Times"/>
          <w:i/>
        </w:rPr>
        <w:t>Conceptual Connections/Memorization Score.</w:t>
      </w:r>
      <w:r w:rsidRPr="0023160D">
        <w:rPr>
          <w:rFonts w:ascii="Times" w:hAnsi="Times"/>
        </w:rPr>
        <w:t xml:space="preserve"> Post-instructional conceptual connections/memorization were significantly higher for students of color </w:t>
      </w:r>
      <w:r w:rsidRPr="0023160D">
        <w:rPr>
          <w:rFonts w:ascii="Times New Roman" w:hAnsi="Times New Roman" w:cs="Times New Roman"/>
        </w:rPr>
        <w:t>(</w:t>
      </w:r>
      <w:r w:rsidRPr="0023160D">
        <w:rPr>
          <w:rFonts w:ascii="Times New Roman" w:hAnsi="Times New Roman" w:cs="Times New Roman"/>
          <w:i/>
        </w:rPr>
        <w:t xml:space="preserve">p </w:t>
      </w:r>
      <w:r w:rsidRPr="0023160D">
        <w:rPr>
          <w:rFonts w:ascii="Times New Roman" w:hAnsi="Times New Roman" w:cs="Times New Roman"/>
        </w:rPr>
        <w:t>= 8.64E-07; n = 185) than white students (n = 23).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0.497).</w:t>
      </w:r>
    </w:p>
    <w:p w14:paraId="683B7A71"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t xml:space="preserve">First Generation </w:t>
      </w:r>
    </w:p>
    <w:p w14:paraId="4CD53018" w14:textId="77777777" w:rsidR="0023160D" w:rsidRPr="0023160D" w:rsidRDefault="0023160D" w:rsidP="005275EF">
      <w:pPr>
        <w:spacing w:after="200" w:line="276" w:lineRule="auto"/>
        <w:ind w:left="720"/>
        <w:rPr>
          <w:rFonts w:ascii="Times" w:hAnsi="Times"/>
        </w:rPr>
      </w:pPr>
      <w:r w:rsidRPr="0023160D">
        <w:rPr>
          <w:rFonts w:ascii="Times New Roman" w:hAnsi="Times New Roman" w:cs="Times New Roman"/>
          <w:i/>
          <w:noProof/>
          <w:lang w:eastAsia="en-US"/>
        </w:rPr>
        <w:t xml:space="preserve">CINS Score. </w:t>
      </w:r>
      <w:r w:rsidRPr="0023160D">
        <w:rPr>
          <w:rFonts w:ascii="Times New Roman" w:hAnsi="Times New Roman" w:cs="Times New Roman"/>
          <w:noProof/>
          <w:lang w:eastAsia="en-US"/>
        </w:rPr>
        <w:t xml:space="preserve">Post-instructional CINS score were </w:t>
      </w:r>
      <w:r w:rsidRPr="0023160D">
        <w:rPr>
          <w:rFonts w:ascii="Times New Roman" w:hAnsi="Times New Roman" w:cs="Times New Roman"/>
        </w:rPr>
        <w:t>significantly higher for non-first generation college students (</w:t>
      </w:r>
      <w:r w:rsidRPr="0023160D">
        <w:rPr>
          <w:rFonts w:ascii="Times New Roman" w:hAnsi="Times New Roman" w:cs="Times New Roman"/>
          <w:i/>
        </w:rPr>
        <w:t xml:space="preserve">p </w:t>
      </w:r>
      <w:r w:rsidRPr="0023160D">
        <w:rPr>
          <w:rFonts w:ascii="Times New Roman" w:hAnsi="Times New Roman" w:cs="Times New Roman"/>
        </w:rPr>
        <w:t>= 0.025; n = 54) than first generation college students (n = 74).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0.268).</w:t>
      </w:r>
    </w:p>
    <w:p w14:paraId="29A2E9E7"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t xml:space="preserve">Gender </w:t>
      </w:r>
    </w:p>
    <w:p w14:paraId="69F40CF2"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noProof/>
          <w:lang w:eastAsia="en-US"/>
        </w:rPr>
        <w:t xml:space="preserve">Real World Connections Scores. </w:t>
      </w:r>
      <w:r w:rsidRPr="0023160D">
        <w:rPr>
          <w:rFonts w:ascii="Times New Roman" w:hAnsi="Times New Roman" w:cs="Times New Roman"/>
          <w:noProof/>
          <w:lang w:eastAsia="en-US"/>
        </w:rPr>
        <w:t xml:space="preserve">Pre-instructional real world connections score were </w:t>
      </w:r>
      <w:r w:rsidRPr="0023160D">
        <w:rPr>
          <w:rFonts w:ascii="Times New Roman" w:hAnsi="Times New Roman" w:cs="Times New Roman"/>
        </w:rPr>
        <w:t>significantly higher for men (</w:t>
      </w:r>
      <w:r w:rsidRPr="0023160D">
        <w:rPr>
          <w:rFonts w:ascii="Times New Roman" w:hAnsi="Times New Roman" w:cs="Times New Roman"/>
          <w:i/>
        </w:rPr>
        <w:t xml:space="preserve">p </w:t>
      </w:r>
      <w:r w:rsidRPr="0023160D">
        <w:rPr>
          <w:rFonts w:ascii="Times New Roman" w:hAnsi="Times New Roman" w:cs="Times New Roman"/>
        </w:rPr>
        <w:t>= 0.009; n = 133) than women (n = 223). These differences did not exist post-instruction (</w:t>
      </w:r>
      <w:r w:rsidRPr="0023160D">
        <w:rPr>
          <w:rFonts w:ascii="Times New Roman" w:hAnsi="Times New Roman" w:cs="Times New Roman"/>
          <w:i/>
        </w:rPr>
        <w:t xml:space="preserve">p </w:t>
      </w:r>
      <w:r w:rsidRPr="0023160D">
        <w:rPr>
          <w:rFonts w:ascii="Times New Roman" w:hAnsi="Times New Roman" w:cs="Times New Roman"/>
        </w:rPr>
        <w:t>= 0.222).</w:t>
      </w:r>
    </w:p>
    <w:p w14:paraId="52A18B6F" w14:textId="77777777" w:rsidR="0023160D" w:rsidRPr="0023160D" w:rsidRDefault="0023160D" w:rsidP="005275EF">
      <w:pPr>
        <w:spacing w:after="200" w:line="276" w:lineRule="auto"/>
        <w:ind w:left="720"/>
        <w:rPr>
          <w:rFonts w:ascii="Times" w:hAnsi="Times"/>
        </w:rPr>
      </w:pPr>
      <w:r w:rsidRPr="0023160D">
        <w:rPr>
          <w:rFonts w:ascii="Times New Roman" w:hAnsi="Times New Roman" w:cs="Times New Roman"/>
          <w:i/>
          <w:noProof/>
          <w:lang w:eastAsia="en-US"/>
        </w:rPr>
        <w:t xml:space="preserve">Problem-Solving: </w:t>
      </w:r>
      <w:r w:rsidRPr="0023160D">
        <w:rPr>
          <w:rFonts w:ascii="Times New Roman" w:hAnsi="Times New Roman" w:cs="Times New Roman"/>
          <w:i/>
        </w:rPr>
        <w:t xml:space="preserve">Enjoyment/Personal Interest </w:t>
      </w:r>
      <w:r w:rsidRPr="0023160D">
        <w:rPr>
          <w:rFonts w:ascii="Times New Roman" w:hAnsi="Times New Roman" w:cs="Times New Roman"/>
          <w:i/>
          <w:noProof/>
          <w:lang w:eastAsia="en-US"/>
        </w:rPr>
        <w:t xml:space="preserve">Scores. </w:t>
      </w:r>
      <w:r w:rsidRPr="0023160D">
        <w:rPr>
          <w:rFonts w:ascii="Times New Roman" w:hAnsi="Times New Roman" w:cs="Times New Roman"/>
          <w:noProof/>
          <w:lang w:eastAsia="en-US"/>
        </w:rPr>
        <w:t xml:space="preserve">Post-instructional enjoyment/personal interest score were </w:t>
      </w:r>
      <w:r w:rsidRPr="0023160D">
        <w:rPr>
          <w:rFonts w:ascii="Times New Roman" w:hAnsi="Times New Roman" w:cs="Times New Roman"/>
        </w:rPr>
        <w:t>significantly higher for men (</w:t>
      </w:r>
      <w:r w:rsidRPr="0023160D">
        <w:rPr>
          <w:rFonts w:ascii="Times New Roman" w:hAnsi="Times New Roman" w:cs="Times New Roman"/>
          <w:i/>
        </w:rPr>
        <w:t xml:space="preserve">p </w:t>
      </w:r>
      <w:r w:rsidRPr="0023160D">
        <w:rPr>
          <w:rFonts w:ascii="Times New Roman" w:hAnsi="Times New Roman" w:cs="Times New Roman"/>
        </w:rPr>
        <w:t>= 0.004; n = 133) than women (n = 223).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0.016).</w:t>
      </w:r>
    </w:p>
    <w:p w14:paraId="1A6F1444"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noProof/>
          <w:lang w:eastAsia="en-US"/>
        </w:rPr>
        <w:lastRenderedPageBreak/>
        <w:t xml:space="preserve">Problem-Solving: Reasoning Scores. </w:t>
      </w:r>
      <w:r w:rsidRPr="0023160D">
        <w:rPr>
          <w:rFonts w:ascii="Times New Roman" w:hAnsi="Times New Roman" w:cs="Times New Roman"/>
          <w:noProof/>
          <w:lang w:eastAsia="en-US"/>
        </w:rPr>
        <w:t xml:space="preserve">Post-instructional reasoning score were </w:t>
      </w:r>
      <w:r w:rsidRPr="0023160D">
        <w:rPr>
          <w:rFonts w:ascii="Times New Roman" w:hAnsi="Times New Roman" w:cs="Times New Roman"/>
        </w:rPr>
        <w:t>significantly higher for men (</w:t>
      </w:r>
      <w:r w:rsidRPr="0023160D">
        <w:rPr>
          <w:rFonts w:ascii="Times New Roman" w:hAnsi="Times New Roman" w:cs="Times New Roman"/>
          <w:i/>
        </w:rPr>
        <w:t xml:space="preserve">p </w:t>
      </w:r>
      <w:r w:rsidRPr="0023160D">
        <w:rPr>
          <w:rFonts w:ascii="Times New Roman" w:hAnsi="Times New Roman" w:cs="Times New Roman"/>
        </w:rPr>
        <w:t>= 0.008; n = 133) than women (n = 223). These differences did exist pre-instruction (</w:t>
      </w:r>
      <w:r w:rsidRPr="0023160D">
        <w:rPr>
          <w:rFonts w:ascii="Times New Roman" w:hAnsi="Times New Roman" w:cs="Times New Roman"/>
          <w:i/>
        </w:rPr>
        <w:t xml:space="preserve">p </w:t>
      </w:r>
      <w:r w:rsidRPr="0023160D">
        <w:rPr>
          <w:rFonts w:ascii="Times New Roman" w:hAnsi="Times New Roman" w:cs="Times New Roman"/>
        </w:rPr>
        <w:t>= 0.041).</w:t>
      </w:r>
    </w:p>
    <w:p w14:paraId="3269409B"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noProof/>
          <w:lang w:eastAsia="en-US"/>
        </w:rPr>
        <w:t xml:space="preserve">Problem-Solving: Effort Scores. </w:t>
      </w:r>
      <w:r w:rsidRPr="0023160D">
        <w:rPr>
          <w:rFonts w:ascii="Times New Roman" w:hAnsi="Times New Roman" w:cs="Times New Roman"/>
          <w:noProof/>
          <w:lang w:eastAsia="en-US"/>
        </w:rPr>
        <w:t xml:space="preserve">Post-instructional effort score were </w:t>
      </w:r>
      <w:r w:rsidRPr="0023160D">
        <w:rPr>
          <w:rFonts w:ascii="Times New Roman" w:hAnsi="Times New Roman" w:cs="Times New Roman"/>
        </w:rPr>
        <w:t>significantly higher for men (</w:t>
      </w:r>
      <w:r w:rsidRPr="0023160D">
        <w:rPr>
          <w:rFonts w:ascii="Times New Roman" w:hAnsi="Times New Roman" w:cs="Times New Roman"/>
          <w:i/>
        </w:rPr>
        <w:t xml:space="preserve">p </w:t>
      </w:r>
      <w:r w:rsidRPr="0023160D">
        <w:rPr>
          <w:rFonts w:ascii="Times New Roman" w:hAnsi="Times New Roman" w:cs="Times New Roman"/>
        </w:rPr>
        <w:t>= 0.009; n = 133) than women (n = 223).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0.232).</w:t>
      </w:r>
    </w:p>
    <w:p w14:paraId="0AE0543A" w14:textId="77777777" w:rsidR="0023160D" w:rsidRPr="0023160D" w:rsidRDefault="0023160D" w:rsidP="005275EF">
      <w:pPr>
        <w:spacing w:after="200" w:line="276" w:lineRule="auto"/>
        <w:rPr>
          <w:rFonts w:ascii="Times New Roman" w:hAnsi="Times New Roman" w:cs="Times New Roman"/>
          <w:i/>
        </w:rPr>
      </w:pPr>
      <w:r w:rsidRPr="0023160D">
        <w:rPr>
          <w:rFonts w:ascii="Times New Roman" w:hAnsi="Times New Roman" w:cs="Times New Roman"/>
          <w:i/>
        </w:rPr>
        <w:t xml:space="preserve">Transfer </w:t>
      </w:r>
    </w:p>
    <w:p w14:paraId="5B0BE759"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New Roman" w:hAnsi="Times New Roman" w:cs="Times New Roman"/>
          <w:i/>
          <w:noProof/>
          <w:lang w:eastAsia="en-US"/>
        </w:rPr>
        <w:t xml:space="preserve">Problem-Solving: Strategies Scores. </w:t>
      </w:r>
      <w:r w:rsidRPr="0023160D">
        <w:rPr>
          <w:rFonts w:ascii="Times New Roman" w:hAnsi="Times New Roman" w:cs="Times New Roman"/>
          <w:noProof/>
          <w:lang w:eastAsia="en-US"/>
        </w:rPr>
        <w:t xml:space="preserve">Post-instructional strategies score were </w:t>
      </w:r>
      <w:r w:rsidRPr="0023160D">
        <w:rPr>
          <w:rFonts w:ascii="Times New Roman" w:hAnsi="Times New Roman" w:cs="Times New Roman"/>
        </w:rPr>
        <w:t>significantly higher for transfer (</w:t>
      </w:r>
      <w:r w:rsidRPr="0023160D">
        <w:rPr>
          <w:rFonts w:ascii="Times New Roman" w:hAnsi="Times New Roman" w:cs="Times New Roman"/>
          <w:i/>
        </w:rPr>
        <w:t xml:space="preserve">p </w:t>
      </w:r>
      <w:r w:rsidRPr="0023160D">
        <w:rPr>
          <w:rFonts w:ascii="Times New Roman" w:hAnsi="Times New Roman" w:cs="Times New Roman"/>
        </w:rPr>
        <w:t>= 0.023; n = 41) than non-transfer (n = 260).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0.212).</w:t>
      </w:r>
    </w:p>
    <w:p w14:paraId="72B71699" w14:textId="77777777" w:rsidR="0023160D" w:rsidRPr="0023160D" w:rsidRDefault="0023160D" w:rsidP="005275EF">
      <w:pPr>
        <w:spacing w:after="200" w:line="276" w:lineRule="auto"/>
        <w:ind w:left="720"/>
        <w:rPr>
          <w:rFonts w:ascii="Times New Roman" w:hAnsi="Times New Roman" w:cs="Times New Roman"/>
        </w:rPr>
      </w:pPr>
      <w:r w:rsidRPr="0023160D">
        <w:rPr>
          <w:rFonts w:ascii="Times" w:hAnsi="Times"/>
          <w:i/>
        </w:rPr>
        <w:t xml:space="preserve">Conceptual Connections/Memorization </w:t>
      </w:r>
      <w:r w:rsidRPr="0023160D">
        <w:rPr>
          <w:rFonts w:ascii="Times New Roman" w:hAnsi="Times New Roman" w:cs="Times New Roman"/>
          <w:i/>
          <w:noProof/>
          <w:lang w:eastAsia="en-US"/>
        </w:rPr>
        <w:t xml:space="preserve">Scores. </w:t>
      </w:r>
      <w:r w:rsidRPr="0023160D">
        <w:rPr>
          <w:rFonts w:ascii="Times New Roman" w:hAnsi="Times New Roman" w:cs="Times New Roman"/>
          <w:noProof/>
          <w:lang w:eastAsia="en-US"/>
        </w:rPr>
        <w:t xml:space="preserve">Post-instructional conceptual connections/memorization score were </w:t>
      </w:r>
      <w:r w:rsidRPr="0023160D">
        <w:rPr>
          <w:rFonts w:ascii="Times New Roman" w:hAnsi="Times New Roman" w:cs="Times New Roman"/>
        </w:rPr>
        <w:t>significantly higher for transfer (</w:t>
      </w:r>
      <w:r w:rsidRPr="0023160D">
        <w:rPr>
          <w:rFonts w:ascii="Times New Roman" w:hAnsi="Times New Roman" w:cs="Times New Roman"/>
          <w:i/>
        </w:rPr>
        <w:t xml:space="preserve">p </w:t>
      </w:r>
      <w:r w:rsidRPr="0023160D">
        <w:rPr>
          <w:rFonts w:ascii="Times New Roman" w:hAnsi="Times New Roman" w:cs="Times New Roman"/>
        </w:rPr>
        <w:t>= 2.93E-06; n = 41) than non-transfer (n = 260). These differences did not exist pre-instruction (</w:t>
      </w:r>
      <w:r w:rsidRPr="0023160D">
        <w:rPr>
          <w:rFonts w:ascii="Times New Roman" w:hAnsi="Times New Roman" w:cs="Times New Roman"/>
          <w:i/>
        </w:rPr>
        <w:t xml:space="preserve">p </w:t>
      </w:r>
      <w:r w:rsidRPr="0023160D">
        <w:rPr>
          <w:rFonts w:ascii="Times New Roman" w:hAnsi="Times New Roman" w:cs="Times New Roman"/>
        </w:rPr>
        <w:t>= 0.052).</w:t>
      </w:r>
    </w:p>
    <w:p w14:paraId="74EAE08B" w14:textId="34D5C71F" w:rsidR="0023160D" w:rsidRPr="0023160D" w:rsidRDefault="00296D19" w:rsidP="005275EF">
      <w:pPr>
        <w:spacing w:after="200" w:line="276" w:lineRule="auto"/>
        <w:rPr>
          <w:rFonts w:ascii="Times New Roman" w:hAnsi="Times New Roman" w:cs="Times New Roman"/>
          <w:u w:val="single"/>
        </w:rPr>
      </w:pPr>
      <w:r w:rsidRPr="00296D19">
        <w:rPr>
          <w:rFonts w:ascii="Times New Roman" w:hAnsi="Times New Roman" w:cs="Times New Roman"/>
          <w:u w:val="single"/>
        </w:rPr>
        <w:t>3.1.</w:t>
      </w:r>
      <w:r w:rsidR="00360DFF">
        <w:rPr>
          <w:rFonts w:ascii="Times New Roman" w:hAnsi="Times New Roman" w:cs="Times New Roman"/>
          <w:u w:val="single"/>
        </w:rPr>
        <w:t>2</w:t>
      </w:r>
      <w:r w:rsidRPr="00296D19">
        <w:rPr>
          <w:rFonts w:ascii="Times New Roman" w:hAnsi="Times New Roman" w:cs="Times New Roman"/>
          <w:u w:val="single"/>
        </w:rPr>
        <w:t>e.</w:t>
      </w:r>
      <w:r w:rsidR="0023160D" w:rsidRPr="0023160D">
        <w:rPr>
          <w:rFonts w:ascii="Times New Roman" w:hAnsi="Times New Roman" w:cs="Times New Roman"/>
          <w:u w:val="single"/>
        </w:rPr>
        <w:t xml:space="preserve"> B</w:t>
      </w:r>
      <w:r w:rsidR="006E1305">
        <w:rPr>
          <w:rFonts w:ascii="Times New Roman" w:hAnsi="Times New Roman" w:cs="Times New Roman"/>
          <w:u w:val="single"/>
        </w:rPr>
        <w:t>IOL</w:t>
      </w:r>
      <w:r w:rsidR="0023160D" w:rsidRPr="0023160D">
        <w:rPr>
          <w:rFonts w:ascii="Times New Roman" w:hAnsi="Times New Roman" w:cs="Times New Roman"/>
          <w:u w:val="single"/>
        </w:rPr>
        <w:t xml:space="preserve"> 102 Assessment Report 2016-2017</w:t>
      </w:r>
    </w:p>
    <w:p w14:paraId="4659D9F4" w14:textId="77777777" w:rsidR="00746FDE" w:rsidRDefault="0023160D" w:rsidP="005275EF">
      <w:pPr>
        <w:spacing w:after="200" w:line="276" w:lineRule="auto"/>
        <w:rPr>
          <w:rFonts w:ascii="Times New Roman" w:hAnsi="Times New Roman" w:cs="Times New Roman"/>
        </w:rPr>
      </w:pPr>
      <w:r w:rsidRPr="0023160D">
        <w:rPr>
          <w:rFonts w:ascii="Times New Roman" w:hAnsi="Times New Roman" w:cs="Times New Roman"/>
        </w:rPr>
        <w:t xml:space="preserve">In Fall 2016, we used the Genetics Concept Assessment (GCA, </w:t>
      </w:r>
      <w:r w:rsidRPr="0023160D">
        <w:rPr>
          <w:rFonts w:ascii="Times" w:hAnsi="Times"/>
        </w:rPr>
        <w:t>Smith, Wood, &amp; Knight, 2008)</w:t>
      </w:r>
      <w:r w:rsidRPr="0023160D">
        <w:rPr>
          <w:rFonts w:ascii="Times New Roman" w:hAnsi="Times New Roman" w:cs="Times New Roman"/>
        </w:rPr>
        <w:t xml:space="preserve"> to survey B</w:t>
      </w:r>
      <w:r w:rsidR="006E1305">
        <w:rPr>
          <w:rFonts w:ascii="Times New Roman" w:hAnsi="Times New Roman" w:cs="Times New Roman"/>
        </w:rPr>
        <w:t>IOL</w:t>
      </w:r>
      <w:r w:rsidRPr="0023160D">
        <w:rPr>
          <w:rFonts w:ascii="Times New Roman" w:hAnsi="Times New Roman" w:cs="Times New Roman"/>
        </w:rPr>
        <w:t xml:space="preserve"> 102 students (n = 37). The Genetics Concept Assessment (GCA) comprehensively measures students’ knowledge of genetics. This 25-item dichotomous multiple-choice instrument measures 9 different genetics learning goals, including: </w:t>
      </w:r>
    </w:p>
    <w:p w14:paraId="7FCB2597" w14:textId="77777777" w:rsidR="00746FDE" w:rsidRDefault="0023160D" w:rsidP="00824B38">
      <w:pPr>
        <w:spacing w:line="276" w:lineRule="auto"/>
        <w:rPr>
          <w:rFonts w:ascii="Times New Roman" w:hAnsi="Times New Roman" w:cs="Times New Roman"/>
        </w:rPr>
      </w:pPr>
      <w:r w:rsidRPr="0023160D">
        <w:rPr>
          <w:rFonts w:ascii="Times New Roman" w:hAnsi="Times New Roman" w:cs="Times New Roman"/>
        </w:rPr>
        <w:t xml:space="preserve">1. Analyze phenotypic data and deduce patterns of inheritance from family histories; </w:t>
      </w:r>
    </w:p>
    <w:p w14:paraId="5066E09A" w14:textId="77777777" w:rsidR="00746FDE" w:rsidRDefault="0023160D" w:rsidP="00824B38">
      <w:pPr>
        <w:spacing w:line="276" w:lineRule="auto"/>
        <w:rPr>
          <w:rFonts w:ascii="Times New Roman" w:hAnsi="Times New Roman" w:cs="Times New Roman"/>
        </w:rPr>
      </w:pPr>
      <w:r w:rsidRPr="0023160D">
        <w:rPr>
          <w:rFonts w:ascii="Times New Roman" w:hAnsi="Times New Roman" w:cs="Times New Roman"/>
        </w:rPr>
        <w:t>2. Describe the molecular anatomy of genes and genomes;</w:t>
      </w:r>
    </w:p>
    <w:p w14:paraId="08EADA51" w14:textId="0BCFD4A3" w:rsidR="00746FDE" w:rsidRDefault="0023160D" w:rsidP="00824B38">
      <w:pPr>
        <w:spacing w:line="276" w:lineRule="auto"/>
        <w:rPr>
          <w:rFonts w:ascii="Times New Roman" w:hAnsi="Times New Roman" w:cs="Times New Roman"/>
        </w:rPr>
      </w:pPr>
      <w:r w:rsidRPr="0023160D">
        <w:rPr>
          <w:rFonts w:ascii="Times New Roman" w:hAnsi="Times New Roman" w:cs="Times New Roman"/>
        </w:rPr>
        <w:t>3. Describe the mechanisms by which an organism’s genome is passed on to the next generation;</w:t>
      </w:r>
    </w:p>
    <w:p w14:paraId="20C5010F" w14:textId="058A9B1C" w:rsidR="00746FDE" w:rsidRDefault="0023160D" w:rsidP="00824B38">
      <w:pPr>
        <w:spacing w:line="276" w:lineRule="auto"/>
        <w:rPr>
          <w:rFonts w:ascii="Times New Roman" w:hAnsi="Times New Roman" w:cs="Times New Roman"/>
        </w:rPr>
      </w:pPr>
      <w:r w:rsidRPr="0023160D">
        <w:rPr>
          <w:rFonts w:ascii="Times New Roman" w:hAnsi="Times New Roman" w:cs="Times New Roman"/>
        </w:rPr>
        <w:t xml:space="preserve">4. Describe the phenomenon of linkage and how it affects assortment of alleles during meiosis; 5. Extract information about genes, alleles, and gene functions by analyzing the progeny from genetic crosses; </w:t>
      </w:r>
    </w:p>
    <w:p w14:paraId="67D205B1" w14:textId="77777777" w:rsidR="00746FDE" w:rsidRDefault="0023160D" w:rsidP="00824B38">
      <w:pPr>
        <w:spacing w:line="276" w:lineRule="auto"/>
        <w:rPr>
          <w:rFonts w:ascii="Times New Roman" w:hAnsi="Times New Roman" w:cs="Times New Roman"/>
        </w:rPr>
      </w:pPr>
      <w:r w:rsidRPr="0023160D">
        <w:rPr>
          <w:rFonts w:ascii="Times New Roman" w:hAnsi="Times New Roman" w:cs="Times New Roman"/>
        </w:rPr>
        <w:t xml:space="preserve">6. Describe the processes that can affect the frequency of phenotypes in a population over time; 7. Compare different types of mutations and describe how each can affect genes and the corresponding mRNAs and proteins; </w:t>
      </w:r>
    </w:p>
    <w:p w14:paraId="1F8F09EC" w14:textId="77777777" w:rsidR="00746FDE" w:rsidRDefault="0023160D" w:rsidP="00824B38">
      <w:pPr>
        <w:spacing w:line="276" w:lineRule="auto"/>
        <w:rPr>
          <w:rFonts w:ascii="Times New Roman" w:hAnsi="Times New Roman" w:cs="Times New Roman"/>
        </w:rPr>
      </w:pPr>
      <w:r w:rsidRPr="0023160D">
        <w:rPr>
          <w:rFonts w:ascii="Times New Roman" w:hAnsi="Times New Roman" w:cs="Times New Roman"/>
        </w:rPr>
        <w:t xml:space="preserve">8. Apply the results of molecular genetic studies in model organisms to understanding aspects of human genetics and genetic diseases; </w:t>
      </w:r>
      <w:r w:rsidR="00746FDE">
        <w:rPr>
          <w:rFonts w:ascii="Times New Roman" w:hAnsi="Times New Roman" w:cs="Times New Roman"/>
        </w:rPr>
        <w:t xml:space="preserve">and </w:t>
      </w:r>
    </w:p>
    <w:p w14:paraId="71B5232A" w14:textId="0534FB1C" w:rsidR="0023160D" w:rsidRDefault="0023160D" w:rsidP="00824B38">
      <w:pPr>
        <w:spacing w:line="276" w:lineRule="auto"/>
        <w:rPr>
          <w:rFonts w:ascii="Times New Roman" w:hAnsi="Times New Roman" w:cs="Times New Roman"/>
        </w:rPr>
      </w:pPr>
      <w:r w:rsidRPr="0023160D">
        <w:rPr>
          <w:rFonts w:ascii="Times New Roman" w:hAnsi="Times New Roman" w:cs="Times New Roman"/>
        </w:rPr>
        <w:t>9. Interpret results from molecular analyses to determine the inheritance patterns and identities of human genes that can mutate to cause disease.</w:t>
      </w:r>
    </w:p>
    <w:p w14:paraId="693629F2" w14:textId="301967FC" w:rsidR="0023160D" w:rsidRPr="0023160D" w:rsidRDefault="0023160D" w:rsidP="00824B38">
      <w:pPr>
        <w:spacing w:after="200" w:line="276" w:lineRule="auto"/>
        <w:ind w:firstLine="720"/>
        <w:rPr>
          <w:rFonts w:ascii="Times" w:hAnsi="Times"/>
        </w:rPr>
      </w:pPr>
      <w:r w:rsidRPr="0023160D">
        <w:rPr>
          <w:rFonts w:ascii="Times" w:hAnsi="Times"/>
        </w:rPr>
        <w:t xml:space="preserve">Before instruction, students averaged 38 ± 16% correct with scores of 9.5 ± 4.0 (out of 25) on the genetics concept assessment. After instruction, students averaged 42.4 ± 20.8% correct with scores of 10.6 ± 5.2 (out of 25); the maximum score post-instruction was a 22 out of </w:t>
      </w:r>
      <w:r w:rsidRPr="0023160D">
        <w:rPr>
          <w:rFonts w:ascii="Times" w:hAnsi="Times"/>
        </w:rPr>
        <w:lastRenderedPageBreak/>
        <w:t xml:space="preserve">25.  Although the pre- to post-instruction difference seems small, it indicates a significant increase in students’ genetics </w:t>
      </w:r>
      <w:r w:rsidR="00746FDE">
        <w:rPr>
          <w:rFonts w:ascii="Times" w:hAnsi="Times"/>
        </w:rPr>
        <w:t xml:space="preserve">understanding </w:t>
      </w:r>
      <w:r w:rsidRPr="0023160D">
        <w:rPr>
          <w:rFonts w:ascii="Times" w:hAnsi="Times"/>
        </w:rPr>
        <w:t>(</w:t>
      </w:r>
      <w:r w:rsidRPr="0023160D">
        <w:rPr>
          <w:rFonts w:ascii="Times" w:hAnsi="Times"/>
          <w:i/>
        </w:rPr>
        <w:t xml:space="preserve">p </w:t>
      </w:r>
      <w:r w:rsidRPr="0023160D">
        <w:rPr>
          <w:rFonts w:ascii="Times" w:hAnsi="Times"/>
        </w:rPr>
        <w:t>=</w:t>
      </w:r>
      <w:r w:rsidRPr="0023160D">
        <w:rPr>
          <w:rFonts w:ascii="Times" w:hAnsi="Times"/>
          <w:i/>
        </w:rPr>
        <w:t xml:space="preserve"> </w:t>
      </w:r>
      <w:r w:rsidRPr="0023160D">
        <w:rPr>
          <w:rFonts w:ascii="Times" w:hAnsi="Times"/>
        </w:rPr>
        <w:t>.014).</w:t>
      </w:r>
    </w:p>
    <w:p w14:paraId="5DF41569" w14:textId="77777777" w:rsidR="0023160D" w:rsidRPr="0023160D" w:rsidRDefault="0023160D" w:rsidP="005275EF">
      <w:pPr>
        <w:spacing w:after="200" w:line="276" w:lineRule="auto"/>
        <w:rPr>
          <w:rFonts w:ascii="Times" w:hAnsi="Times"/>
        </w:rPr>
      </w:pPr>
      <w:r w:rsidRPr="0023160D">
        <w:rPr>
          <w:rFonts w:ascii="Times" w:hAnsi="Times"/>
        </w:rPr>
        <w:t>These results did not differ by gender, future plans (biology grad school, health professional school, other), year in school (junior vs. senior), biology majors vs. non-biology majors, nor transfer vs. non-transfer students.</w:t>
      </w:r>
    </w:p>
    <w:p w14:paraId="77E63794" w14:textId="21EBB150" w:rsidR="0023160D" w:rsidRPr="0023160D" w:rsidRDefault="00A569B3" w:rsidP="005275EF">
      <w:pPr>
        <w:spacing w:after="200" w:line="276" w:lineRule="auto"/>
        <w:rPr>
          <w:rFonts w:ascii="Times" w:hAnsi="Times"/>
        </w:rPr>
      </w:pPr>
      <w:r w:rsidRPr="00824B38">
        <w:rPr>
          <w:rFonts w:ascii="Times" w:hAnsi="Times"/>
        </w:rPr>
        <w:t xml:space="preserve">As summarized in </w:t>
      </w:r>
      <w:r w:rsidRPr="00824B38">
        <w:rPr>
          <w:rFonts w:ascii="Times" w:hAnsi="Times"/>
          <w:b/>
        </w:rPr>
        <w:t>Table 4</w:t>
      </w:r>
      <w:r w:rsidRPr="00824B38">
        <w:rPr>
          <w:rFonts w:ascii="Times" w:hAnsi="Times"/>
        </w:rPr>
        <w:t>,</w:t>
      </w:r>
      <w:r>
        <w:rPr>
          <w:rFonts w:ascii="Times" w:hAnsi="Times"/>
        </w:rPr>
        <w:t xml:space="preserve"> </w:t>
      </w:r>
      <w:r w:rsidR="0023160D" w:rsidRPr="0023160D">
        <w:rPr>
          <w:rFonts w:ascii="Times" w:hAnsi="Times"/>
        </w:rPr>
        <w:t xml:space="preserve">GCA pre-instruction scores had significant positive correlations with CLASS category scores for Enjoyment (r = .332; </w:t>
      </w:r>
      <w:r w:rsidR="0023160D" w:rsidRPr="0023160D">
        <w:rPr>
          <w:rFonts w:ascii="Times" w:hAnsi="Times"/>
          <w:i/>
        </w:rPr>
        <w:t>p</w:t>
      </w:r>
      <w:r w:rsidR="0023160D" w:rsidRPr="0023160D">
        <w:rPr>
          <w:rFonts w:ascii="Times" w:hAnsi="Times"/>
        </w:rPr>
        <w:t xml:space="preserve"> &lt; .05), Synthesis &amp; Application (r = .509; </w:t>
      </w:r>
      <w:r w:rsidR="0023160D" w:rsidRPr="0023160D">
        <w:rPr>
          <w:rFonts w:ascii="Times" w:hAnsi="Times"/>
          <w:i/>
        </w:rPr>
        <w:t>p</w:t>
      </w:r>
      <w:r w:rsidR="0023160D" w:rsidRPr="0023160D">
        <w:rPr>
          <w:rFonts w:ascii="Times" w:hAnsi="Times"/>
        </w:rPr>
        <w:t xml:space="preserve"> &lt; .05), Effort (r = .354; </w:t>
      </w:r>
      <w:r w:rsidR="0023160D" w:rsidRPr="0023160D">
        <w:rPr>
          <w:rFonts w:ascii="Times" w:hAnsi="Times"/>
          <w:i/>
        </w:rPr>
        <w:t>p</w:t>
      </w:r>
      <w:r w:rsidR="0023160D" w:rsidRPr="0023160D">
        <w:rPr>
          <w:rFonts w:ascii="Times" w:hAnsi="Times"/>
        </w:rPr>
        <w:t xml:space="preserve"> &lt; .05), and Conceptual Connections/ Memorization (r = .341; </w:t>
      </w:r>
      <w:r w:rsidR="0023160D" w:rsidRPr="0023160D">
        <w:rPr>
          <w:rFonts w:ascii="Times" w:hAnsi="Times"/>
          <w:i/>
        </w:rPr>
        <w:t>p</w:t>
      </w:r>
      <w:r w:rsidR="0023160D" w:rsidRPr="0023160D">
        <w:rPr>
          <w:rFonts w:ascii="Times" w:hAnsi="Times"/>
        </w:rPr>
        <w:t xml:space="preserve"> &lt; .05). However, post-instruction scores only had significant positive correlations with CLASS category scores for Synthesis &amp; Application (r = .448; </w:t>
      </w:r>
      <w:r w:rsidR="0023160D" w:rsidRPr="0023160D">
        <w:rPr>
          <w:rFonts w:ascii="Times" w:hAnsi="Times"/>
          <w:i/>
        </w:rPr>
        <w:t>p</w:t>
      </w:r>
      <w:r w:rsidR="0023160D" w:rsidRPr="0023160D">
        <w:rPr>
          <w:rFonts w:ascii="Times" w:hAnsi="Times"/>
        </w:rPr>
        <w:t xml:space="preserve"> &lt; .05), Effort (r = .341; </w:t>
      </w:r>
      <w:r w:rsidR="0023160D" w:rsidRPr="0023160D">
        <w:rPr>
          <w:rFonts w:ascii="Times" w:hAnsi="Times"/>
          <w:i/>
        </w:rPr>
        <w:t>p</w:t>
      </w:r>
      <w:r w:rsidR="0023160D" w:rsidRPr="0023160D">
        <w:rPr>
          <w:rFonts w:ascii="Times" w:hAnsi="Times"/>
        </w:rPr>
        <w:t xml:space="preserve"> &lt; .05), and Conceptual Connections/ Memorization (r = .457; </w:t>
      </w:r>
      <w:r w:rsidR="0023160D" w:rsidRPr="0023160D">
        <w:rPr>
          <w:rFonts w:ascii="Times" w:hAnsi="Times"/>
          <w:i/>
        </w:rPr>
        <w:t>p</w:t>
      </w:r>
      <w:r w:rsidR="0023160D" w:rsidRPr="0023160D">
        <w:rPr>
          <w:rFonts w:ascii="Times" w:hAnsi="Times"/>
        </w:rPr>
        <w:t xml:space="preserve"> &lt; .05). Post-instruction GCA scores did not remain significantly correlated with Enjoyment (</w:t>
      </w:r>
      <w:r w:rsidR="0023160D" w:rsidRPr="0023160D">
        <w:rPr>
          <w:rFonts w:ascii="Times" w:hAnsi="Times"/>
          <w:i/>
        </w:rPr>
        <w:t xml:space="preserve">p </w:t>
      </w:r>
      <w:r w:rsidR="0023160D" w:rsidRPr="0023160D">
        <w:rPr>
          <w:rFonts w:ascii="Times" w:hAnsi="Times"/>
        </w:rPr>
        <w:t>&gt; .05).</w:t>
      </w:r>
    </w:p>
    <w:p w14:paraId="55EF322F" w14:textId="77777777" w:rsidR="0023160D" w:rsidRPr="0023160D" w:rsidRDefault="0023160D" w:rsidP="005275EF">
      <w:pPr>
        <w:spacing w:after="200" w:line="276" w:lineRule="auto"/>
        <w:rPr>
          <w:rFonts w:ascii="Times" w:hAnsi="Times"/>
        </w:rPr>
      </w:pPr>
      <w:r w:rsidRPr="0023160D">
        <w:rPr>
          <w:rFonts w:ascii="Times" w:hAnsi="Times"/>
        </w:rPr>
        <w:t>Although CLASS category scores did not significantly increase after instruction, we suggest that the correlations support emphasis on students’ ability to persevere through problem solving difficulties and find usefulness in the study of a topic (Problem Solving: Synthesis &amp; Application; Problem Solving: Effort) and on the connections of concepts across biological curriculum (Real World Connections). Emphasis on these elements could potentially help to yield higher GCA scores for students in future sections of the course.</w:t>
      </w:r>
    </w:p>
    <w:p w14:paraId="05CB6662" w14:textId="77777777" w:rsidR="00A569B3" w:rsidRDefault="00A569B3" w:rsidP="005275EF">
      <w:pPr>
        <w:spacing w:after="200" w:line="276" w:lineRule="auto"/>
        <w:rPr>
          <w:rFonts w:ascii="Times New Roman" w:hAnsi="Times New Roman" w:cs="Times New Roman"/>
          <w:b/>
        </w:rPr>
      </w:pPr>
    </w:p>
    <w:p w14:paraId="44BD6FE3" w14:textId="23621BA6" w:rsidR="0023160D" w:rsidRPr="002D100B" w:rsidRDefault="0023160D" w:rsidP="005275EF">
      <w:pPr>
        <w:spacing w:after="200" w:line="276" w:lineRule="auto"/>
        <w:rPr>
          <w:rFonts w:ascii="Times New Roman" w:hAnsi="Times New Roman" w:cs="Times New Roman"/>
          <w:b/>
        </w:rPr>
      </w:pPr>
      <w:r w:rsidRPr="002D100B">
        <w:rPr>
          <w:rFonts w:ascii="Times New Roman" w:hAnsi="Times New Roman" w:cs="Times New Roman"/>
          <w:b/>
        </w:rPr>
        <w:t xml:space="preserve">Table </w:t>
      </w:r>
      <w:r w:rsidR="002D100B" w:rsidRPr="002D100B">
        <w:rPr>
          <w:rFonts w:ascii="Times New Roman" w:hAnsi="Times New Roman" w:cs="Times New Roman"/>
          <w:b/>
        </w:rPr>
        <w:t>4</w:t>
      </w:r>
      <w:r w:rsidRPr="002D100B">
        <w:rPr>
          <w:rFonts w:ascii="Times New Roman" w:hAnsi="Times New Roman" w:cs="Times New Roman"/>
          <w:b/>
        </w:rPr>
        <w:t xml:space="preserve">. Pearson’s Correlations between Attitudes about Learning Biology (Semsar et al., 2011) and </w:t>
      </w:r>
      <w:r w:rsidRPr="002D100B">
        <w:rPr>
          <w:rFonts w:ascii="Times" w:hAnsi="Times"/>
          <w:b/>
        </w:rPr>
        <w:t>Genetics Concept Assessment scores (Smith, Wood, &amp; Knight, 2008).</w:t>
      </w:r>
    </w:p>
    <w:tbl>
      <w:tblPr>
        <w:tblStyle w:val="TableGrid2"/>
        <w:tblW w:w="8640" w:type="dxa"/>
        <w:tblInd w:w="108" w:type="dxa"/>
        <w:tblLayout w:type="fixed"/>
        <w:tblLook w:val="04A0" w:firstRow="1" w:lastRow="0" w:firstColumn="1" w:lastColumn="0" w:noHBand="0" w:noVBand="1"/>
      </w:tblPr>
      <w:tblGrid>
        <w:gridCol w:w="947"/>
        <w:gridCol w:w="854"/>
        <w:gridCol w:w="23"/>
        <w:gridCol w:w="894"/>
        <w:gridCol w:w="806"/>
        <w:gridCol w:w="876"/>
        <w:gridCol w:w="876"/>
        <w:gridCol w:w="806"/>
        <w:gridCol w:w="876"/>
        <w:gridCol w:w="876"/>
        <w:gridCol w:w="806"/>
      </w:tblGrid>
      <w:tr w:rsidR="0023160D" w:rsidRPr="0023160D" w14:paraId="12F0A3F6" w14:textId="77777777" w:rsidTr="00D02DB0">
        <w:trPr>
          <w:trHeight w:val="293"/>
        </w:trPr>
        <w:tc>
          <w:tcPr>
            <w:tcW w:w="8640" w:type="dxa"/>
            <w:gridSpan w:val="11"/>
            <w:hideMark/>
          </w:tcPr>
          <w:p w14:paraId="327A252B" w14:textId="16DBE43A" w:rsidR="0023160D" w:rsidRPr="0023160D" w:rsidRDefault="0023160D" w:rsidP="006E1305">
            <w:pPr>
              <w:jc w:val="center"/>
              <w:rPr>
                <w:rFonts w:ascii="Times New Roman" w:hAnsi="Times New Roman" w:cs="Times New Roman"/>
                <w:b/>
                <w:bCs/>
                <w:sz w:val="18"/>
                <w:szCs w:val="18"/>
              </w:rPr>
            </w:pPr>
            <w:r w:rsidRPr="0023160D">
              <w:rPr>
                <w:rFonts w:ascii="Times New Roman" w:hAnsi="Times New Roman" w:cs="Times New Roman"/>
                <w:b/>
                <w:bCs/>
                <w:sz w:val="32"/>
                <w:szCs w:val="18"/>
              </w:rPr>
              <w:t>Correlations for B</w:t>
            </w:r>
            <w:r w:rsidR="006E1305">
              <w:rPr>
                <w:rFonts w:ascii="Times New Roman" w:hAnsi="Times New Roman" w:cs="Times New Roman"/>
                <w:b/>
                <w:bCs/>
                <w:sz w:val="32"/>
                <w:szCs w:val="18"/>
              </w:rPr>
              <w:t>IOL</w:t>
            </w:r>
            <w:r w:rsidRPr="0023160D">
              <w:rPr>
                <w:rFonts w:ascii="Times New Roman" w:hAnsi="Times New Roman" w:cs="Times New Roman"/>
                <w:b/>
                <w:bCs/>
                <w:sz w:val="32"/>
                <w:szCs w:val="18"/>
              </w:rPr>
              <w:t xml:space="preserve"> 102</w:t>
            </w:r>
          </w:p>
        </w:tc>
      </w:tr>
      <w:tr w:rsidR="0023160D" w:rsidRPr="0023160D" w14:paraId="5955347D" w14:textId="77777777" w:rsidTr="00D02DB0">
        <w:trPr>
          <w:trHeight w:val="440"/>
        </w:trPr>
        <w:tc>
          <w:tcPr>
            <w:tcW w:w="1824" w:type="dxa"/>
            <w:gridSpan w:val="3"/>
            <w:hideMark/>
          </w:tcPr>
          <w:p w14:paraId="34CED6D4" w14:textId="77777777" w:rsidR="0023160D" w:rsidRPr="0023160D" w:rsidRDefault="0023160D" w:rsidP="0023160D">
            <w:pPr>
              <w:rPr>
                <w:rFonts w:ascii="Times New Roman" w:hAnsi="Times New Roman" w:cs="Times New Roman"/>
                <w:sz w:val="18"/>
                <w:szCs w:val="18"/>
              </w:rPr>
            </w:pPr>
            <w:r w:rsidRPr="0023160D">
              <w:rPr>
                <w:rFonts w:ascii="Times New Roman" w:hAnsi="Times New Roman" w:cs="Times New Roman"/>
                <w:sz w:val="18"/>
                <w:szCs w:val="18"/>
              </w:rPr>
              <w:t> </w:t>
            </w:r>
          </w:p>
        </w:tc>
        <w:tc>
          <w:tcPr>
            <w:tcW w:w="894" w:type="dxa"/>
            <w:hideMark/>
          </w:tcPr>
          <w:p w14:paraId="7E146146" w14:textId="77777777" w:rsidR="0023160D" w:rsidRPr="0023160D" w:rsidRDefault="0023160D" w:rsidP="0023160D">
            <w:pPr>
              <w:jc w:val="center"/>
              <w:rPr>
                <w:rFonts w:ascii="Times New Roman" w:hAnsi="Times New Roman" w:cs="Times New Roman"/>
                <w:b/>
                <w:bCs/>
                <w:sz w:val="18"/>
                <w:szCs w:val="18"/>
              </w:rPr>
            </w:pPr>
          </w:p>
          <w:p w14:paraId="6EE4A799" w14:textId="77777777" w:rsidR="0023160D" w:rsidRPr="0023160D" w:rsidRDefault="0023160D" w:rsidP="0023160D">
            <w:pPr>
              <w:jc w:val="center"/>
              <w:rPr>
                <w:rFonts w:ascii="Times New Roman" w:hAnsi="Times New Roman" w:cs="Times New Roman"/>
                <w:b/>
                <w:bCs/>
                <w:sz w:val="18"/>
                <w:szCs w:val="18"/>
              </w:rPr>
            </w:pPr>
            <w:r w:rsidRPr="0023160D">
              <w:rPr>
                <w:rFonts w:ascii="Times New Roman" w:hAnsi="Times New Roman" w:cs="Times New Roman"/>
                <w:b/>
                <w:bCs/>
                <w:sz w:val="18"/>
                <w:szCs w:val="18"/>
              </w:rPr>
              <w:t>GENETICS_PRE</w:t>
            </w:r>
          </w:p>
        </w:tc>
        <w:tc>
          <w:tcPr>
            <w:tcW w:w="806" w:type="dxa"/>
            <w:hideMark/>
          </w:tcPr>
          <w:p w14:paraId="54FE8B72" w14:textId="77777777" w:rsidR="0023160D" w:rsidRPr="0023160D" w:rsidRDefault="0023160D" w:rsidP="0023160D">
            <w:pPr>
              <w:jc w:val="center"/>
              <w:rPr>
                <w:rFonts w:ascii="Times New Roman" w:hAnsi="Times New Roman" w:cs="Times New Roman"/>
                <w:b/>
                <w:bCs/>
                <w:sz w:val="18"/>
                <w:szCs w:val="18"/>
              </w:rPr>
            </w:pPr>
          </w:p>
          <w:p w14:paraId="44387FC9" w14:textId="77777777" w:rsidR="0023160D" w:rsidRPr="0023160D" w:rsidRDefault="0023160D" w:rsidP="0023160D">
            <w:pPr>
              <w:jc w:val="center"/>
              <w:rPr>
                <w:rFonts w:ascii="Times New Roman" w:hAnsi="Times New Roman" w:cs="Times New Roman"/>
                <w:b/>
                <w:bCs/>
                <w:sz w:val="18"/>
                <w:szCs w:val="18"/>
              </w:rPr>
            </w:pPr>
            <w:r w:rsidRPr="0023160D">
              <w:rPr>
                <w:rFonts w:ascii="Times New Roman" w:hAnsi="Times New Roman" w:cs="Times New Roman"/>
                <w:b/>
                <w:bCs/>
                <w:sz w:val="18"/>
                <w:szCs w:val="18"/>
              </w:rPr>
              <w:t>REAL_WORLD_PRE</w:t>
            </w:r>
          </w:p>
        </w:tc>
        <w:tc>
          <w:tcPr>
            <w:tcW w:w="876" w:type="dxa"/>
            <w:hideMark/>
          </w:tcPr>
          <w:p w14:paraId="468B2706" w14:textId="77777777" w:rsidR="0023160D" w:rsidRPr="0023160D" w:rsidRDefault="0023160D" w:rsidP="0023160D">
            <w:pPr>
              <w:jc w:val="center"/>
              <w:rPr>
                <w:rFonts w:ascii="Times New Roman" w:hAnsi="Times New Roman" w:cs="Times New Roman"/>
                <w:b/>
                <w:bCs/>
                <w:sz w:val="18"/>
                <w:szCs w:val="18"/>
              </w:rPr>
            </w:pPr>
          </w:p>
          <w:p w14:paraId="6364E553" w14:textId="77777777" w:rsidR="0023160D" w:rsidRPr="0023160D" w:rsidRDefault="0023160D" w:rsidP="0023160D">
            <w:pPr>
              <w:jc w:val="center"/>
              <w:rPr>
                <w:rFonts w:ascii="Times New Roman" w:hAnsi="Times New Roman" w:cs="Times New Roman"/>
                <w:b/>
                <w:bCs/>
                <w:sz w:val="18"/>
                <w:szCs w:val="18"/>
              </w:rPr>
            </w:pPr>
            <w:r w:rsidRPr="0023160D">
              <w:rPr>
                <w:rFonts w:ascii="Times New Roman" w:hAnsi="Times New Roman" w:cs="Times New Roman"/>
                <w:b/>
                <w:bCs/>
                <w:sz w:val="18"/>
                <w:szCs w:val="18"/>
              </w:rPr>
              <w:t>ENJOYMENT_PRE</w:t>
            </w:r>
          </w:p>
        </w:tc>
        <w:tc>
          <w:tcPr>
            <w:tcW w:w="876" w:type="dxa"/>
            <w:hideMark/>
          </w:tcPr>
          <w:p w14:paraId="30BE7A51" w14:textId="77777777" w:rsidR="0023160D" w:rsidRPr="0023160D" w:rsidRDefault="0023160D" w:rsidP="0023160D">
            <w:pPr>
              <w:jc w:val="center"/>
              <w:rPr>
                <w:rFonts w:ascii="Times New Roman" w:hAnsi="Times New Roman" w:cs="Times New Roman"/>
                <w:b/>
                <w:bCs/>
                <w:sz w:val="18"/>
                <w:szCs w:val="18"/>
              </w:rPr>
            </w:pPr>
          </w:p>
          <w:p w14:paraId="1667551D" w14:textId="77777777" w:rsidR="0023160D" w:rsidRPr="0023160D" w:rsidRDefault="0023160D" w:rsidP="0023160D">
            <w:pPr>
              <w:jc w:val="center"/>
              <w:rPr>
                <w:rFonts w:ascii="Times New Roman" w:hAnsi="Times New Roman" w:cs="Times New Roman"/>
                <w:b/>
                <w:bCs/>
                <w:sz w:val="18"/>
                <w:szCs w:val="18"/>
              </w:rPr>
            </w:pPr>
            <w:r w:rsidRPr="0023160D">
              <w:rPr>
                <w:rFonts w:ascii="Times New Roman" w:hAnsi="Times New Roman" w:cs="Times New Roman"/>
                <w:b/>
                <w:bCs/>
                <w:sz w:val="18"/>
                <w:szCs w:val="18"/>
              </w:rPr>
              <w:t>REASONING_PRE</w:t>
            </w:r>
          </w:p>
        </w:tc>
        <w:tc>
          <w:tcPr>
            <w:tcW w:w="806" w:type="dxa"/>
            <w:hideMark/>
          </w:tcPr>
          <w:p w14:paraId="1538EB4A" w14:textId="77777777" w:rsidR="0023160D" w:rsidRPr="0023160D" w:rsidRDefault="0023160D" w:rsidP="0023160D">
            <w:pPr>
              <w:jc w:val="center"/>
              <w:rPr>
                <w:rFonts w:ascii="Times New Roman" w:hAnsi="Times New Roman" w:cs="Times New Roman"/>
                <w:b/>
                <w:bCs/>
                <w:sz w:val="18"/>
                <w:szCs w:val="18"/>
              </w:rPr>
            </w:pPr>
          </w:p>
          <w:p w14:paraId="43A740BC" w14:textId="77777777" w:rsidR="0023160D" w:rsidRPr="0023160D" w:rsidRDefault="0023160D" w:rsidP="0023160D">
            <w:pPr>
              <w:jc w:val="center"/>
              <w:rPr>
                <w:rFonts w:ascii="Times New Roman" w:hAnsi="Times New Roman" w:cs="Times New Roman"/>
                <w:b/>
                <w:bCs/>
                <w:sz w:val="18"/>
                <w:szCs w:val="18"/>
              </w:rPr>
            </w:pPr>
            <w:r w:rsidRPr="0023160D">
              <w:rPr>
                <w:rFonts w:ascii="Times New Roman" w:hAnsi="Times New Roman" w:cs="Times New Roman"/>
                <w:b/>
                <w:bCs/>
                <w:sz w:val="18"/>
                <w:szCs w:val="18"/>
              </w:rPr>
              <w:t>SYNTHESIS_PRE</w:t>
            </w:r>
          </w:p>
        </w:tc>
        <w:tc>
          <w:tcPr>
            <w:tcW w:w="876" w:type="dxa"/>
            <w:hideMark/>
          </w:tcPr>
          <w:p w14:paraId="026B57C0" w14:textId="77777777" w:rsidR="0023160D" w:rsidRPr="0023160D" w:rsidRDefault="0023160D" w:rsidP="0023160D">
            <w:pPr>
              <w:jc w:val="center"/>
              <w:rPr>
                <w:rFonts w:ascii="Times New Roman" w:hAnsi="Times New Roman" w:cs="Times New Roman"/>
                <w:b/>
                <w:bCs/>
                <w:sz w:val="18"/>
                <w:szCs w:val="18"/>
              </w:rPr>
            </w:pPr>
          </w:p>
          <w:p w14:paraId="6B11FFFE" w14:textId="77777777" w:rsidR="0023160D" w:rsidRPr="0023160D" w:rsidRDefault="0023160D" w:rsidP="0023160D">
            <w:pPr>
              <w:jc w:val="center"/>
              <w:rPr>
                <w:rFonts w:ascii="Times New Roman" w:hAnsi="Times New Roman" w:cs="Times New Roman"/>
                <w:b/>
                <w:bCs/>
                <w:sz w:val="18"/>
                <w:szCs w:val="18"/>
              </w:rPr>
            </w:pPr>
            <w:r w:rsidRPr="0023160D">
              <w:rPr>
                <w:rFonts w:ascii="Times New Roman" w:hAnsi="Times New Roman" w:cs="Times New Roman"/>
                <w:b/>
                <w:bCs/>
                <w:sz w:val="18"/>
                <w:szCs w:val="18"/>
              </w:rPr>
              <w:t>STRATEGIES_PRE</w:t>
            </w:r>
          </w:p>
        </w:tc>
        <w:tc>
          <w:tcPr>
            <w:tcW w:w="876" w:type="dxa"/>
            <w:hideMark/>
          </w:tcPr>
          <w:p w14:paraId="2C96A9AA" w14:textId="77777777" w:rsidR="0023160D" w:rsidRPr="0023160D" w:rsidRDefault="0023160D" w:rsidP="0023160D">
            <w:pPr>
              <w:jc w:val="center"/>
              <w:rPr>
                <w:rFonts w:ascii="Times New Roman" w:hAnsi="Times New Roman" w:cs="Times New Roman"/>
                <w:b/>
                <w:bCs/>
                <w:sz w:val="18"/>
                <w:szCs w:val="18"/>
              </w:rPr>
            </w:pPr>
          </w:p>
          <w:p w14:paraId="2AF7A903" w14:textId="77777777" w:rsidR="0023160D" w:rsidRPr="0023160D" w:rsidRDefault="0023160D" w:rsidP="0023160D">
            <w:pPr>
              <w:jc w:val="center"/>
              <w:rPr>
                <w:rFonts w:ascii="Times New Roman" w:hAnsi="Times New Roman" w:cs="Times New Roman"/>
                <w:b/>
                <w:bCs/>
                <w:sz w:val="18"/>
                <w:szCs w:val="18"/>
              </w:rPr>
            </w:pPr>
            <w:r w:rsidRPr="0023160D">
              <w:rPr>
                <w:rFonts w:ascii="Times New Roman" w:hAnsi="Times New Roman" w:cs="Times New Roman"/>
                <w:b/>
                <w:bCs/>
                <w:sz w:val="18"/>
                <w:szCs w:val="18"/>
              </w:rPr>
              <w:t>EFFORT_PRE</w:t>
            </w:r>
          </w:p>
        </w:tc>
        <w:tc>
          <w:tcPr>
            <w:tcW w:w="806" w:type="dxa"/>
            <w:hideMark/>
          </w:tcPr>
          <w:p w14:paraId="7A1BB227" w14:textId="77777777" w:rsidR="0023160D" w:rsidRPr="0023160D" w:rsidRDefault="0023160D" w:rsidP="0023160D">
            <w:pPr>
              <w:jc w:val="center"/>
              <w:rPr>
                <w:rFonts w:ascii="Times New Roman" w:hAnsi="Times New Roman" w:cs="Times New Roman"/>
                <w:b/>
                <w:bCs/>
                <w:sz w:val="18"/>
                <w:szCs w:val="18"/>
              </w:rPr>
            </w:pPr>
          </w:p>
          <w:p w14:paraId="138E68BF" w14:textId="77777777" w:rsidR="0023160D" w:rsidRPr="0023160D" w:rsidRDefault="0023160D" w:rsidP="0023160D">
            <w:pPr>
              <w:jc w:val="center"/>
              <w:rPr>
                <w:rFonts w:ascii="Times New Roman" w:hAnsi="Times New Roman" w:cs="Times New Roman"/>
                <w:b/>
                <w:bCs/>
                <w:sz w:val="18"/>
                <w:szCs w:val="18"/>
              </w:rPr>
            </w:pPr>
            <w:r w:rsidRPr="0023160D">
              <w:rPr>
                <w:rFonts w:ascii="Times New Roman" w:hAnsi="Times New Roman" w:cs="Times New Roman"/>
                <w:b/>
                <w:bCs/>
                <w:sz w:val="18"/>
                <w:szCs w:val="18"/>
              </w:rPr>
              <w:t>CONNECTIONS_PRE</w:t>
            </w:r>
          </w:p>
        </w:tc>
      </w:tr>
      <w:tr w:rsidR="0023160D" w:rsidRPr="0023160D" w14:paraId="11608911" w14:textId="77777777" w:rsidTr="00D02DB0">
        <w:trPr>
          <w:trHeight w:val="293"/>
        </w:trPr>
        <w:tc>
          <w:tcPr>
            <w:tcW w:w="947" w:type="dxa"/>
            <w:vMerge w:val="restart"/>
            <w:hideMark/>
          </w:tcPr>
          <w:p w14:paraId="34CB75BB" w14:textId="77777777" w:rsidR="0023160D" w:rsidRPr="0023160D" w:rsidRDefault="0023160D" w:rsidP="0023160D">
            <w:pPr>
              <w:rPr>
                <w:rFonts w:ascii="Times New Roman" w:hAnsi="Times New Roman" w:cs="Times New Roman"/>
                <w:b/>
                <w:bCs/>
                <w:sz w:val="18"/>
                <w:szCs w:val="18"/>
              </w:rPr>
            </w:pPr>
          </w:p>
          <w:p w14:paraId="7C7043FF" w14:textId="77777777" w:rsidR="0023160D" w:rsidRPr="0023160D" w:rsidRDefault="0023160D" w:rsidP="0023160D">
            <w:pPr>
              <w:rPr>
                <w:rFonts w:ascii="Times New Roman" w:hAnsi="Times New Roman" w:cs="Times New Roman"/>
                <w:b/>
                <w:bCs/>
                <w:sz w:val="18"/>
                <w:szCs w:val="18"/>
              </w:rPr>
            </w:pPr>
            <w:r w:rsidRPr="0023160D">
              <w:rPr>
                <w:rFonts w:ascii="Times New Roman" w:hAnsi="Times New Roman" w:cs="Times New Roman"/>
                <w:b/>
                <w:bCs/>
                <w:sz w:val="18"/>
                <w:szCs w:val="18"/>
              </w:rPr>
              <w:t>GENETICS_PRE</w:t>
            </w:r>
          </w:p>
        </w:tc>
        <w:tc>
          <w:tcPr>
            <w:tcW w:w="854" w:type="dxa"/>
            <w:hideMark/>
          </w:tcPr>
          <w:p w14:paraId="79ED8F42" w14:textId="77777777" w:rsidR="0023160D" w:rsidRPr="0023160D" w:rsidRDefault="0023160D" w:rsidP="0023160D">
            <w:pPr>
              <w:rPr>
                <w:rFonts w:ascii="Times New Roman" w:hAnsi="Times New Roman" w:cs="Times New Roman"/>
                <w:b/>
                <w:bCs/>
                <w:sz w:val="18"/>
                <w:szCs w:val="18"/>
              </w:rPr>
            </w:pPr>
            <w:r w:rsidRPr="0023160D">
              <w:rPr>
                <w:rFonts w:ascii="Times New Roman" w:hAnsi="Times New Roman" w:cs="Times New Roman"/>
                <w:b/>
                <w:bCs/>
                <w:sz w:val="18"/>
                <w:szCs w:val="18"/>
              </w:rPr>
              <w:t>Pearson Correlation</w:t>
            </w:r>
          </w:p>
          <w:p w14:paraId="299DE079" w14:textId="77777777" w:rsidR="0023160D" w:rsidRPr="0023160D" w:rsidRDefault="0023160D" w:rsidP="0023160D">
            <w:pPr>
              <w:rPr>
                <w:rFonts w:ascii="Times New Roman" w:hAnsi="Times New Roman" w:cs="Times New Roman"/>
                <w:b/>
                <w:bCs/>
                <w:sz w:val="18"/>
                <w:szCs w:val="18"/>
              </w:rPr>
            </w:pPr>
          </w:p>
        </w:tc>
        <w:tc>
          <w:tcPr>
            <w:tcW w:w="917" w:type="dxa"/>
            <w:gridSpan w:val="2"/>
            <w:noWrap/>
            <w:hideMark/>
          </w:tcPr>
          <w:p w14:paraId="28B9416C"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1</w:t>
            </w:r>
          </w:p>
        </w:tc>
        <w:tc>
          <w:tcPr>
            <w:tcW w:w="806" w:type="dxa"/>
            <w:noWrap/>
            <w:hideMark/>
          </w:tcPr>
          <w:p w14:paraId="660FA04D"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-0.023</w:t>
            </w:r>
          </w:p>
        </w:tc>
        <w:tc>
          <w:tcPr>
            <w:tcW w:w="876" w:type="dxa"/>
            <w:noWrap/>
            <w:hideMark/>
          </w:tcPr>
          <w:p w14:paraId="0085A289"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.332</w:t>
            </w:r>
            <w:r w:rsidRPr="0023160D">
              <w:rPr>
                <w:rFonts w:ascii="Times New Roman" w:hAnsi="Times New Roman" w:cs="Times New Roman"/>
                <w:sz w:val="20"/>
                <w:szCs w:val="18"/>
                <w:vertAlign w:val="superscript"/>
              </w:rPr>
              <w:t>*</w:t>
            </w:r>
          </w:p>
        </w:tc>
        <w:tc>
          <w:tcPr>
            <w:tcW w:w="876" w:type="dxa"/>
            <w:noWrap/>
            <w:hideMark/>
          </w:tcPr>
          <w:p w14:paraId="21B91F37"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0.133</w:t>
            </w:r>
          </w:p>
        </w:tc>
        <w:tc>
          <w:tcPr>
            <w:tcW w:w="806" w:type="dxa"/>
            <w:noWrap/>
            <w:hideMark/>
          </w:tcPr>
          <w:p w14:paraId="55EF325C"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.509</w:t>
            </w:r>
            <w:r w:rsidRPr="0023160D">
              <w:rPr>
                <w:rFonts w:ascii="Times New Roman" w:hAnsi="Times New Roman" w:cs="Times New Roman"/>
                <w:sz w:val="20"/>
                <w:szCs w:val="18"/>
                <w:vertAlign w:val="superscript"/>
              </w:rPr>
              <w:t>**</w:t>
            </w:r>
          </w:p>
        </w:tc>
        <w:tc>
          <w:tcPr>
            <w:tcW w:w="876" w:type="dxa"/>
            <w:noWrap/>
            <w:hideMark/>
          </w:tcPr>
          <w:p w14:paraId="546BCD4C"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0.275</w:t>
            </w:r>
          </w:p>
        </w:tc>
        <w:tc>
          <w:tcPr>
            <w:tcW w:w="876" w:type="dxa"/>
            <w:noWrap/>
            <w:hideMark/>
          </w:tcPr>
          <w:p w14:paraId="46AFC4E9"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.354</w:t>
            </w:r>
            <w:r w:rsidRPr="0023160D">
              <w:rPr>
                <w:rFonts w:ascii="Times New Roman" w:hAnsi="Times New Roman" w:cs="Times New Roman"/>
                <w:sz w:val="20"/>
                <w:szCs w:val="18"/>
                <w:vertAlign w:val="superscript"/>
              </w:rPr>
              <w:t>*</w:t>
            </w:r>
          </w:p>
        </w:tc>
        <w:tc>
          <w:tcPr>
            <w:tcW w:w="806" w:type="dxa"/>
            <w:noWrap/>
            <w:hideMark/>
          </w:tcPr>
          <w:p w14:paraId="6021F27D"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.341</w:t>
            </w:r>
            <w:r w:rsidRPr="0023160D">
              <w:rPr>
                <w:rFonts w:ascii="Times New Roman" w:hAnsi="Times New Roman" w:cs="Times New Roman"/>
                <w:sz w:val="20"/>
                <w:szCs w:val="18"/>
                <w:vertAlign w:val="superscript"/>
              </w:rPr>
              <w:t>*</w:t>
            </w:r>
          </w:p>
        </w:tc>
      </w:tr>
      <w:tr w:rsidR="0023160D" w:rsidRPr="0023160D" w14:paraId="70C59D1B" w14:textId="77777777" w:rsidTr="00D02DB0">
        <w:trPr>
          <w:trHeight w:val="293"/>
        </w:trPr>
        <w:tc>
          <w:tcPr>
            <w:tcW w:w="947" w:type="dxa"/>
            <w:vMerge/>
            <w:hideMark/>
          </w:tcPr>
          <w:p w14:paraId="3F771AFB" w14:textId="77777777" w:rsidR="0023160D" w:rsidRPr="0023160D" w:rsidRDefault="0023160D" w:rsidP="0023160D">
            <w:pPr>
              <w:rPr>
                <w:rFonts w:ascii="Times New Roman" w:hAnsi="Times New Roman" w:cs="Times New Roman"/>
                <w:b/>
                <w:bCs/>
                <w:sz w:val="18"/>
                <w:szCs w:val="18"/>
              </w:rPr>
            </w:pPr>
          </w:p>
        </w:tc>
        <w:tc>
          <w:tcPr>
            <w:tcW w:w="854" w:type="dxa"/>
            <w:hideMark/>
          </w:tcPr>
          <w:p w14:paraId="5752E5CD" w14:textId="77777777" w:rsidR="0023160D" w:rsidRPr="0023160D" w:rsidRDefault="0023160D" w:rsidP="0023160D">
            <w:pPr>
              <w:rPr>
                <w:rFonts w:ascii="Times New Roman" w:hAnsi="Times New Roman" w:cs="Times New Roman"/>
                <w:b/>
                <w:bCs/>
                <w:sz w:val="18"/>
                <w:szCs w:val="18"/>
              </w:rPr>
            </w:pPr>
            <w:r w:rsidRPr="0023160D">
              <w:rPr>
                <w:rFonts w:ascii="Times New Roman" w:hAnsi="Times New Roman" w:cs="Times New Roman"/>
                <w:b/>
                <w:bCs/>
                <w:sz w:val="18"/>
                <w:szCs w:val="18"/>
              </w:rPr>
              <w:t>Sig. (2-tailed)</w:t>
            </w:r>
          </w:p>
          <w:p w14:paraId="2246C26A" w14:textId="77777777" w:rsidR="0023160D" w:rsidRPr="0023160D" w:rsidRDefault="0023160D" w:rsidP="0023160D">
            <w:pPr>
              <w:rPr>
                <w:rFonts w:ascii="Times New Roman" w:hAnsi="Times New Roman" w:cs="Times New Roman"/>
                <w:b/>
                <w:bCs/>
                <w:sz w:val="18"/>
                <w:szCs w:val="18"/>
              </w:rPr>
            </w:pPr>
          </w:p>
        </w:tc>
        <w:tc>
          <w:tcPr>
            <w:tcW w:w="917" w:type="dxa"/>
            <w:gridSpan w:val="2"/>
            <w:hideMark/>
          </w:tcPr>
          <w:p w14:paraId="0F9D274A" w14:textId="77777777" w:rsidR="0023160D" w:rsidRPr="0023160D" w:rsidRDefault="0023160D" w:rsidP="0023160D">
            <w:pPr>
              <w:jc w:val="center"/>
              <w:rPr>
                <w:rFonts w:ascii="Times New Roman" w:hAnsi="Times New Roman" w:cs="Times New Roman"/>
                <w:sz w:val="20"/>
                <w:szCs w:val="18"/>
              </w:rPr>
            </w:pPr>
          </w:p>
        </w:tc>
        <w:tc>
          <w:tcPr>
            <w:tcW w:w="806" w:type="dxa"/>
            <w:noWrap/>
            <w:hideMark/>
          </w:tcPr>
          <w:p w14:paraId="1AF90000"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0.891</w:t>
            </w:r>
          </w:p>
        </w:tc>
        <w:tc>
          <w:tcPr>
            <w:tcW w:w="876" w:type="dxa"/>
            <w:noWrap/>
            <w:hideMark/>
          </w:tcPr>
          <w:p w14:paraId="5D81C9BA"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0.044</w:t>
            </w:r>
          </w:p>
        </w:tc>
        <w:tc>
          <w:tcPr>
            <w:tcW w:w="876" w:type="dxa"/>
            <w:noWrap/>
            <w:hideMark/>
          </w:tcPr>
          <w:p w14:paraId="5724DA95"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0.432</w:t>
            </w:r>
          </w:p>
        </w:tc>
        <w:tc>
          <w:tcPr>
            <w:tcW w:w="806" w:type="dxa"/>
            <w:noWrap/>
            <w:hideMark/>
          </w:tcPr>
          <w:p w14:paraId="3BE26331"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0.001</w:t>
            </w:r>
          </w:p>
        </w:tc>
        <w:tc>
          <w:tcPr>
            <w:tcW w:w="876" w:type="dxa"/>
            <w:noWrap/>
            <w:hideMark/>
          </w:tcPr>
          <w:p w14:paraId="77041934"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0.100</w:t>
            </w:r>
          </w:p>
        </w:tc>
        <w:tc>
          <w:tcPr>
            <w:tcW w:w="876" w:type="dxa"/>
            <w:noWrap/>
            <w:hideMark/>
          </w:tcPr>
          <w:p w14:paraId="7347C7E3"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0.032</w:t>
            </w:r>
          </w:p>
        </w:tc>
        <w:tc>
          <w:tcPr>
            <w:tcW w:w="806" w:type="dxa"/>
            <w:noWrap/>
            <w:hideMark/>
          </w:tcPr>
          <w:p w14:paraId="23CC542A"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0.039</w:t>
            </w:r>
          </w:p>
        </w:tc>
      </w:tr>
      <w:tr w:rsidR="0023160D" w:rsidRPr="0023160D" w14:paraId="2DC22F95" w14:textId="77777777" w:rsidTr="00D02DB0">
        <w:trPr>
          <w:trHeight w:val="293"/>
        </w:trPr>
        <w:tc>
          <w:tcPr>
            <w:tcW w:w="947" w:type="dxa"/>
            <w:vMerge/>
            <w:hideMark/>
          </w:tcPr>
          <w:p w14:paraId="68290A72" w14:textId="77777777" w:rsidR="0023160D" w:rsidRPr="0023160D" w:rsidRDefault="0023160D" w:rsidP="0023160D">
            <w:pPr>
              <w:rPr>
                <w:rFonts w:ascii="Times New Roman" w:hAnsi="Times New Roman" w:cs="Times New Roman"/>
                <w:b/>
                <w:bCs/>
                <w:sz w:val="18"/>
                <w:szCs w:val="18"/>
              </w:rPr>
            </w:pPr>
          </w:p>
        </w:tc>
        <w:tc>
          <w:tcPr>
            <w:tcW w:w="854" w:type="dxa"/>
            <w:hideMark/>
          </w:tcPr>
          <w:p w14:paraId="09829826" w14:textId="77777777" w:rsidR="0023160D" w:rsidRPr="0023160D" w:rsidRDefault="0023160D" w:rsidP="0023160D">
            <w:pPr>
              <w:rPr>
                <w:rFonts w:ascii="Times New Roman" w:hAnsi="Times New Roman" w:cs="Times New Roman"/>
                <w:b/>
                <w:bCs/>
                <w:sz w:val="18"/>
                <w:szCs w:val="18"/>
              </w:rPr>
            </w:pPr>
            <w:r w:rsidRPr="0023160D">
              <w:rPr>
                <w:rFonts w:ascii="Times New Roman" w:hAnsi="Times New Roman" w:cs="Times New Roman"/>
                <w:b/>
                <w:bCs/>
                <w:sz w:val="18"/>
                <w:szCs w:val="18"/>
              </w:rPr>
              <w:t>N</w:t>
            </w:r>
          </w:p>
        </w:tc>
        <w:tc>
          <w:tcPr>
            <w:tcW w:w="917" w:type="dxa"/>
            <w:gridSpan w:val="2"/>
            <w:noWrap/>
            <w:hideMark/>
          </w:tcPr>
          <w:p w14:paraId="7213B062"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06" w:type="dxa"/>
            <w:noWrap/>
            <w:hideMark/>
          </w:tcPr>
          <w:p w14:paraId="7862A3D9"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76" w:type="dxa"/>
            <w:noWrap/>
            <w:hideMark/>
          </w:tcPr>
          <w:p w14:paraId="7B34AC99"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76" w:type="dxa"/>
            <w:noWrap/>
            <w:hideMark/>
          </w:tcPr>
          <w:p w14:paraId="2ECE51A9"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06" w:type="dxa"/>
            <w:noWrap/>
            <w:hideMark/>
          </w:tcPr>
          <w:p w14:paraId="3C1F7F69"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76" w:type="dxa"/>
            <w:noWrap/>
            <w:hideMark/>
          </w:tcPr>
          <w:p w14:paraId="1F67AFC5"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76" w:type="dxa"/>
            <w:noWrap/>
            <w:hideMark/>
          </w:tcPr>
          <w:p w14:paraId="67CEDD20"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06" w:type="dxa"/>
            <w:noWrap/>
            <w:hideMark/>
          </w:tcPr>
          <w:p w14:paraId="0605F62F"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r>
      <w:tr w:rsidR="0023160D" w:rsidRPr="0023160D" w14:paraId="0EBEC952" w14:textId="77777777" w:rsidTr="00D02DB0">
        <w:trPr>
          <w:trHeight w:val="293"/>
        </w:trPr>
        <w:tc>
          <w:tcPr>
            <w:tcW w:w="947" w:type="dxa"/>
            <w:noWrap/>
            <w:hideMark/>
          </w:tcPr>
          <w:p w14:paraId="0DA83E0D" w14:textId="77777777" w:rsidR="0023160D" w:rsidRPr="0023160D" w:rsidRDefault="0023160D" w:rsidP="0023160D">
            <w:pPr>
              <w:rPr>
                <w:rFonts w:ascii="Times New Roman" w:hAnsi="Times New Roman" w:cs="Times New Roman"/>
                <w:b/>
                <w:bCs/>
                <w:sz w:val="18"/>
                <w:szCs w:val="18"/>
              </w:rPr>
            </w:pPr>
            <w:r w:rsidRPr="0023160D">
              <w:rPr>
                <w:rFonts w:ascii="Times New Roman" w:hAnsi="Times New Roman" w:cs="Times New Roman"/>
                <w:b/>
                <w:bCs/>
                <w:sz w:val="18"/>
                <w:szCs w:val="18"/>
              </w:rPr>
              <w:t> </w:t>
            </w:r>
          </w:p>
        </w:tc>
        <w:tc>
          <w:tcPr>
            <w:tcW w:w="854" w:type="dxa"/>
            <w:noWrap/>
            <w:hideMark/>
          </w:tcPr>
          <w:p w14:paraId="0A6120D0" w14:textId="77777777" w:rsidR="0023160D" w:rsidRPr="0023160D" w:rsidRDefault="0023160D" w:rsidP="0023160D">
            <w:pPr>
              <w:rPr>
                <w:rFonts w:ascii="Times New Roman" w:hAnsi="Times New Roman" w:cs="Times New Roman"/>
                <w:b/>
                <w:bCs/>
                <w:sz w:val="18"/>
                <w:szCs w:val="18"/>
              </w:rPr>
            </w:pPr>
            <w:r w:rsidRPr="0023160D">
              <w:rPr>
                <w:rFonts w:ascii="Times New Roman" w:hAnsi="Times New Roman" w:cs="Times New Roman"/>
                <w:b/>
                <w:bCs/>
                <w:sz w:val="18"/>
                <w:szCs w:val="18"/>
              </w:rPr>
              <w:t> </w:t>
            </w:r>
          </w:p>
        </w:tc>
        <w:tc>
          <w:tcPr>
            <w:tcW w:w="917" w:type="dxa"/>
            <w:gridSpan w:val="2"/>
            <w:noWrap/>
            <w:hideMark/>
          </w:tcPr>
          <w:p w14:paraId="4B3485DB" w14:textId="77777777" w:rsidR="0023160D" w:rsidRPr="0023160D" w:rsidRDefault="0023160D" w:rsidP="0023160D">
            <w:pPr>
              <w:jc w:val="center"/>
              <w:rPr>
                <w:rFonts w:ascii="Times New Roman" w:hAnsi="Times New Roman" w:cs="Times New Roman"/>
                <w:sz w:val="18"/>
                <w:szCs w:val="18"/>
              </w:rPr>
            </w:pPr>
          </w:p>
        </w:tc>
        <w:tc>
          <w:tcPr>
            <w:tcW w:w="806" w:type="dxa"/>
            <w:noWrap/>
            <w:hideMark/>
          </w:tcPr>
          <w:p w14:paraId="39000889" w14:textId="77777777" w:rsidR="0023160D" w:rsidRPr="0023160D" w:rsidRDefault="0023160D" w:rsidP="0023160D">
            <w:pPr>
              <w:jc w:val="center"/>
              <w:rPr>
                <w:rFonts w:ascii="Times New Roman" w:hAnsi="Times New Roman" w:cs="Times New Roman"/>
                <w:sz w:val="18"/>
                <w:szCs w:val="18"/>
              </w:rPr>
            </w:pPr>
          </w:p>
        </w:tc>
        <w:tc>
          <w:tcPr>
            <w:tcW w:w="876" w:type="dxa"/>
            <w:noWrap/>
            <w:hideMark/>
          </w:tcPr>
          <w:p w14:paraId="515451C6" w14:textId="77777777" w:rsidR="0023160D" w:rsidRPr="0023160D" w:rsidRDefault="0023160D" w:rsidP="0023160D">
            <w:pPr>
              <w:jc w:val="center"/>
              <w:rPr>
                <w:rFonts w:ascii="Times New Roman" w:hAnsi="Times New Roman" w:cs="Times New Roman"/>
                <w:sz w:val="18"/>
                <w:szCs w:val="18"/>
              </w:rPr>
            </w:pPr>
          </w:p>
        </w:tc>
        <w:tc>
          <w:tcPr>
            <w:tcW w:w="876" w:type="dxa"/>
            <w:noWrap/>
            <w:hideMark/>
          </w:tcPr>
          <w:p w14:paraId="2AD20940" w14:textId="77777777" w:rsidR="0023160D" w:rsidRPr="0023160D" w:rsidRDefault="0023160D" w:rsidP="0023160D">
            <w:pPr>
              <w:jc w:val="center"/>
              <w:rPr>
                <w:rFonts w:ascii="Times New Roman" w:hAnsi="Times New Roman" w:cs="Times New Roman"/>
                <w:sz w:val="18"/>
                <w:szCs w:val="18"/>
              </w:rPr>
            </w:pPr>
          </w:p>
        </w:tc>
        <w:tc>
          <w:tcPr>
            <w:tcW w:w="806" w:type="dxa"/>
            <w:noWrap/>
            <w:hideMark/>
          </w:tcPr>
          <w:p w14:paraId="56B99A70" w14:textId="77777777" w:rsidR="0023160D" w:rsidRPr="0023160D" w:rsidRDefault="0023160D" w:rsidP="0023160D">
            <w:pPr>
              <w:jc w:val="center"/>
              <w:rPr>
                <w:rFonts w:ascii="Times New Roman" w:hAnsi="Times New Roman" w:cs="Times New Roman"/>
                <w:sz w:val="18"/>
                <w:szCs w:val="18"/>
              </w:rPr>
            </w:pPr>
          </w:p>
        </w:tc>
        <w:tc>
          <w:tcPr>
            <w:tcW w:w="876" w:type="dxa"/>
            <w:noWrap/>
            <w:hideMark/>
          </w:tcPr>
          <w:p w14:paraId="2966B1C0" w14:textId="77777777" w:rsidR="0023160D" w:rsidRPr="0023160D" w:rsidRDefault="0023160D" w:rsidP="0023160D">
            <w:pPr>
              <w:jc w:val="center"/>
              <w:rPr>
                <w:rFonts w:ascii="Times New Roman" w:hAnsi="Times New Roman" w:cs="Times New Roman"/>
                <w:sz w:val="18"/>
                <w:szCs w:val="18"/>
              </w:rPr>
            </w:pPr>
          </w:p>
        </w:tc>
        <w:tc>
          <w:tcPr>
            <w:tcW w:w="876" w:type="dxa"/>
            <w:noWrap/>
            <w:hideMark/>
          </w:tcPr>
          <w:p w14:paraId="63BDDE47" w14:textId="77777777" w:rsidR="0023160D" w:rsidRPr="0023160D" w:rsidRDefault="0023160D" w:rsidP="0023160D">
            <w:pPr>
              <w:jc w:val="center"/>
              <w:rPr>
                <w:rFonts w:ascii="Times New Roman" w:hAnsi="Times New Roman" w:cs="Times New Roman"/>
                <w:sz w:val="18"/>
                <w:szCs w:val="18"/>
              </w:rPr>
            </w:pPr>
          </w:p>
        </w:tc>
        <w:tc>
          <w:tcPr>
            <w:tcW w:w="806" w:type="dxa"/>
            <w:noWrap/>
            <w:hideMark/>
          </w:tcPr>
          <w:p w14:paraId="0605273B" w14:textId="77777777" w:rsidR="0023160D" w:rsidRPr="0023160D" w:rsidRDefault="0023160D" w:rsidP="0023160D">
            <w:pPr>
              <w:jc w:val="center"/>
              <w:rPr>
                <w:rFonts w:ascii="Times New Roman" w:hAnsi="Times New Roman" w:cs="Times New Roman"/>
                <w:sz w:val="18"/>
                <w:szCs w:val="18"/>
              </w:rPr>
            </w:pPr>
          </w:p>
        </w:tc>
      </w:tr>
      <w:tr w:rsidR="0023160D" w:rsidRPr="0023160D" w14:paraId="7D765449" w14:textId="77777777" w:rsidTr="00D02DB0">
        <w:trPr>
          <w:trHeight w:val="454"/>
        </w:trPr>
        <w:tc>
          <w:tcPr>
            <w:tcW w:w="947" w:type="dxa"/>
            <w:vMerge w:val="restart"/>
            <w:hideMark/>
          </w:tcPr>
          <w:p w14:paraId="483DFBD2" w14:textId="77777777" w:rsidR="0023160D" w:rsidRPr="0023160D" w:rsidRDefault="0023160D" w:rsidP="0023160D">
            <w:pPr>
              <w:rPr>
                <w:rFonts w:ascii="Times New Roman" w:hAnsi="Times New Roman" w:cs="Times New Roman"/>
                <w:b/>
                <w:bCs/>
                <w:sz w:val="18"/>
                <w:szCs w:val="18"/>
              </w:rPr>
            </w:pPr>
          </w:p>
          <w:p w14:paraId="0CF28780" w14:textId="77777777" w:rsidR="0023160D" w:rsidRPr="0023160D" w:rsidRDefault="0023160D" w:rsidP="0023160D">
            <w:pPr>
              <w:rPr>
                <w:rFonts w:ascii="Times New Roman" w:hAnsi="Times New Roman" w:cs="Times New Roman"/>
                <w:b/>
                <w:bCs/>
                <w:sz w:val="18"/>
                <w:szCs w:val="18"/>
              </w:rPr>
            </w:pPr>
            <w:r w:rsidRPr="0023160D">
              <w:rPr>
                <w:rFonts w:ascii="Times New Roman" w:hAnsi="Times New Roman" w:cs="Times New Roman"/>
                <w:b/>
                <w:bCs/>
                <w:sz w:val="18"/>
                <w:szCs w:val="18"/>
              </w:rPr>
              <w:t>GENETICS_POST</w:t>
            </w:r>
          </w:p>
        </w:tc>
        <w:tc>
          <w:tcPr>
            <w:tcW w:w="854" w:type="dxa"/>
            <w:hideMark/>
          </w:tcPr>
          <w:p w14:paraId="4F44F5AB" w14:textId="77777777" w:rsidR="0023160D" w:rsidRPr="0023160D" w:rsidRDefault="0023160D" w:rsidP="0023160D">
            <w:pPr>
              <w:rPr>
                <w:rFonts w:ascii="Times New Roman" w:hAnsi="Times New Roman" w:cs="Times New Roman"/>
                <w:b/>
                <w:bCs/>
                <w:sz w:val="18"/>
                <w:szCs w:val="18"/>
              </w:rPr>
            </w:pPr>
          </w:p>
        </w:tc>
        <w:tc>
          <w:tcPr>
            <w:tcW w:w="917" w:type="dxa"/>
            <w:gridSpan w:val="2"/>
            <w:hideMark/>
          </w:tcPr>
          <w:p w14:paraId="2391757E" w14:textId="77777777" w:rsidR="0023160D" w:rsidRPr="0023160D" w:rsidRDefault="0023160D" w:rsidP="0023160D">
            <w:pPr>
              <w:jc w:val="center"/>
              <w:rPr>
                <w:rFonts w:ascii="Times New Roman" w:hAnsi="Times New Roman" w:cs="Times New Roman"/>
                <w:b/>
                <w:sz w:val="18"/>
                <w:szCs w:val="18"/>
              </w:rPr>
            </w:pPr>
          </w:p>
          <w:p w14:paraId="1E552A7B" w14:textId="77777777" w:rsidR="0023160D" w:rsidRPr="0023160D" w:rsidRDefault="0023160D" w:rsidP="0023160D">
            <w:pPr>
              <w:jc w:val="center"/>
              <w:rPr>
                <w:rFonts w:ascii="Times New Roman" w:hAnsi="Times New Roman" w:cs="Times New Roman"/>
                <w:b/>
                <w:sz w:val="18"/>
                <w:szCs w:val="18"/>
              </w:rPr>
            </w:pPr>
            <w:r w:rsidRPr="0023160D">
              <w:rPr>
                <w:rFonts w:ascii="Times New Roman" w:hAnsi="Times New Roman" w:cs="Times New Roman"/>
                <w:b/>
                <w:sz w:val="18"/>
                <w:szCs w:val="18"/>
              </w:rPr>
              <w:t>GENETICS_POST</w:t>
            </w:r>
          </w:p>
        </w:tc>
        <w:tc>
          <w:tcPr>
            <w:tcW w:w="806" w:type="dxa"/>
            <w:hideMark/>
          </w:tcPr>
          <w:p w14:paraId="444B8401" w14:textId="77777777" w:rsidR="0023160D" w:rsidRPr="0023160D" w:rsidRDefault="0023160D" w:rsidP="0023160D">
            <w:pPr>
              <w:jc w:val="center"/>
              <w:rPr>
                <w:rFonts w:ascii="Times New Roman" w:hAnsi="Times New Roman" w:cs="Times New Roman"/>
                <w:b/>
                <w:sz w:val="18"/>
                <w:szCs w:val="18"/>
              </w:rPr>
            </w:pPr>
          </w:p>
          <w:p w14:paraId="2013F39B" w14:textId="77777777" w:rsidR="0023160D" w:rsidRPr="0023160D" w:rsidRDefault="0023160D" w:rsidP="0023160D">
            <w:pPr>
              <w:jc w:val="center"/>
              <w:rPr>
                <w:rFonts w:ascii="Times New Roman" w:hAnsi="Times New Roman" w:cs="Times New Roman"/>
                <w:b/>
                <w:sz w:val="18"/>
                <w:szCs w:val="18"/>
              </w:rPr>
            </w:pPr>
            <w:r w:rsidRPr="0023160D">
              <w:rPr>
                <w:rFonts w:ascii="Times New Roman" w:hAnsi="Times New Roman" w:cs="Times New Roman"/>
                <w:b/>
                <w:sz w:val="18"/>
                <w:szCs w:val="18"/>
              </w:rPr>
              <w:t>REAL_WORLD_POST</w:t>
            </w:r>
          </w:p>
        </w:tc>
        <w:tc>
          <w:tcPr>
            <w:tcW w:w="876" w:type="dxa"/>
            <w:hideMark/>
          </w:tcPr>
          <w:p w14:paraId="38754199" w14:textId="77777777" w:rsidR="0023160D" w:rsidRPr="0023160D" w:rsidRDefault="0023160D" w:rsidP="0023160D">
            <w:pPr>
              <w:jc w:val="center"/>
              <w:rPr>
                <w:rFonts w:ascii="Times New Roman" w:hAnsi="Times New Roman" w:cs="Times New Roman"/>
                <w:b/>
                <w:sz w:val="18"/>
                <w:szCs w:val="18"/>
              </w:rPr>
            </w:pPr>
          </w:p>
          <w:p w14:paraId="05625E95" w14:textId="77777777" w:rsidR="0023160D" w:rsidRPr="0023160D" w:rsidRDefault="0023160D" w:rsidP="0023160D">
            <w:pPr>
              <w:jc w:val="center"/>
              <w:rPr>
                <w:rFonts w:ascii="Times New Roman" w:hAnsi="Times New Roman" w:cs="Times New Roman"/>
                <w:b/>
                <w:sz w:val="18"/>
                <w:szCs w:val="18"/>
              </w:rPr>
            </w:pPr>
            <w:r w:rsidRPr="0023160D">
              <w:rPr>
                <w:rFonts w:ascii="Times New Roman" w:hAnsi="Times New Roman" w:cs="Times New Roman"/>
                <w:b/>
                <w:sz w:val="18"/>
                <w:szCs w:val="18"/>
              </w:rPr>
              <w:t>ENJOYMENT_POST</w:t>
            </w:r>
          </w:p>
        </w:tc>
        <w:tc>
          <w:tcPr>
            <w:tcW w:w="876" w:type="dxa"/>
            <w:hideMark/>
          </w:tcPr>
          <w:p w14:paraId="29D31EFF" w14:textId="77777777" w:rsidR="0023160D" w:rsidRPr="0023160D" w:rsidRDefault="0023160D" w:rsidP="0023160D">
            <w:pPr>
              <w:jc w:val="center"/>
              <w:rPr>
                <w:rFonts w:ascii="Times New Roman" w:hAnsi="Times New Roman" w:cs="Times New Roman"/>
                <w:b/>
                <w:sz w:val="18"/>
                <w:szCs w:val="18"/>
              </w:rPr>
            </w:pPr>
          </w:p>
          <w:p w14:paraId="2358DE33" w14:textId="77777777" w:rsidR="0023160D" w:rsidRPr="0023160D" w:rsidRDefault="0023160D" w:rsidP="0023160D">
            <w:pPr>
              <w:jc w:val="center"/>
              <w:rPr>
                <w:rFonts w:ascii="Times New Roman" w:hAnsi="Times New Roman" w:cs="Times New Roman"/>
                <w:b/>
                <w:sz w:val="18"/>
                <w:szCs w:val="18"/>
              </w:rPr>
            </w:pPr>
            <w:r w:rsidRPr="0023160D">
              <w:rPr>
                <w:rFonts w:ascii="Times New Roman" w:hAnsi="Times New Roman" w:cs="Times New Roman"/>
                <w:b/>
                <w:sz w:val="18"/>
                <w:szCs w:val="18"/>
              </w:rPr>
              <w:t>REASONING_POST</w:t>
            </w:r>
          </w:p>
        </w:tc>
        <w:tc>
          <w:tcPr>
            <w:tcW w:w="806" w:type="dxa"/>
            <w:hideMark/>
          </w:tcPr>
          <w:p w14:paraId="235121E5" w14:textId="77777777" w:rsidR="0023160D" w:rsidRPr="0023160D" w:rsidRDefault="0023160D" w:rsidP="0023160D">
            <w:pPr>
              <w:jc w:val="center"/>
              <w:rPr>
                <w:rFonts w:ascii="Times New Roman" w:hAnsi="Times New Roman" w:cs="Times New Roman"/>
                <w:b/>
                <w:sz w:val="18"/>
                <w:szCs w:val="18"/>
              </w:rPr>
            </w:pPr>
          </w:p>
          <w:p w14:paraId="7A8E2016" w14:textId="77777777" w:rsidR="0023160D" w:rsidRPr="0023160D" w:rsidRDefault="0023160D" w:rsidP="0023160D">
            <w:pPr>
              <w:jc w:val="center"/>
              <w:rPr>
                <w:rFonts w:ascii="Times New Roman" w:hAnsi="Times New Roman" w:cs="Times New Roman"/>
                <w:b/>
                <w:sz w:val="18"/>
                <w:szCs w:val="18"/>
              </w:rPr>
            </w:pPr>
            <w:r w:rsidRPr="0023160D">
              <w:rPr>
                <w:rFonts w:ascii="Times New Roman" w:hAnsi="Times New Roman" w:cs="Times New Roman"/>
                <w:b/>
                <w:sz w:val="18"/>
                <w:szCs w:val="18"/>
              </w:rPr>
              <w:t>SYNTHESIS_POST</w:t>
            </w:r>
          </w:p>
        </w:tc>
        <w:tc>
          <w:tcPr>
            <w:tcW w:w="876" w:type="dxa"/>
            <w:hideMark/>
          </w:tcPr>
          <w:p w14:paraId="3971DA4A" w14:textId="77777777" w:rsidR="0023160D" w:rsidRPr="0023160D" w:rsidRDefault="0023160D" w:rsidP="0023160D">
            <w:pPr>
              <w:jc w:val="center"/>
              <w:rPr>
                <w:rFonts w:ascii="Times New Roman" w:hAnsi="Times New Roman" w:cs="Times New Roman"/>
                <w:b/>
                <w:sz w:val="18"/>
                <w:szCs w:val="18"/>
              </w:rPr>
            </w:pPr>
          </w:p>
          <w:p w14:paraId="5FD00ABE" w14:textId="77777777" w:rsidR="0023160D" w:rsidRPr="0023160D" w:rsidRDefault="0023160D" w:rsidP="0023160D">
            <w:pPr>
              <w:jc w:val="center"/>
              <w:rPr>
                <w:rFonts w:ascii="Times New Roman" w:hAnsi="Times New Roman" w:cs="Times New Roman"/>
                <w:b/>
                <w:sz w:val="18"/>
                <w:szCs w:val="18"/>
              </w:rPr>
            </w:pPr>
            <w:r w:rsidRPr="0023160D">
              <w:rPr>
                <w:rFonts w:ascii="Times New Roman" w:hAnsi="Times New Roman" w:cs="Times New Roman"/>
                <w:b/>
                <w:sz w:val="18"/>
                <w:szCs w:val="18"/>
              </w:rPr>
              <w:t>STRATEGIES_POST</w:t>
            </w:r>
          </w:p>
        </w:tc>
        <w:tc>
          <w:tcPr>
            <w:tcW w:w="876" w:type="dxa"/>
            <w:hideMark/>
          </w:tcPr>
          <w:p w14:paraId="4B390E43" w14:textId="77777777" w:rsidR="0023160D" w:rsidRPr="0023160D" w:rsidRDefault="0023160D" w:rsidP="0023160D">
            <w:pPr>
              <w:jc w:val="center"/>
              <w:rPr>
                <w:rFonts w:ascii="Times New Roman" w:hAnsi="Times New Roman" w:cs="Times New Roman"/>
                <w:b/>
                <w:sz w:val="18"/>
                <w:szCs w:val="18"/>
              </w:rPr>
            </w:pPr>
          </w:p>
          <w:p w14:paraId="66E5081D" w14:textId="77777777" w:rsidR="0023160D" w:rsidRPr="0023160D" w:rsidRDefault="0023160D" w:rsidP="0023160D">
            <w:pPr>
              <w:jc w:val="center"/>
              <w:rPr>
                <w:rFonts w:ascii="Times New Roman" w:hAnsi="Times New Roman" w:cs="Times New Roman"/>
                <w:b/>
                <w:sz w:val="18"/>
                <w:szCs w:val="18"/>
              </w:rPr>
            </w:pPr>
            <w:r w:rsidRPr="0023160D">
              <w:rPr>
                <w:rFonts w:ascii="Times New Roman" w:hAnsi="Times New Roman" w:cs="Times New Roman"/>
                <w:b/>
                <w:sz w:val="18"/>
                <w:szCs w:val="18"/>
              </w:rPr>
              <w:t>EFFORT_POST</w:t>
            </w:r>
          </w:p>
        </w:tc>
        <w:tc>
          <w:tcPr>
            <w:tcW w:w="806" w:type="dxa"/>
            <w:hideMark/>
          </w:tcPr>
          <w:p w14:paraId="7B753053" w14:textId="77777777" w:rsidR="0023160D" w:rsidRPr="0023160D" w:rsidRDefault="0023160D" w:rsidP="0023160D">
            <w:pPr>
              <w:jc w:val="center"/>
              <w:rPr>
                <w:rFonts w:ascii="Times New Roman" w:hAnsi="Times New Roman" w:cs="Times New Roman"/>
                <w:b/>
                <w:sz w:val="18"/>
                <w:szCs w:val="18"/>
              </w:rPr>
            </w:pPr>
          </w:p>
          <w:p w14:paraId="59CBE0A7" w14:textId="77777777" w:rsidR="0023160D" w:rsidRPr="0023160D" w:rsidRDefault="0023160D" w:rsidP="0023160D">
            <w:pPr>
              <w:jc w:val="center"/>
              <w:rPr>
                <w:rFonts w:ascii="Times New Roman" w:hAnsi="Times New Roman" w:cs="Times New Roman"/>
                <w:b/>
                <w:sz w:val="18"/>
                <w:szCs w:val="18"/>
              </w:rPr>
            </w:pPr>
            <w:r w:rsidRPr="0023160D">
              <w:rPr>
                <w:rFonts w:ascii="Times New Roman" w:hAnsi="Times New Roman" w:cs="Times New Roman"/>
                <w:b/>
                <w:sz w:val="18"/>
                <w:szCs w:val="18"/>
              </w:rPr>
              <w:t>CONNECTIONS_POST</w:t>
            </w:r>
          </w:p>
        </w:tc>
      </w:tr>
      <w:tr w:rsidR="0023160D" w:rsidRPr="0023160D" w14:paraId="42120FE8" w14:textId="77777777" w:rsidTr="00D02DB0">
        <w:trPr>
          <w:trHeight w:val="293"/>
        </w:trPr>
        <w:tc>
          <w:tcPr>
            <w:tcW w:w="947" w:type="dxa"/>
            <w:vMerge/>
            <w:hideMark/>
          </w:tcPr>
          <w:p w14:paraId="3F8C6AC2" w14:textId="77777777" w:rsidR="0023160D" w:rsidRPr="0023160D" w:rsidRDefault="0023160D" w:rsidP="0023160D">
            <w:pPr>
              <w:rPr>
                <w:rFonts w:ascii="Times New Roman" w:hAnsi="Times New Roman" w:cs="Times New Roman"/>
                <w:b/>
                <w:bCs/>
                <w:sz w:val="18"/>
                <w:szCs w:val="18"/>
              </w:rPr>
            </w:pPr>
          </w:p>
        </w:tc>
        <w:tc>
          <w:tcPr>
            <w:tcW w:w="854" w:type="dxa"/>
            <w:hideMark/>
          </w:tcPr>
          <w:p w14:paraId="08E8603C" w14:textId="77777777" w:rsidR="0023160D" w:rsidRPr="0023160D" w:rsidRDefault="0023160D" w:rsidP="0023160D">
            <w:pPr>
              <w:rPr>
                <w:rFonts w:ascii="Times New Roman" w:hAnsi="Times New Roman" w:cs="Times New Roman"/>
                <w:b/>
                <w:bCs/>
                <w:sz w:val="18"/>
                <w:szCs w:val="18"/>
              </w:rPr>
            </w:pPr>
            <w:r w:rsidRPr="0023160D">
              <w:rPr>
                <w:rFonts w:ascii="Times New Roman" w:hAnsi="Times New Roman" w:cs="Times New Roman"/>
                <w:b/>
                <w:bCs/>
                <w:sz w:val="18"/>
                <w:szCs w:val="18"/>
              </w:rPr>
              <w:t>Pearson Correlation</w:t>
            </w:r>
          </w:p>
          <w:p w14:paraId="55C08369" w14:textId="77777777" w:rsidR="0023160D" w:rsidRPr="0023160D" w:rsidRDefault="0023160D" w:rsidP="0023160D">
            <w:pPr>
              <w:rPr>
                <w:rFonts w:ascii="Times New Roman" w:hAnsi="Times New Roman" w:cs="Times New Roman"/>
                <w:b/>
                <w:bCs/>
                <w:sz w:val="18"/>
                <w:szCs w:val="18"/>
              </w:rPr>
            </w:pPr>
          </w:p>
        </w:tc>
        <w:tc>
          <w:tcPr>
            <w:tcW w:w="917" w:type="dxa"/>
            <w:gridSpan w:val="2"/>
            <w:noWrap/>
            <w:hideMark/>
          </w:tcPr>
          <w:p w14:paraId="557E3407"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1</w:t>
            </w:r>
          </w:p>
        </w:tc>
        <w:tc>
          <w:tcPr>
            <w:tcW w:w="806" w:type="dxa"/>
            <w:noWrap/>
            <w:hideMark/>
          </w:tcPr>
          <w:p w14:paraId="659EC50F"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0.240</w:t>
            </w:r>
          </w:p>
        </w:tc>
        <w:tc>
          <w:tcPr>
            <w:tcW w:w="876" w:type="dxa"/>
            <w:noWrap/>
            <w:hideMark/>
          </w:tcPr>
          <w:p w14:paraId="16FACC75"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0.299</w:t>
            </w:r>
          </w:p>
        </w:tc>
        <w:tc>
          <w:tcPr>
            <w:tcW w:w="876" w:type="dxa"/>
            <w:noWrap/>
            <w:hideMark/>
          </w:tcPr>
          <w:p w14:paraId="2E826F95"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0.204</w:t>
            </w:r>
          </w:p>
        </w:tc>
        <w:tc>
          <w:tcPr>
            <w:tcW w:w="806" w:type="dxa"/>
            <w:noWrap/>
            <w:hideMark/>
          </w:tcPr>
          <w:p w14:paraId="5CFF811E"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.448</w:t>
            </w:r>
            <w:r w:rsidRPr="0023160D">
              <w:rPr>
                <w:rFonts w:ascii="Times New Roman" w:hAnsi="Times New Roman" w:cs="Times New Roman"/>
                <w:sz w:val="20"/>
                <w:szCs w:val="18"/>
                <w:vertAlign w:val="superscript"/>
              </w:rPr>
              <w:t>**</w:t>
            </w:r>
          </w:p>
        </w:tc>
        <w:tc>
          <w:tcPr>
            <w:tcW w:w="876" w:type="dxa"/>
            <w:noWrap/>
            <w:hideMark/>
          </w:tcPr>
          <w:p w14:paraId="51093B82"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0.269</w:t>
            </w:r>
          </w:p>
        </w:tc>
        <w:tc>
          <w:tcPr>
            <w:tcW w:w="876" w:type="dxa"/>
            <w:noWrap/>
            <w:hideMark/>
          </w:tcPr>
          <w:p w14:paraId="6A3CBB5F"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.341</w:t>
            </w:r>
            <w:r w:rsidRPr="0023160D">
              <w:rPr>
                <w:rFonts w:ascii="Times New Roman" w:hAnsi="Times New Roman" w:cs="Times New Roman"/>
                <w:sz w:val="20"/>
                <w:szCs w:val="18"/>
                <w:vertAlign w:val="superscript"/>
              </w:rPr>
              <w:t>*</w:t>
            </w:r>
          </w:p>
        </w:tc>
        <w:tc>
          <w:tcPr>
            <w:tcW w:w="806" w:type="dxa"/>
            <w:noWrap/>
            <w:hideMark/>
          </w:tcPr>
          <w:p w14:paraId="36ED20DA"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.457</w:t>
            </w:r>
            <w:r w:rsidRPr="0023160D">
              <w:rPr>
                <w:rFonts w:ascii="Times New Roman" w:hAnsi="Times New Roman" w:cs="Times New Roman"/>
                <w:sz w:val="20"/>
                <w:szCs w:val="18"/>
                <w:vertAlign w:val="superscript"/>
              </w:rPr>
              <w:t>**</w:t>
            </w:r>
          </w:p>
        </w:tc>
      </w:tr>
      <w:tr w:rsidR="0023160D" w:rsidRPr="0023160D" w14:paraId="0580B376" w14:textId="77777777" w:rsidTr="00D02DB0">
        <w:trPr>
          <w:trHeight w:val="293"/>
        </w:trPr>
        <w:tc>
          <w:tcPr>
            <w:tcW w:w="947" w:type="dxa"/>
            <w:vMerge/>
            <w:hideMark/>
          </w:tcPr>
          <w:p w14:paraId="49F90069" w14:textId="77777777" w:rsidR="0023160D" w:rsidRPr="0023160D" w:rsidRDefault="0023160D" w:rsidP="0023160D">
            <w:pPr>
              <w:rPr>
                <w:rFonts w:ascii="Times New Roman" w:hAnsi="Times New Roman" w:cs="Times New Roman"/>
                <w:b/>
                <w:bCs/>
                <w:sz w:val="18"/>
                <w:szCs w:val="18"/>
              </w:rPr>
            </w:pPr>
          </w:p>
        </w:tc>
        <w:tc>
          <w:tcPr>
            <w:tcW w:w="854" w:type="dxa"/>
            <w:hideMark/>
          </w:tcPr>
          <w:p w14:paraId="7091A0C5" w14:textId="77777777" w:rsidR="0023160D" w:rsidRPr="0023160D" w:rsidRDefault="0023160D" w:rsidP="0023160D">
            <w:pPr>
              <w:rPr>
                <w:rFonts w:ascii="Times New Roman" w:hAnsi="Times New Roman" w:cs="Times New Roman"/>
                <w:b/>
                <w:bCs/>
                <w:sz w:val="18"/>
                <w:szCs w:val="18"/>
              </w:rPr>
            </w:pPr>
            <w:r w:rsidRPr="0023160D">
              <w:rPr>
                <w:rFonts w:ascii="Times New Roman" w:hAnsi="Times New Roman" w:cs="Times New Roman"/>
                <w:b/>
                <w:bCs/>
                <w:sz w:val="18"/>
                <w:szCs w:val="18"/>
              </w:rPr>
              <w:t>Sig. (2-tailed)</w:t>
            </w:r>
          </w:p>
          <w:p w14:paraId="1DD1A399" w14:textId="77777777" w:rsidR="0023160D" w:rsidRPr="0023160D" w:rsidRDefault="0023160D" w:rsidP="0023160D">
            <w:pPr>
              <w:rPr>
                <w:rFonts w:ascii="Times New Roman" w:hAnsi="Times New Roman" w:cs="Times New Roman"/>
                <w:b/>
                <w:bCs/>
                <w:sz w:val="18"/>
                <w:szCs w:val="18"/>
              </w:rPr>
            </w:pPr>
          </w:p>
        </w:tc>
        <w:tc>
          <w:tcPr>
            <w:tcW w:w="917" w:type="dxa"/>
            <w:gridSpan w:val="2"/>
            <w:hideMark/>
          </w:tcPr>
          <w:p w14:paraId="0E7DEC24" w14:textId="77777777" w:rsidR="0023160D" w:rsidRPr="0023160D" w:rsidRDefault="0023160D" w:rsidP="0023160D">
            <w:pPr>
              <w:jc w:val="center"/>
              <w:rPr>
                <w:rFonts w:ascii="Times New Roman" w:hAnsi="Times New Roman" w:cs="Times New Roman"/>
                <w:sz w:val="20"/>
                <w:szCs w:val="18"/>
              </w:rPr>
            </w:pPr>
          </w:p>
        </w:tc>
        <w:tc>
          <w:tcPr>
            <w:tcW w:w="806" w:type="dxa"/>
            <w:noWrap/>
            <w:hideMark/>
          </w:tcPr>
          <w:p w14:paraId="0FD8E677"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0.152</w:t>
            </w:r>
          </w:p>
        </w:tc>
        <w:tc>
          <w:tcPr>
            <w:tcW w:w="876" w:type="dxa"/>
            <w:noWrap/>
            <w:hideMark/>
          </w:tcPr>
          <w:p w14:paraId="0F0E1E5A"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0.072</w:t>
            </w:r>
          </w:p>
        </w:tc>
        <w:tc>
          <w:tcPr>
            <w:tcW w:w="876" w:type="dxa"/>
            <w:noWrap/>
            <w:hideMark/>
          </w:tcPr>
          <w:p w14:paraId="2BAF223C"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0.226</w:t>
            </w:r>
          </w:p>
        </w:tc>
        <w:tc>
          <w:tcPr>
            <w:tcW w:w="806" w:type="dxa"/>
            <w:noWrap/>
            <w:hideMark/>
          </w:tcPr>
          <w:p w14:paraId="78C132D5"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0.005</w:t>
            </w:r>
          </w:p>
        </w:tc>
        <w:tc>
          <w:tcPr>
            <w:tcW w:w="876" w:type="dxa"/>
            <w:noWrap/>
            <w:hideMark/>
          </w:tcPr>
          <w:p w14:paraId="26C809D2"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0.108</w:t>
            </w:r>
          </w:p>
        </w:tc>
        <w:tc>
          <w:tcPr>
            <w:tcW w:w="876" w:type="dxa"/>
            <w:noWrap/>
            <w:hideMark/>
          </w:tcPr>
          <w:p w14:paraId="632D7B41"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0.039</w:t>
            </w:r>
          </w:p>
        </w:tc>
        <w:tc>
          <w:tcPr>
            <w:tcW w:w="806" w:type="dxa"/>
            <w:noWrap/>
            <w:hideMark/>
          </w:tcPr>
          <w:p w14:paraId="62DE4EC4"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0.004</w:t>
            </w:r>
          </w:p>
        </w:tc>
      </w:tr>
      <w:tr w:rsidR="0023160D" w:rsidRPr="0023160D" w14:paraId="71048121" w14:textId="77777777" w:rsidTr="00D02DB0">
        <w:trPr>
          <w:trHeight w:val="293"/>
        </w:trPr>
        <w:tc>
          <w:tcPr>
            <w:tcW w:w="947" w:type="dxa"/>
            <w:noWrap/>
            <w:hideMark/>
          </w:tcPr>
          <w:p w14:paraId="35716BD1" w14:textId="77777777" w:rsidR="0023160D" w:rsidRPr="0023160D" w:rsidRDefault="0023160D" w:rsidP="0023160D">
            <w:pPr>
              <w:rPr>
                <w:rFonts w:ascii="Times New Roman" w:hAnsi="Times New Roman" w:cs="Times New Roman"/>
                <w:sz w:val="18"/>
                <w:szCs w:val="18"/>
              </w:rPr>
            </w:pPr>
            <w:r w:rsidRPr="0023160D">
              <w:rPr>
                <w:rFonts w:ascii="Times New Roman" w:hAnsi="Times New Roman" w:cs="Times New Roman"/>
                <w:sz w:val="18"/>
                <w:szCs w:val="18"/>
              </w:rPr>
              <w:t> </w:t>
            </w:r>
          </w:p>
        </w:tc>
        <w:tc>
          <w:tcPr>
            <w:tcW w:w="854" w:type="dxa"/>
            <w:noWrap/>
            <w:hideMark/>
          </w:tcPr>
          <w:p w14:paraId="5B42025F" w14:textId="77777777" w:rsidR="0023160D" w:rsidRPr="0023160D" w:rsidRDefault="0023160D" w:rsidP="0023160D">
            <w:pPr>
              <w:rPr>
                <w:rFonts w:ascii="Times New Roman" w:hAnsi="Times New Roman" w:cs="Times New Roman"/>
                <w:sz w:val="18"/>
                <w:szCs w:val="18"/>
              </w:rPr>
            </w:pPr>
            <w:r w:rsidRPr="0023160D">
              <w:rPr>
                <w:rFonts w:ascii="Times New Roman" w:hAnsi="Times New Roman" w:cs="Times New Roman"/>
                <w:b/>
                <w:bCs/>
                <w:sz w:val="18"/>
                <w:szCs w:val="18"/>
              </w:rPr>
              <w:t>N</w:t>
            </w:r>
            <w:r w:rsidRPr="0023160D">
              <w:rPr>
                <w:rFonts w:ascii="Times New Roman" w:hAnsi="Times New Roman" w:cs="Times New Roman"/>
                <w:sz w:val="18"/>
                <w:szCs w:val="18"/>
              </w:rPr>
              <w:t> </w:t>
            </w:r>
          </w:p>
        </w:tc>
        <w:tc>
          <w:tcPr>
            <w:tcW w:w="917" w:type="dxa"/>
            <w:gridSpan w:val="2"/>
            <w:noWrap/>
            <w:hideMark/>
          </w:tcPr>
          <w:p w14:paraId="0E61E15D"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06" w:type="dxa"/>
            <w:noWrap/>
            <w:hideMark/>
          </w:tcPr>
          <w:p w14:paraId="5C0F6102"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76" w:type="dxa"/>
            <w:noWrap/>
            <w:hideMark/>
          </w:tcPr>
          <w:p w14:paraId="55097AB8"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76" w:type="dxa"/>
            <w:noWrap/>
            <w:hideMark/>
          </w:tcPr>
          <w:p w14:paraId="67B5BB62"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06" w:type="dxa"/>
            <w:noWrap/>
            <w:hideMark/>
          </w:tcPr>
          <w:p w14:paraId="41E296F0"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76" w:type="dxa"/>
            <w:noWrap/>
            <w:hideMark/>
          </w:tcPr>
          <w:p w14:paraId="2CC54417"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76" w:type="dxa"/>
            <w:noWrap/>
            <w:hideMark/>
          </w:tcPr>
          <w:p w14:paraId="26D1E419"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c>
          <w:tcPr>
            <w:tcW w:w="806" w:type="dxa"/>
            <w:noWrap/>
            <w:hideMark/>
          </w:tcPr>
          <w:p w14:paraId="5D286055" w14:textId="77777777" w:rsidR="0023160D" w:rsidRPr="0023160D" w:rsidRDefault="0023160D" w:rsidP="0023160D">
            <w:pPr>
              <w:jc w:val="center"/>
              <w:rPr>
                <w:rFonts w:ascii="Times New Roman" w:hAnsi="Times New Roman" w:cs="Times New Roman"/>
                <w:sz w:val="20"/>
                <w:szCs w:val="18"/>
              </w:rPr>
            </w:pPr>
            <w:r w:rsidRPr="0023160D">
              <w:rPr>
                <w:rFonts w:ascii="Times New Roman" w:hAnsi="Times New Roman" w:cs="Times New Roman"/>
                <w:sz w:val="20"/>
                <w:szCs w:val="18"/>
              </w:rPr>
              <w:t>37</w:t>
            </w:r>
          </w:p>
        </w:tc>
      </w:tr>
    </w:tbl>
    <w:p w14:paraId="157B091E" w14:textId="77777777" w:rsidR="0023160D" w:rsidRDefault="0023160D" w:rsidP="00305A3F">
      <w:pPr>
        <w:spacing w:after="200"/>
        <w:rPr>
          <w:rFonts w:ascii="Times New Roman" w:hAnsi="Times New Roman" w:cs="Times New Roman"/>
          <w:b/>
        </w:rPr>
      </w:pPr>
    </w:p>
    <w:p w14:paraId="44C69502" w14:textId="3C5FC910" w:rsidR="00A26445" w:rsidRDefault="00296D19" w:rsidP="005275EF">
      <w:pPr>
        <w:spacing w:after="200" w:line="276" w:lineRule="auto"/>
        <w:rPr>
          <w:rFonts w:ascii="Times New Roman" w:hAnsi="Times New Roman" w:cs="Times New Roman"/>
        </w:rPr>
      </w:pPr>
      <w:r w:rsidRPr="003677E0">
        <w:rPr>
          <w:rFonts w:ascii="Times New Roman" w:hAnsi="Times New Roman" w:cs="Times New Roman"/>
          <w:b/>
        </w:rPr>
        <w:t xml:space="preserve">3.2. </w:t>
      </w:r>
      <w:r w:rsidR="00A26445" w:rsidRPr="003677E0">
        <w:rPr>
          <w:rFonts w:ascii="Times New Roman" w:hAnsi="Times New Roman" w:cs="Times New Roman"/>
          <w:b/>
        </w:rPr>
        <w:t xml:space="preserve">Evolution (BIOL 105) </w:t>
      </w:r>
      <w:r w:rsidR="003677E0">
        <w:rPr>
          <w:rFonts w:ascii="Times New Roman" w:hAnsi="Times New Roman" w:cs="Times New Roman"/>
          <w:b/>
        </w:rPr>
        <w:t>T</w:t>
      </w:r>
      <w:r w:rsidR="00A26445" w:rsidRPr="003677E0">
        <w:rPr>
          <w:rFonts w:ascii="Times New Roman" w:hAnsi="Times New Roman" w:cs="Times New Roman"/>
          <w:b/>
        </w:rPr>
        <w:t xml:space="preserve">erm </w:t>
      </w:r>
      <w:r w:rsidR="003677E0">
        <w:rPr>
          <w:rFonts w:ascii="Times New Roman" w:hAnsi="Times New Roman" w:cs="Times New Roman"/>
          <w:b/>
        </w:rPr>
        <w:t>P</w:t>
      </w:r>
      <w:r w:rsidR="00A26445" w:rsidRPr="003677E0">
        <w:rPr>
          <w:rFonts w:ascii="Times New Roman" w:hAnsi="Times New Roman" w:cs="Times New Roman"/>
          <w:b/>
        </w:rPr>
        <w:t>aper</w:t>
      </w:r>
      <w:r w:rsidR="00A26445">
        <w:rPr>
          <w:rFonts w:ascii="Times New Roman" w:hAnsi="Times New Roman" w:cs="Times New Roman"/>
        </w:rPr>
        <w:t xml:space="preserve"> </w:t>
      </w:r>
    </w:p>
    <w:p w14:paraId="4CDD86F4" w14:textId="77777777" w:rsidR="008B1A4A" w:rsidRDefault="008B1A4A" w:rsidP="005275EF">
      <w:pPr>
        <w:spacing w:after="200" w:line="276" w:lineRule="auto"/>
        <w:rPr>
          <w:rFonts w:ascii="Times New Roman" w:hAnsi="Times New Roman" w:cs="Times New Roman"/>
        </w:rPr>
      </w:pPr>
      <w:r>
        <w:rPr>
          <w:rFonts w:ascii="Times New Roman" w:hAnsi="Times New Roman" w:cs="Times New Roman"/>
        </w:rPr>
        <w:t xml:space="preserve">A total of 40 papers were randomly chosen from </w:t>
      </w:r>
      <w:r w:rsidRPr="00824B38">
        <w:rPr>
          <w:rFonts w:ascii="Times New Roman" w:hAnsi="Times New Roman" w:cs="Times New Roman"/>
        </w:rPr>
        <w:t>the two sections of BIOL 105 during Fall 2016</w:t>
      </w:r>
      <w:r>
        <w:rPr>
          <w:rFonts w:ascii="Times New Roman" w:hAnsi="Times New Roman" w:cs="Times New Roman"/>
        </w:rPr>
        <w:t xml:space="preserve"> (20 papers/section). Each term paper was evaluated once by one of the two class instructors (Crosbie, Waselkov) according to the attached scoring rubric (see Appendix 1 below). </w:t>
      </w:r>
    </w:p>
    <w:p w14:paraId="2F4B0039" w14:textId="44063446" w:rsidR="003677E0" w:rsidRDefault="00A569B3" w:rsidP="005275EF">
      <w:pPr>
        <w:spacing w:after="200" w:line="276" w:lineRule="auto"/>
        <w:rPr>
          <w:rFonts w:ascii="Times New Roman" w:hAnsi="Times New Roman" w:cs="Times New Roman"/>
        </w:rPr>
      </w:pPr>
      <w:r w:rsidRPr="00BD338E">
        <w:rPr>
          <w:rFonts w:ascii="Times New Roman" w:hAnsi="Times New Roman" w:cs="Times New Roman"/>
          <w:b/>
        </w:rPr>
        <w:t>Table 5 &amp; 6</w:t>
      </w:r>
      <w:r w:rsidRPr="00A569B3">
        <w:rPr>
          <w:rFonts w:ascii="Times New Roman" w:hAnsi="Times New Roman" w:cs="Times New Roman"/>
        </w:rPr>
        <w:t xml:space="preserve"> shows scores of the BIOL 105 term papers from Crosbie and Waselkov’s sections, respectively. </w:t>
      </w:r>
      <w:r w:rsidR="003677E0">
        <w:rPr>
          <w:rFonts w:ascii="Times New Roman" w:hAnsi="Times New Roman" w:cs="Times New Roman"/>
        </w:rPr>
        <w:t>Results from both sections show that student</w:t>
      </w:r>
      <w:r w:rsidR="00217BE3">
        <w:rPr>
          <w:rFonts w:ascii="Times New Roman" w:hAnsi="Times New Roman" w:cs="Times New Roman"/>
        </w:rPr>
        <w:t>s</w:t>
      </w:r>
      <w:r w:rsidR="003677E0">
        <w:rPr>
          <w:rFonts w:ascii="Times New Roman" w:hAnsi="Times New Roman" w:cs="Times New Roman"/>
        </w:rPr>
        <w:t xml:space="preserve"> are more than “satisfactory” </w:t>
      </w:r>
      <w:r w:rsidR="00217BE3">
        <w:rPr>
          <w:rFonts w:ascii="Times New Roman" w:hAnsi="Times New Roman" w:cs="Times New Roman"/>
        </w:rPr>
        <w:t xml:space="preserve">overall in writing </w:t>
      </w:r>
      <w:r w:rsidR="003677E0" w:rsidRPr="00B2438D">
        <w:rPr>
          <w:rFonts w:eastAsiaTheme="minorHAnsi"/>
        </w:rPr>
        <w:t>on topic</w:t>
      </w:r>
      <w:r w:rsidR="00217BE3">
        <w:rPr>
          <w:rFonts w:eastAsiaTheme="minorHAnsi"/>
        </w:rPr>
        <w:t>s</w:t>
      </w:r>
      <w:r w:rsidR="003677E0" w:rsidRPr="00B2438D">
        <w:rPr>
          <w:rFonts w:eastAsiaTheme="minorHAnsi"/>
        </w:rPr>
        <w:t xml:space="preserve"> in evolutionary biology</w:t>
      </w:r>
      <w:r w:rsidR="00217BE3">
        <w:rPr>
          <w:rFonts w:eastAsiaTheme="minorHAnsi"/>
        </w:rPr>
        <w:t xml:space="preserve">. Scores are also </w:t>
      </w:r>
      <w:r w:rsidR="003677E0">
        <w:rPr>
          <w:rFonts w:ascii="Times New Roman" w:hAnsi="Times New Roman" w:cs="Times New Roman"/>
        </w:rPr>
        <w:t xml:space="preserve">very comparable </w:t>
      </w:r>
      <w:r w:rsidR="00217BE3">
        <w:rPr>
          <w:rFonts w:ascii="Times New Roman" w:hAnsi="Times New Roman" w:cs="Times New Roman"/>
        </w:rPr>
        <w:t xml:space="preserve">between the two classes </w:t>
      </w:r>
      <w:r w:rsidR="003677E0">
        <w:rPr>
          <w:rFonts w:ascii="Times New Roman" w:hAnsi="Times New Roman" w:cs="Times New Roman"/>
        </w:rPr>
        <w:t xml:space="preserve">in terms of </w:t>
      </w:r>
      <w:r w:rsidR="00217BE3">
        <w:rPr>
          <w:rFonts w:ascii="Times New Roman" w:hAnsi="Times New Roman" w:cs="Times New Roman"/>
        </w:rPr>
        <w:t xml:space="preserve">overall </w:t>
      </w:r>
      <w:r w:rsidR="003677E0">
        <w:rPr>
          <w:rFonts w:ascii="Times New Roman" w:hAnsi="Times New Roman" w:cs="Times New Roman"/>
        </w:rPr>
        <w:t>class average score (3.42 for Crosbie vs. 3.37 for Waselkov)</w:t>
      </w:r>
      <w:r w:rsidR="00217BE3">
        <w:rPr>
          <w:rFonts w:ascii="Times New Roman" w:hAnsi="Times New Roman" w:cs="Times New Roman"/>
        </w:rPr>
        <w:t xml:space="preserve">. Nevertheless, </w:t>
      </w:r>
      <w:r w:rsidR="003677E0">
        <w:rPr>
          <w:rFonts w:ascii="Times New Roman" w:hAnsi="Times New Roman" w:cs="Times New Roman"/>
        </w:rPr>
        <w:t xml:space="preserve">there </w:t>
      </w:r>
      <w:r w:rsidR="00217BE3">
        <w:rPr>
          <w:rFonts w:ascii="Times New Roman" w:hAnsi="Times New Roman" w:cs="Times New Roman"/>
        </w:rPr>
        <w:t xml:space="preserve">are </w:t>
      </w:r>
      <w:r w:rsidR="003677E0">
        <w:rPr>
          <w:rFonts w:ascii="Times New Roman" w:hAnsi="Times New Roman" w:cs="Times New Roman"/>
        </w:rPr>
        <w:t>some differences</w:t>
      </w:r>
      <w:r w:rsidR="00217BE3">
        <w:rPr>
          <w:rFonts w:ascii="Times New Roman" w:hAnsi="Times New Roman" w:cs="Times New Roman"/>
        </w:rPr>
        <w:t xml:space="preserve"> as well</w:t>
      </w:r>
      <w:r w:rsidR="003677E0">
        <w:rPr>
          <w:rFonts w:ascii="Times New Roman" w:hAnsi="Times New Roman" w:cs="Times New Roman"/>
        </w:rPr>
        <w:t xml:space="preserve">. </w:t>
      </w:r>
      <w:r w:rsidR="00217BE3">
        <w:rPr>
          <w:rFonts w:ascii="Times New Roman" w:hAnsi="Times New Roman" w:cs="Times New Roman"/>
        </w:rPr>
        <w:t>For example, i</w:t>
      </w:r>
      <w:r w:rsidR="003677E0">
        <w:rPr>
          <w:rFonts w:ascii="Times New Roman" w:hAnsi="Times New Roman" w:cs="Times New Roman"/>
        </w:rPr>
        <w:t>n Crosbie’s class, students scored the best overall in Content and worst in Integration and Critical Analysis. In Waselkov’s class, students scored the best overall in Organization and worst in Content. This may reflect difference in rubric interpretation between the two instructors.</w:t>
      </w:r>
    </w:p>
    <w:p w14:paraId="2868A6B6" w14:textId="1523A79E" w:rsidR="008B1A4A" w:rsidRDefault="008A10F0" w:rsidP="005275EF">
      <w:pPr>
        <w:spacing w:after="200" w:line="276" w:lineRule="auto"/>
        <w:rPr>
          <w:rFonts w:ascii="Times New Roman" w:hAnsi="Times New Roman" w:cs="Times New Roman"/>
        </w:rPr>
      </w:pPr>
      <w:r>
        <w:rPr>
          <w:rFonts w:eastAsiaTheme="minorHAnsi"/>
        </w:rPr>
        <w:t xml:space="preserve">Also, all the individual scores are 2 or higher, meaning there was not a single </w:t>
      </w:r>
      <w:r>
        <w:rPr>
          <w:rFonts w:ascii="Times New Roman" w:hAnsi="Times New Roman" w:cs="Times New Roman"/>
        </w:rPr>
        <w:t xml:space="preserve">beginning score (1) from any student in any category. This is a good indication that our program is working, on the other hand </w:t>
      </w:r>
      <w:r w:rsidR="00C656D9">
        <w:rPr>
          <w:rFonts w:ascii="Times New Roman" w:hAnsi="Times New Roman" w:cs="Times New Roman"/>
        </w:rPr>
        <w:t xml:space="preserve">it </w:t>
      </w:r>
      <w:r>
        <w:rPr>
          <w:rFonts w:ascii="Times New Roman" w:hAnsi="Times New Roman" w:cs="Times New Roman"/>
        </w:rPr>
        <w:t xml:space="preserve">is also expected given the fact that BIOL 105 is our culminating core course. </w:t>
      </w:r>
      <w:r w:rsidR="00C656D9">
        <w:rPr>
          <w:rFonts w:ascii="Times New Roman" w:hAnsi="Times New Roman" w:cs="Times New Roman"/>
        </w:rPr>
        <w:t>There were o</w:t>
      </w:r>
      <w:r>
        <w:rPr>
          <w:rFonts w:ascii="Times New Roman" w:hAnsi="Times New Roman" w:cs="Times New Roman"/>
        </w:rPr>
        <w:t xml:space="preserve">nly a few Exemplary scores (5) with none for “Integration and Critical Analysis.” While our program is successful in providing quality education, it may need to incorporate a mechanism for talented students to excel in the future. </w:t>
      </w:r>
    </w:p>
    <w:p w14:paraId="59C821EA" w14:textId="77777777" w:rsidR="008B1A4A" w:rsidRDefault="008B1A4A" w:rsidP="00305A3F">
      <w:pPr>
        <w:spacing w:after="200"/>
        <w:rPr>
          <w:rFonts w:ascii="Times New Roman" w:hAnsi="Times New Roman" w:cs="Times New Roman"/>
        </w:rPr>
      </w:pPr>
    </w:p>
    <w:p w14:paraId="6769BC9A" w14:textId="197E8FFF" w:rsidR="00A569B3" w:rsidRPr="00A569B3" w:rsidRDefault="00A569B3" w:rsidP="005275EF">
      <w:pPr>
        <w:spacing w:after="200" w:line="276" w:lineRule="auto"/>
        <w:rPr>
          <w:rFonts w:ascii="Times New Roman" w:hAnsi="Times New Roman" w:cs="Times New Roman"/>
        </w:rPr>
      </w:pPr>
      <w:r>
        <w:rPr>
          <w:rFonts w:ascii="Times New Roman" w:hAnsi="Times New Roman" w:cs="Times New Roman"/>
          <w:b/>
        </w:rPr>
        <w:t xml:space="preserve">Table 5. Scores of the BIOL 105 student term papers (N=20) randomly </w:t>
      </w:r>
      <w:r w:rsidRPr="00824B38">
        <w:rPr>
          <w:rFonts w:ascii="Times New Roman" w:hAnsi="Times New Roman" w:cs="Times New Roman"/>
          <w:b/>
        </w:rPr>
        <w:t xml:space="preserve">selected from Fall 2016 Crosbie’s </w:t>
      </w:r>
      <w:r w:rsidR="00E225EE" w:rsidRPr="00824B38">
        <w:rPr>
          <w:rFonts w:ascii="Times New Roman" w:hAnsi="Times New Roman" w:cs="Times New Roman"/>
          <w:b/>
        </w:rPr>
        <w:t>section</w:t>
      </w:r>
      <w:r w:rsidRPr="00824B38">
        <w:rPr>
          <w:rFonts w:ascii="Times New Roman" w:hAnsi="Times New Roman" w:cs="Times New Roman"/>
          <w:b/>
        </w:rPr>
        <w:t>.</w:t>
      </w:r>
      <w:r w:rsidRPr="00824B38">
        <w:rPr>
          <w:rFonts w:ascii="Times New Roman" w:hAnsi="Times New Roman" w:cs="Times New Roman"/>
        </w:rPr>
        <w:t xml:space="preserve"> Scoring</w:t>
      </w:r>
      <w:r w:rsidRPr="00A569B3">
        <w:rPr>
          <w:rFonts w:ascii="Times New Roman" w:hAnsi="Times New Roman" w:cs="Times New Roman"/>
        </w:rPr>
        <w:t xml:space="preserve"> rubric is found in Appendix 1.</w:t>
      </w:r>
    </w:p>
    <w:tbl>
      <w:tblPr>
        <w:tblStyle w:val="TableGrid"/>
        <w:tblW w:w="0" w:type="auto"/>
        <w:tblLook w:val="04A0" w:firstRow="1" w:lastRow="0" w:firstColumn="1" w:lastColumn="0" w:noHBand="0" w:noVBand="1"/>
      </w:tblPr>
      <w:tblGrid>
        <w:gridCol w:w="1870"/>
        <w:gridCol w:w="1870"/>
        <w:gridCol w:w="1870"/>
        <w:gridCol w:w="1870"/>
        <w:gridCol w:w="1870"/>
      </w:tblGrid>
      <w:tr w:rsidR="00B575C9" w:rsidRPr="00B575C9" w14:paraId="1F974078" w14:textId="77777777" w:rsidTr="00B575C9">
        <w:trPr>
          <w:trHeight w:val="600"/>
        </w:trPr>
        <w:tc>
          <w:tcPr>
            <w:tcW w:w="1870" w:type="dxa"/>
            <w:hideMark/>
          </w:tcPr>
          <w:p w14:paraId="205BA9C4"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Paper #</w:t>
            </w:r>
          </w:p>
        </w:tc>
        <w:tc>
          <w:tcPr>
            <w:tcW w:w="1870" w:type="dxa"/>
            <w:hideMark/>
          </w:tcPr>
          <w:p w14:paraId="778C9173"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Content</w:t>
            </w:r>
          </w:p>
        </w:tc>
        <w:tc>
          <w:tcPr>
            <w:tcW w:w="1870" w:type="dxa"/>
            <w:hideMark/>
          </w:tcPr>
          <w:p w14:paraId="66B4F365"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Organization</w:t>
            </w:r>
          </w:p>
        </w:tc>
        <w:tc>
          <w:tcPr>
            <w:tcW w:w="1870" w:type="dxa"/>
            <w:hideMark/>
          </w:tcPr>
          <w:p w14:paraId="46EA4507" w14:textId="6915B8CB" w:rsidR="00B575C9" w:rsidRPr="00B575C9" w:rsidRDefault="00B575C9" w:rsidP="00E3644C">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 xml:space="preserve">Integration and Critical </w:t>
            </w:r>
            <w:r w:rsidR="00E3644C">
              <w:rPr>
                <w:rFonts w:ascii="Times New Roman" w:eastAsia="Times New Roman" w:hAnsi="Times New Roman"/>
                <w:b/>
                <w:bCs/>
                <w:color w:val="000000"/>
                <w:sz w:val="22"/>
                <w:szCs w:val="22"/>
              </w:rPr>
              <w:t>A</w:t>
            </w:r>
            <w:r w:rsidRPr="00B575C9">
              <w:rPr>
                <w:rFonts w:ascii="Times New Roman" w:eastAsia="Times New Roman" w:hAnsi="Times New Roman"/>
                <w:b/>
                <w:bCs/>
                <w:color w:val="000000"/>
                <w:sz w:val="22"/>
                <w:szCs w:val="22"/>
              </w:rPr>
              <w:t>nalysis</w:t>
            </w:r>
          </w:p>
        </w:tc>
        <w:tc>
          <w:tcPr>
            <w:tcW w:w="1870" w:type="dxa"/>
            <w:hideMark/>
          </w:tcPr>
          <w:p w14:paraId="2467077E"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Mean</w:t>
            </w:r>
          </w:p>
        </w:tc>
      </w:tr>
      <w:tr w:rsidR="00B575C9" w:rsidRPr="00B575C9" w14:paraId="09E3F0EB" w14:textId="77777777" w:rsidTr="00B575C9">
        <w:trPr>
          <w:trHeight w:val="300"/>
        </w:trPr>
        <w:tc>
          <w:tcPr>
            <w:tcW w:w="1870" w:type="dxa"/>
            <w:noWrap/>
            <w:hideMark/>
          </w:tcPr>
          <w:p w14:paraId="08911151"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w:t>
            </w:r>
          </w:p>
        </w:tc>
        <w:tc>
          <w:tcPr>
            <w:tcW w:w="1870" w:type="dxa"/>
            <w:noWrap/>
            <w:hideMark/>
          </w:tcPr>
          <w:p w14:paraId="4051FC1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2441940B"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02D9239F"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5F383206"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3.67</w:t>
            </w:r>
          </w:p>
        </w:tc>
      </w:tr>
      <w:tr w:rsidR="00B575C9" w:rsidRPr="00B575C9" w14:paraId="6FE93D4B" w14:textId="77777777" w:rsidTr="00B575C9">
        <w:trPr>
          <w:trHeight w:val="300"/>
        </w:trPr>
        <w:tc>
          <w:tcPr>
            <w:tcW w:w="1870" w:type="dxa"/>
            <w:noWrap/>
            <w:hideMark/>
          </w:tcPr>
          <w:p w14:paraId="089E1E9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3508820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227184C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77FFF3F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313F994F"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3.00</w:t>
            </w:r>
          </w:p>
        </w:tc>
      </w:tr>
      <w:tr w:rsidR="00B575C9" w:rsidRPr="00B575C9" w14:paraId="57E261BB" w14:textId="77777777" w:rsidTr="00B575C9">
        <w:trPr>
          <w:trHeight w:val="300"/>
        </w:trPr>
        <w:tc>
          <w:tcPr>
            <w:tcW w:w="1870" w:type="dxa"/>
            <w:noWrap/>
            <w:hideMark/>
          </w:tcPr>
          <w:p w14:paraId="61E15F0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1E078841"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2202F0FE"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5E40FC5"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793DEE0D"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4.00</w:t>
            </w:r>
          </w:p>
        </w:tc>
      </w:tr>
      <w:tr w:rsidR="00B575C9" w:rsidRPr="00B575C9" w14:paraId="35EF0B78" w14:textId="77777777" w:rsidTr="00B575C9">
        <w:trPr>
          <w:trHeight w:val="300"/>
        </w:trPr>
        <w:tc>
          <w:tcPr>
            <w:tcW w:w="1870" w:type="dxa"/>
            <w:noWrap/>
            <w:hideMark/>
          </w:tcPr>
          <w:p w14:paraId="22CC2A4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0D7E1254"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3891C6A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5</w:t>
            </w:r>
          </w:p>
        </w:tc>
        <w:tc>
          <w:tcPr>
            <w:tcW w:w="1870" w:type="dxa"/>
            <w:noWrap/>
            <w:hideMark/>
          </w:tcPr>
          <w:p w14:paraId="4B7EDFF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5D62E4C4"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4.33</w:t>
            </w:r>
          </w:p>
        </w:tc>
      </w:tr>
      <w:tr w:rsidR="00B575C9" w:rsidRPr="00B575C9" w14:paraId="1CC77B27" w14:textId="77777777" w:rsidTr="00B575C9">
        <w:trPr>
          <w:trHeight w:val="300"/>
        </w:trPr>
        <w:tc>
          <w:tcPr>
            <w:tcW w:w="1870" w:type="dxa"/>
            <w:noWrap/>
            <w:hideMark/>
          </w:tcPr>
          <w:p w14:paraId="2E97D36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5</w:t>
            </w:r>
          </w:p>
        </w:tc>
        <w:tc>
          <w:tcPr>
            <w:tcW w:w="1870" w:type="dxa"/>
            <w:noWrap/>
            <w:hideMark/>
          </w:tcPr>
          <w:p w14:paraId="119539CF"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24D7808F"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7A6BB6ED"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11559F28"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3.00</w:t>
            </w:r>
          </w:p>
        </w:tc>
      </w:tr>
      <w:tr w:rsidR="00B575C9" w:rsidRPr="00B575C9" w14:paraId="590EA21B" w14:textId="77777777" w:rsidTr="00B575C9">
        <w:trPr>
          <w:trHeight w:val="300"/>
        </w:trPr>
        <w:tc>
          <w:tcPr>
            <w:tcW w:w="1870" w:type="dxa"/>
            <w:noWrap/>
            <w:hideMark/>
          </w:tcPr>
          <w:p w14:paraId="2BCC54C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6</w:t>
            </w:r>
          </w:p>
        </w:tc>
        <w:tc>
          <w:tcPr>
            <w:tcW w:w="1870" w:type="dxa"/>
            <w:noWrap/>
            <w:hideMark/>
          </w:tcPr>
          <w:p w14:paraId="58DDD07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5093C544"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50039F96"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360E2E2F"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3.67</w:t>
            </w:r>
          </w:p>
        </w:tc>
      </w:tr>
      <w:tr w:rsidR="00B575C9" w:rsidRPr="00B575C9" w14:paraId="57785813" w14:textId="77777777" w:rsidTr="00B575C9">
        <w:trPr>
          <w:trHeight w:val="300"/>
        </w:trPr>
        <w:tc>
          <w:tcPr>
            <w:tcW w:w="1870" w:type="dxa"/>
            <w:noWrap/>
            <w:hideMark/>
          </w:tcPr>
          <w:p w14:paraId="216DC844"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7</w:t>
            </w:r>
          </w:p>
        </w:tc>
        <w:tc>
          <w:tcPr>
            <w:tcW w:w="1870" w:type="dxa"/>
            <w:noWrap/>
            <w:hideMark/>
          </w:tcPr>
          <w:p w14:paraId="0BA8A61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5FF925A2"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7425B12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650A4EA7"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3.67</w:t>
            </w:r>
          </w:p>
        </w:tc>
      </w:tr>
      <w:tr w:rsidR="00B575C9" w:rsidRPr="00B575C9" w14:paraId="30B44024" w14:textId="77777777" w:rsidTr="00B575C9">
        <w:trPr>
          <w:trHeight w:val="300"/>
        </w:trPr>
        <w:tc>
          <w:tcPr>
            <w:tcW w:w="1870" w:type="dxa"/>
            <w:noWrap/>
            <w:hideMark/>
          </w:tcPr>
          <w:p w14:paraId="3ED7B0F6"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lastRenderedPageBreak/>
              <w:t>8</w:t>
            </w:r>
          </w:p>
        </w:tc>
        <w:tc>
          <w:tcPr>
            <w:tcW w:w="1870" w:type="dxa"/>
            <w:noWrap/>
            <w:hideMark/>
          </w:tcPr>
          <w:p w14:paraId="73ACA1F5"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40CE36FB"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42200224"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60FEF971"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3.00</w:t>
            </w:r>
          </w:p>
        </w:tc>
      </w:tr>
      <w:tr w:rsidR="00B575C9" w:rsidRPr="00B575C9" w14:paraId="2398D826" w14:textId="77777777" w:rsidTr="00B575C9">
        <w:trPr>
          <w:trHeight w:val="300"/>
        </w:trPr>
        <w:tc>
          <w:tcPr>
            <w:tcW w:w="1870" w:type="dxa"/>
            <w:noWrap/>
            <w:hideMark/>
          </w:tcPr>
          <w:p w14:paraId="0E0D61A0"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9</w:t>
            </w:r>
          </w:p>
        </w:tc>
        <w:tc>
          <w:tcPr>
            <w:tcW w:w="1870" w:type="dxa"/>
            <w:noWrap/>
            <w:hideMark/>
          </w:tcPr>
          <w:p w14:paraId="3266E19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2FE9F72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3DBACEE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42A08847"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3.33</w:t>
            </w:r>
          </w:p>
        </w:tc>
      </w:tr>
      <w:tr w:rsidR="00B575C9" w:rsidRPr="00B575C9" w14:paraId="3AE7F944" w14:textId="77777777" w:rsidTr="00B575C9">
        <w:trPr>
          <w:trHeight w:val="300"/>
        </w:trPr>
        <w:tc>
          <w:tcPr>
            <w:tcW w:w="1870" w:type="dxa"/>
            <w:noWrap/>
            <w:hideMark/>
          </w:tcPr>
          <w:p w14:paraId="39A8E0CE"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10</w:t>
            </w:r>
          </w:p>
        </w:tc>
        <w:tc>
          <w:tcPr>
            <w:tcW w:w="1870" w:type="dxa"/>
            <w:noWrap/>
            <w:hideMark/>
          </w:tcPr>
          <w:p w14:paraId="1EC4FEC1"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066DE345"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40B4878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68C078D2"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2.33</w:t>
            </w:r>
          </w:p>
        </w:tc>
      </w:tr>
      <w:tr w:rsidR="00B575C9" w:rsidRPr="00B575C9" w14:paraId="6B84A4DE" w14:textId="77777777" w:rsidTr="00B575C9">
        <w:trPr>
          <w:trHeight w:val="300"/>
        </w:trPr>
        <w:tc>
          <w:tcPr>
            <w:tcW w:w="1870" w:type="dxa"/>
            <w:noWrap/>
            <w:hideMark/>
          </w:tcPr>
          <w:p w14:paraId="70526B8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11</w:t>
            </w:r>
          </w:p>
        </w:tc>
        <w:tc>
          <w:tcPr>
            <w:tcW w:w="1870" w:type="dxa"/>
            <w:noWrap/>
            <w:hideMark/>
          </w:tcPr>
          <w:p w14:paraId="24F44BB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4B08DF4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2E6A8B0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4865268C"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3.67</w:t>
            </w:r>
          </w:p>
        </w:tc>
      </w:tr>
      <w:tr w:rsidR="00B575C9" w:rsidRPr="00B575C9" w14:paraId="12F4D786" w14:textId="77777777" w:rsidTr="00B575C9">
        <w:trPr>
          <w:trHeight w:val="300"/>
        </w:trPr>
        <w:tc>
          <w:tcPr>
            <w:tcW w:w="1870" w:type="dxa"/>
            <w:noWrap/>
            <w:hideMark/>
          </w:tcPr>
          <w:p w14:paraId="5AB5DAF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12</w:t>
            </w:r>
          </w:p>
        </w:tc>
        <w:tc>
          <w:tcPr>
            <w:tcW w:w="1870" w:type="dxa"/>
            <w:noWrap/>
            <w:hideMark/>
          </w:tcPr>
          <w:p w14:paraId="0D9D715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C1136D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B71F76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0E2DED4A"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3.67</w:t>
            </w:r>
          </w:p>
        </w:tc>
      </w:tr>
      <w:tr w:rsidR="00B575C9" w:rsidRPr="00B575C9" w14:paraId="767563D3" w14:textId="77777777" w:rsidTr="00B575C9">
        <w:trPr>
          <w:trHeight w:val="300"/>
        </w:trPr>
        <w:tc>
          <w:tcPr>
            <w:tcW w:w="1870" w:type="dxa"/>
            <w:noWrap/>
            <w:hideMark/>
          </w:tcPr>
          <w:p w14:paraId="55FCE68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13</w:t>
            </w:r>
          </w:p>
        </w:tc>
        <w:tc>
          <w:tcPr>
            <w:tcW w:w="1870" w:type="dxa"/>
            <w:noWrap/>
            <w:hideMark/>
          </w:tcPr>
          <w:p w14:paraId="6224A162"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32500C5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43F70482"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7674B5F5"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2.67</w:t>
            </w:r>
          </w:p>
        </w:tc>
      </w:tr>
      <w:tr w:rsidR="00B575C9" w:rsidRPr="00B575C9" w14:paraId="677AC5AF" w14:textId="77777777" w:rsidTr="00B575C9">
        <w:trPr>
          <w:trHeight w:val="300"/>
        </w:trPr>
        <w:tc>
          <w:tcPr>
            <w:tcW w:w="1870" w:type="dxa"/>
            <w:noWrap/>
            <w:hideMark/>
          </w:tcPr>
          <w:p w14:paraId="10837E2E"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14</w:t>
            </w:r>
          </w:p>
        </w:tc>
        <w:tc>
          <w:tcPr>
            <w:tcW w:w="1870" w:type="dxa"/>
            <w:noWrap/>
            <w:hideMark/>
          </w:tcPr>
          <w:p w14:paraId="1F8C6D2D"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9450F3E"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5</w:t>
            </w:r>
          </w:p>
        </w:tc>
        <w:tc>
          <w:tcPr>
            <w:tcW w:w="1870" w:type="dxa"/>
            <w:noWrap/>
            <w:hideMark/>
          </w:tcPr>
          <w:p w14:paraId="1966AAB2"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12AF3B18"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4.33</w:t>
            </w:r>
          </w:p>
        </w:tc>
      </w:tr>
      <w:tr w:rsidR="00B575C9" w:rsidRPr="00B575C9" w14:paraId="6A8755F4" w14:textId="77777777" w:rsidTr="00B575C9">
        <w:trPr>
          <w:trHeight w:val="300"/>
        </w:trPr>
        <w:tc>
          <w:tcPr>
            <w:tcW w:w="1870" w:type="dxa"/>
            <w:noWrap/>
            <w:hideMark/>
          </w:tcPr>
          <w:p w14:paraId="6BFEACB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15</w:t>
            </w:r>
          </w:p>
        </w:tc>
        <w:tc>
          <w:tcPr>
            <w:tcW w:w="1870" w:type="dxa"/>
            <w:noWrap/>
            <w:hideMark/>
          </w:tcPr>
          <w:p w14:paraId="243559D4"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2DC3D00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4C10E80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3FA2FB16"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2.00</w:t>
            </w:r>
          </w:p>
        </w:tc>
      </w:tr>
      <w:tr w:rsidR="00B575C9" w:rsidRPr="00B575C9" w14:paraId="0CD7A371" w14:textId="77777777" w:rsidTr="00B575C9">
        <w:trPr>
          <w:trHeight w:val="300"/>
        </w:trPr>
        <w:tc>
          <w:tcPr>
            <w:tcW w:w="1870" w:type="dxa"/>
            <w:noWrap/>
            <w:hideMark/>
          </w:tcPr>
          <w:p w14:paraId="64F95F1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16</w:t>
            </w:r>
          </w:p>
        </w:tc>
        <w:tc>
          <w:tcPr>
            <w:tcW w:w="1870" w:type="dxa"/>
            <w:noWrap/>
            <w:hideMark/>
          </w:tcPr>
          <w:p w14:paraId="4DC29D7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3E1FFECD"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C7EE220"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5AB5D5CB"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3.33</w:t>
            </w:r>
          </w:p>
        </w:tc>
      </w:tr>
      <w:tr w:rsidR="00B575C9" w:rsidRPr="00B575C9" w14:paraId="06C2A669" w14:textId="77777777" w:rsidTr="00B575C9">
        <w:trPr>
          <w:trHeight w:val="300"/>
        </w:trPr>
        <w:tc>
          <w:tcPr>
            <w:tcW w:w="1870" w:type="dxa"/>
            <w:noWrap/>
            <w:hideMark/>
          </w:tcPr>
          <w:p w14:paraId="47A5DF9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17</w:t>
            </w:r>
          </w:p>
        </w:tc>
        <w:tc>
          <w:tcPr>
            <w:tcW w:w="1870" w:type="dxa"/>
            <w:noWrap/>
            <w:hideMark/>
          </w:tcPr>
          <w:p w14:paraId="417FB73D"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5BA5840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77C653A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0E845BCE"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4.00</w:t>
            </w:r>
          </w:p>
        </w:tc>
      </w:tr>
      <w:tr w:rsidR="00B575C9" w:rsidRPr="00B575C9" w14:paraId="3B4523C4" w14:textId="77777777" w:rsidTr="00B575C9">
        <w:trPr>
          <w:trHeight w:val="300"/>
        </w:trPr>
        <w:tc>
          <w:tcPr>
            <w:tcW w:w="1870" w:type="dxa"/>
            <w:noWrap/>
            <w:hideMark/>
          </w:tcPr>
          <w:p w14:paraId="7476C2F0"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18</w:t>
            </w:r>
          </w:p>
        </w:tc>
        <w:tc>
          <w:tcPr>
            <w:tcW w:w="1870" w:type="dxa"/>
            <w:noWrap/>
            <w:hideMark/>
          </w:tcPr>
          <w:p w14:paraId="0B216541"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1B36300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08DD45F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2BD23B99"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3.00</w:t>
            </w:r>
          </w:p>
        </w:tc>
      </w:tr>
      <w:tr w:rsidR="00B575C9" w:rsidRPr="00B575C9" w14:paraId="3F009C39" w14:textId="77777777" w:rsidTr="00B575C9">
        <w:trPr>
          <w:trHeight w:val="300"/>
        </w:trPr>
        <w:tc>
          <w:tcPr>
            <w:tcW w:w="1870" w:type="dxa"/>
            <w:noWrap/>
            <w:hideMark/>
          </w:tcPr>
          <w:p w14:paraId="6679DF1B"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19</w:t>
            </w:r>
          </w:p>
        </w:tc>
        <w:tc>
          <w:tcPr>
            <w:tcW w:w="1870" w:type="dxa"/>
            <w:noWrap/>
            <w:hideMark/>
          </w:tcPr>
          <w:p w14:paraId="6C7104E5"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5</w:t>
            </w:r>
          </w:p>
        </w:tc>
        <w:tc>
          <w:tcPr>
            <w:tcW w:w="1870" w:type="dxa"/>
            <w:noWrap/>
            <w:hideMark/>
          </w:tcPr>
          <w:p w14:paraId="46D5A93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0DC9B611"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0E5A7329"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4.33</w:t>
            </w:r>
          </w:p>
        </w:tc>
      </w:tr>
      <w:tr w:rsidR="00B575C9" w:rsidRPr="00B575C9" w14:paraId="7FE015D0" w14:textId="77777777" w:rsidTr="00B575C9">
        <w:trPr>
          <w:trHeight w:val="300"/>
        </w:trPr>
        <w:tc>
          <w:tcPr>
            <w:tcW w:w="1870" w:type="dxa"/>
            <w:noWrap/>
            <w:hideMark/>
          </w:tcPr>
          <w:p w14:paraId="1576169E"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20</w:t>
            </w:r>
          </w:p>
        </w:tc>
        <w:tc>
          <w:tcPr>
            <w:tcW w:w="1870" w:type="dxa"/>
            <w:noWrap/>
            <w:hideMark/>
          </w:tcPr>
          <w:p w14:paraId="6E4E720E"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527A67F0"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3CF24EE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36CA09A0" w14:textId="77777777" w:rsidR="00B575C9" w:rsidRPr="00360DFF" w:rsidRDefault="00B575C9" w:rsidP="00B575C9">
            <w:pPr>
              <w:jc w:val="center"/>
              <w:rPr>
                <w:rFonts w:ascii="Times New Roman" w:eastAsia="Times New Roman" w:hAnsi="Times New Roman"/>
                <w:b/>
                <w:bCs/>
                <w:color w:val="000000"/>
                <w:sz w:val="22"/>
                <w:szCs w:val="22"/>
              </w:rPr>
            </w:pPr>
            <w:r w:rsidRPr="00360DFF">
              <w:rPr>
                <w:rFonts w:ascii="Times New Roman" w:eastAsia="Times New Roman" w:hAnsi="Times New Roman"/>
                <w:b/>
                <w:bCs/>
                <w:color w:val="000000"/>
                <w:sz w:val="22"/>
                <w:szCs w:val="22"/>
              </w:rPr>
              <w:t>3.33</w:t>
            </w:r>
          </w:p>
        </w:tc>
      </w:tr>
      <w:tr w:rsidR="00B575C9" w:rsidRPr="00B575C9" w14:paraId="57E9A1E1" w14:textId="77777777" w:rsidTr="00B575C9">
        <w:trPr>
          <w:trHeight w:val="300"/>
        </w:trPr>
        <w:tc>
          <w:tcPr>
            <w:tcW w:w="1870" w:type="dxa"/>
            <w:noWrap/>
            <w:hideMark/>
          </w:tcPr>
          <w:p w14:paraId="52B1D2D5"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Mean</w:t>
            </w:r>
          </w:p>
        </w:tc>
        <w:tc>
          <w:tcPr>
            <w:tcW w:w="1870" w:type="dxa"/>
            <w:noWrap/>
            <w:hideMark/>
          </w:tcPr>
          <w:p w14:paraId="0AF22267"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3.55</w:t>
            </w:r>
          </w:p>
        </w:tc>
        <w:tc>
          <w:tcPr>
            <w:tcW w:w="1870" w:type="dxa"/>
            <w:noWrap/>
            <w:hideMark/>
          </w:tcPr>
          <w:p w14:paraId="061E87E9"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3.5</w:t>
            </w:r>
          </w:p>
        </w:tc>
        <w:tc>
          <w:tcPr>
            <w:tcW w:w="1870" w:type="dxa"/>
            <w:noWrap/>
            <w:hideMark/>
          </w:tcPr>
          <w:p w14:paraId="5C50BBDA"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3.2</w:t>
            </w:r>
          </w:p>
        </w:tc>
        <w:tc>
          <w:tcPr>
            <w:tcW w:w="1870" w:type="dxa"/>
            <w:noWrap/>
            <w:hideMark/>
          </w:tcPr>
          <w:p w14:paraId="20437B9B"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3.42</w:t>
            </w:r>
          </w:p>
        </w:tc>
      </w:tr>
      <w:tr w:rsidR="00B575C9" w:rsidRPr="00B575C9" w14:paraId="78CC007C" w14:textId="77777777" w:rsidTr="00B575C9">
        <w:trPr>
          <w:trHeight w:val="300"/>
        </w:trPr>
        <w:tc>
          <w:tcPr>
            <w:tcW w:w="1870" w:type="dxa"/>
            <w:noWrap/>
            <w:hideMark/>
          </w:tcPr>
          <w:p w14:paraId="4E483602" w14:textId="50D52C51" w:rsidR="00B575C9" w:rsidRPr="00B575C9" w:rsidRDefault="00B575C9" w:rsidP="00E3644C">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S</w:t>
            </w:r>
            <w:r w:rsidR="00E3644C" w:rsidRPr="00E3644C">
              <w:rPr>
                <w:rFonts w:ascii="Times New Roman" w:eastAsia="Times New Roman" w:hAnsi="Times New Roman"/>
                <w:b/>
                <w:color w:val="000000"/>
                <w:sz w:val="22"/>
                <w:szCs w:val="22"/>
              </w:rPr>
              <w:t>D</w:t>
            </w:r>
          </w:p>
        </w:tc>
        <w:tc>
          <w:tcPr>
            <w:tcW w:w="1870" w:type="dxa"/>
            <w:noWrap/>
            <w:hideMark/>
          </w:tcPr>
          <w:p w14:paraId="434CD4AD" w14:textId="2F3750ED" w:rsidR="00B575C9" w:rsidRPr="00B575C9" w:rsidRDefault="00B575C9" w:rsidP="00E3644C">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0.6</w:t>
            </w:r>
            <w:r w:rsidR="00E3644C" w:rsidRPr="00E3644C">
              <w:rPr>
                <w:rFonts w:ascii="Times New Roman" w:eastAsia="Times New Roman" w:hAnsi="Times New Roman"/>
                <w:b/>
                <w:color w:val="000000"/>
                <w:sz w:val="22"/>
                <w:szCs w:val="22"/>
              </w:rPr>
              <w:t>9</w:t>
            </w:r>
          </w:p>
        </w:tc>
        <w:tc>
          <w:tcPr>
            <w:tcW w:w="1870" w:type="dxa"/>
            <w:noWrap/>
            <w:hideMark/>
          </w:tcPr>
          <w:p w14:paraId="7587C48A" w14:textId="6369E12C" w:rsidR="00B575C9" w:rsidRPr="00B575C9" w:rsidRDefault="00B575C9" w:rsidP="00E3644C">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0.8</w:t>
            </w:r>
            <w:r w:rsidR="00E3644C" w:rsidRPr="00E3644C">
              <w:rPr>
                <w:rFonts w:ascii="Times New Roman" w:eastAsia="Times New Roman" w:hAnsi="Times New Roman"/>
                <w:b/>
                <w:color w:val="000000"/>
                <w:sz w:val="22"/>
                <w:szCs w:val="22"/>
              </w:rPr>
              <w:t>3</w:t>
            </w:r>
          </w:p>
        </w:tc>
        <w:tc>
          <w:tcPr>
            <w:tcW w:w="1870" w:type="dxa"/>
            <w:noWrap/>
            <w:hideMark/>
          </w:tcPr>
          <w:p w14:paraId="748BDE36" w14:textId="5A7854AF" w:rsidR="00B575C9" w:rsidRPr="00B575C9" w:rsidRDefault="00B575C9" w:rsidP="00E3644C">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0.6</w:t>
            </w:r>
            <w:r w:rsidR="00E3644C" w:rsidRPr="00E3644C">
              <w:rPr>
                <w:rFonts w:ascii="Times New Roman" w:eastAsia="Times New Roman" w:hAnsi="Times New Roman"/>
                <w:b/>
                <w:color w:val="000000"/>
                <w:sz w:val="22"/>
                <w:szCs w:val="22"/>
              </w:rPr>
              <w:t>9</w:t>
            </w:r>
          </w:p>
        </w:tc>
        <w:tc>
          <w:tcPr>
            <w:tcW w:w="1870" w:type="dxa"/>
            <w:noWrap/>
            <w:hideMark/>
          </w:tcPr>
          <w:p w14:paraId="34D8B607" w14:textId="66ED07B7" w:rsidR="00B575C9" w:rsidRPr="00B575C9" w:rsidRDefault="00B575C9" w:rsidP="00E3644C">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0.6</w:t>
            </w:r>
            <w:r w:rsidR="00E3644C" w:rsidRPr="00E3644C">
              <w:rPr>
                <w:rFonts w:ascii="Times New Roman" w:eastAsia="Times New Roman" w:hAnsi="Times New Roman"/>
                <w:b/>
                <w:color w:val="000000"/>
                <w:sz w:val="22"/>
                <w:szCs w:val="22"/>
              </w:rPr>
              <w:t>9</w:t>
            </w:r>
          </w:p>
        </w:tc>
      </w:tr>
    </w:tbl>
    <w:p w14:paraId="00C60C63" w14:textId="2226009F" w:rsidR="00D02DB0" w:rsidRPr="00E3644C" w:rsidRDefault="00D02DB0" w:rsidP="00305A3F">
      <w:pPr>
        <w:spacing w:after="200"/>
        <w:rPr>
          <w:rFonts w:ascii="Times New Roman" w:hAnsi="Times New Roman" w:cs="Times New Roman"/>
          <w:b/>
        </w:rPr>
      </w:pPr>
    </w:p>
    <w:p w14:paraId="067E23C9" w14:textId="1E716704" w:rsidR="00A569B3" w:rsidRDefault="00A569B3" w:rsidP="005275EF">
      <w:pPr>
        <w:spacing w:after="200" w:line="276" w:lineRule="auto"/>
        <w:rPr>
          <w:rFonts w:ascii="Times New Roman" w:hAnsi="Times New Roman" w:cs="Times New Roman"/>
          <w:b/>
        </w:rPr>
      </w:pPr>
      <w:r>
        <w:rPr>
          <w:rFonts w:ascii="Times New Roman" w:hAnsi="Times New Roman" w:cs="Times New Roman"/>
          <w:b/>
        </w:rPr>
        <w:t xml:space="preserve">Table 6. Scores of the BIOL 105 student term papers (N=20) randomly </w:t>
      </w:r>
      <w:r w:rsidRPr="00824B38">
        <w:rPr>
          <w:rFonts w:ascii="Times New Roman" w:hAnsi="Times New Roman" w:cs="Times New Roman"/>
          <w:b/>
        </w:rPr>
        <w:t xml:space="preserve">selected from Fall 2016 Waselkov’s </w:t>
      </w:r>
      <w:r w:rsidR="00E225EE" w:rsidRPr="00824B38">
        <w:rPr>
          <w:rFonts w:ascii="Times New Roman" w:hAnsi="Times New Roman" w:cs="Times New Roman"/>
          <w:b/>
        </w:rPr>
        <w:t>section</w:t>
      </w:r>
      <w:r w:rsidRPr="00824B38">
        <w:rPr>
          <w:rFonts w:ascii="Times New Roman" w:hAnsi="Times New Roman" w:cs="Times New Roman"/>
          <w:b/>
        </w:rPr>
        <w:t xml:space="preserve">. </w:t>
      </w:r>
      <w:r w:rsidRPr="00824B38">
        <w:rPr>
          <w:rFonts w:ascii="Times New Roman" w:hAnsi="Times New Roman" w:cs="Times New Roman"/>
        </w:rPr>
        <w:t>Scoring rubric is found in Appendix 1.</w:t>
      </w:r>
    </w:p>
    <w:tbl>
      <w:tblPr>
        <w:tblStyle w:val="TableGrid"/>
        <w:tblW w:w="0" w:type="auto"/>
        <w:tblLook w:val="04A0" w:firstRow="1" w:lastRow="0" w:firstColumn="1" w:lastColumn="0" w:noHBand="0" w:noVBand="1"/>
      </w:tblPr>
      <w:tblGrid>
        <w:gridCol w:w="1870"/>
        <w:gridCol w:w="1870"/>
        <w:gridCol w:w="1870"/>
        <w:gridCol w:w="1870"/>
        <w:gridCol w:w="1870"/>
      </w:tblGrid>
      <w:tr w:rsidR="00B575C9" w:rsidRPr="00B575C9" w14:paraId="4ADE9F66" w14:textId="77777777" w:rsidTr="00E3644C">
        <w:trPr>
          <w:trHeight w:val="900"/>
        </w:trPr>
        <w:tc>
          <w:tcPr>
            <w:tcW w:w="1870" w:type="dxa"/>
            <w:hideMark/>
          </w:tcPr>
          <w:p w14:paraId="54B73702"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Paper #</w:t>
            </w:r>
          </w:p>
        </w:tc>
        <w:tc>
          <w:tcPr>
            <w:tcW w:w="1870" w:type="dxa"/>
            <w:hideMark/>
          </w:tcPr>
          <w:p w14:paraId="13C6223E"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Content</w:t>
            </w:r>
          </w:p>
        </w:tc>
        <w:tc>
          <w:tcPr>
            <w:tcW w:w="1870" w:type="dxa"/>
            <w:hideMark/>
          </w:tcPr>
          <w:p w14:paraId="331C682F"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Organization</w:t>
            </w:r>
          </w:p>
        </w:tc>
        <w:tc>
          <w:tcPr>
            <w:tcW w:w="1870" w:type="dxa"/>
            <w:hideMark/>
          </w:tcPr>
          <w:p w14:paraId="63D5ADBC" w14:textId="042BF1C6" w:rsidR="00B575C9" w:rsidRPr="00B575C9" w:rsidRDefault="00B575C9" w:rsidP="00E3644C">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 xml:space="preserve">Integration and Critical </w:t>
            </w:r>
            <w:r w:rsidR="00E3644C">
              <w:rPr>
                <w:rFonts w:ascii="Times New Roman" w:eastAsia="Times New Roman" w:hAnsi="Times New Roman"/>
                <w:b/>
                <w:bCs/>
                <w:color w:val="000000"/>
                <w:sz w:val="22"/>
                <w:szCs w:val="22"/>
              </w:rPr>
              <w:t>A</w:t>
            </w:r>
            <w:r w:rsidRPr="00B575C9">
              <w:rPr>
                <w:rFonts w:ascii="Times New Roman" w:eastAsia="Times New Roman" w:hAnsi="Times New Roman"/>
                <w:b/>
                <w:bCs/>
                <w:color w:val="000000"/>
                <w:sz w:val="22"/>
                <w:szCs w:val="22"/>
              </w:rPr>
              <w:t>nalysis</w:t>
            </w:r>
          </w:p>
        </w:tc>
        <w:tc>
          <w:tcPr>
            <w:tcW w:w="1870" w:type="dxa"/>
            <w:hideMark/>
          </w:tcPr>
          <w:p w14:paraId="1776FD43"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Mean</w:t>
            </w:r>
          </w:p>
        </w:tc>
      </w:tr>
      <w:tr w:rsidR="00B575C9" w:rsidRPr="00B575C9" w14:paraId="00A9D35E" w14:textId="77777777" w:rsidTr="00E3644C">
        <w:trPr>
          <w:trHeight w:val="315"/>
        </w:trPr>
        <w:tc>
          <w:tcPr>
            <w:tcW w:w="1870" w:type="dxa"/>
            <w:noWrap/>
            <w:hideMark/>
          </w:tcPr>
          <w:p w14:paraId="5995DE66"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w:t>
            </w:r>
          </w:p>
        </w:tc>
        <w:tc>
          <w:tcPr>
            <w:tcW w:w="1870" w:type="dxa"/>
            <w:noWrap/>
            <w:hideMark/>
          </w:tcPr>
          <w:p w14:paraId="6581E0CB"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4299C19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1FA54CC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238000C2"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2.33</w:t>
            </w:r>
          </w:p>
        </w:tc>
      </w:tr>
      <w:tr w:rsidR="00B575C9" w:rsidRPr="00B575C9" w14:paraId="75E944CA" w14:textId="77777777" w:rsidTr="00E3644C">
        <w:trPr>
          <w:trHeight w:val="315"/>
        </w:trPr>
        <w:tc>
          <w:tcPr>
            <w:tcW w:w="1870" w:type="dxa"/>
            <w:noWrap/>
            <w:hideMark/>
          </w:tcPr>
          <w:p w14:paraId="0E1E7C2B"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428E27E2"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629CD92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3643EA2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667A1E4C"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3.00</w:t>
            </w:r>
          </w:p>
        </w:tc>
      </w:tr>
      <w:tr w:rsidR="00B575C9" w:rsidRPr="00B575C9" w14:paraId="01639E5D" w14:textId="77777777" w:rsidTr="00E3644C">
        <w:trPr>
          <w:trHeight w:val="315"/>
        </w:trPr>
        <w:tc>
          <w:tcPr>
            <w:tcW w:w="1870" w:type="dxa"/>
            <w:noWrap/>
            <w:hideMark/>
          </w:tcPr>
          <w:p w14:paraId="1100EAE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6B405A96"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1EE00EF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5</w:t>
            </w:r>
          </w:p>
        </w:tc>
        <w:tc>
          <w:tcPr>
            <w:tcW w:w="1870" w:type="dxa"/>
            <w:noWrap/>
            <w:hideMark/>
          </w:tcPr>
          <w:p w14:paraId="14AA4DD5"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47897C7"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4.33</w:t>
            </w:r>
          </w:p>
        </w:tc>
      </w:tr>
      <w:tr w:rsidR="00B575C9" w:rsidRPr="00B575C9" w14:paraId="6B03E382" w14:textId="77777777" w:rsidTr="00E3644C">
        <w:trPr>
          <w:trHeight w:val="315"/>
        </w:trPr>
        <w:tc>
          <w:tcPr>
            <w:tcW w:w="1870" w:type="dxa"/>
            <w:noWrap/>
            <w:hideMark/>
          </w:tcPr>
          <w:p w14:paraId="65BF0CEE"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D5FFAAC"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1620999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7BB0E821"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4CC6359F"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3.00</w:t>
            </w:r>
          </w:p>
        </w:tc>
      </w:tr>
      <w:tr w:rsidR="00B575C9" w:rsidRPr="00B575C9" w14:paraId="6459ED08" w14:textId="77777777" w:rsidTr="00E3644C">
        <w:trPr>
          <w:trHeight w:val="315"/>
        </w:trPr>
        <w:tc>
          <w:tcPr>
            <w:tcW w:w="1870" w:type="dxa"/>
            <w:noWrap/>
            <w:hideMark/>
          </w:tcPr>
          <w:p w14:paraId="0F3BEEC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5</w:t>
            </w:r>
          </w:p>
        </w:tc>
        <w:tc>
          <w:tcPr>
            <w:tcW w:w="1870" w:type="dxa"/>
            <w:noWrap/>
            <w:hideMark/>
          </w:tcPr>
          <w:p w14:paraId="09435E20"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787E9656"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2B5A619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455EE3E7"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3.33</w:t>
            </w:r>
          </w:p>
        </w:tc>
      </w:tr>
      <w:tr w:rsidR="00B575C9" w:rsidRPr="00B575C9" w14:paraId="1E85B5A4" w14:textId="77777777" w:rsidTr="00E3644C">
        <w:trPr>
          <w:trHeight w:val="315"/>
        </w:trPr>
        <w:tc>
          <w:tcPr>
            <w:tcW w:w="1870" w:type="dxa"/>
            <w:noWrap/>
            <w:hideMark/>
          </w:tcPr>
          <w:p w14:paraId="68E73D1F"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6</w:t>
            </w:r>
          </w:p>
        </w:tc>
        <w:tc>
          <w:tcPr>
            <w:tcW w:w="1870" w:type="dxa"/>
            <w:noWrap/>
            <w:hideMark/>
          </w:tcPr>
          <w:p w14:paraId="0A20B9B6"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248140B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0D9CEF99"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58A073C2"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3.67</w:t>
            </w:r>
          </w:p>
        </w:tc>
      </w:tr>
      <w:tr w:rsidR="00B575C9" w:rsidRPr="00B575C9" w14:paraId="652B9FF1" w14:textId="77777777" w:rsidTr="00E3644C">
        <w:trPr>
          <w:trHeight w:val="315"/>
        </w:trPr>
        <w:tc>
          <w:tcPr>
            <w:tcW w:w="1870" w:type="dxa"/>
            <w:noWrap/>
            <w:hideMark/>
          </w:tcPr>
          <w:p w14:paraId="0A96181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7</w:t>
            </w:r>
          </w:p>
        </w:tc>
        <w:tc>
          <w:tcPr>
            <w:tcW w:w="1870" w:type="dxa"/>
            <w:noWrap/>
            <w:hideMark/>
          </w:tcPr>
          <w:p w14:paraId="3B26F715"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60E1BA7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4EBB5F44"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05428D19"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3.00</w:t>
            </w:r>
          </w:p>
        </w:tc>
      </w:tr>
      <w:tr w:rsidR="00B575C9" w:rsidRPr="00B575C9" w14:paraId="1835A146" w14:textId="77777777" w:rsidTr="00E3644C">
        <w:trPr>
          <w:trHeight w:val="315"/>
        </w:trPr>
        <w:tc>
          <w:tcPr>
            <w:tcW w:w="1870" w:type="dxa"/>
            <w:noWrap/>
            <w:hideMark/>
          </w:tcPr>
          <w:p w14:paraId="55A3D2A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8</w:t>
            </w:r>
          </w:p>
        </w:tc>
        <w:tc>
          <w:tcPr>
            <w:tcW w:w="1870" w:type="dxa"/>
            <w:noWrap/>
            <w:hideMark/>
          </w:tcPr>
          <w:p w14:paraId="08D5B61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09B7BDF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8FF813F"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2D0E49E5"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2.33</w:t>
            </w:r>
          </w:p>
        </w:tc>
      </w:tr>
      <w:tr w:rsidR="00B575C9" w:rsidRPr="00B575C9" w14:paraId="4547DA99" w14:textId="77777777" w:rsidTr="00E3644C">
        <w:trPr>
          <w:trHeight w:val="315"/>
        </w:trPr>
        <w:tc>
          <w:tcPr>
            <w:tcW w:w="1870" w:type="dxa"/>
            <w:noWrap/>
            <w:hideMark/>
          </w:tcPr>
          <w:p w14:paraId="5C78AE0E"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9</w:t>
            </w:r>
          </w:p>
        </w:tc>
        <w:tc>
          <w:tcPr>
            <w:tcW w:w="1870" w:type="dxa"/>
            <w:noWrap/>
            <w:hideMark/>
          </w:tcPr>
          <w:p w14:paraId="1CBA2EB2"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2D9E33D0"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2936818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2B144FD8"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3.00</w:t>
            </w:r>
          </w:p>
        </w:tc>
      </w:tr>
      <w:tr w:rsidR="00B575C9" w:rsidRPr="00B575C9" w14:paraId="629970EC" w14:textId="77777777" w:rsidTr="00E3644C">
        <w:trPr>
          <w:trHeight w:val="315"/>
        </w:trPr>
        <w:tc>
          <w:tcPr>
            <w:tcW w:w="1870" w:type="dxa"/>
            <w:noWrap/>
            <w:hideMark/>
          </w:tcPr>
          <w:p w14:paraId="709A0435"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10</w:t>
            </w:r>
          </w:p>
        </w:tc>
        <w:tc>
          <w:tcPr>
            <w:tcW w:w="1870" w:type="dxa"/>
            <w:noWrap/>
            <w:hideMark/>
          </w:tcPr>
          <w:p w14:paraId="5FA0634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270DAF14"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530257A6"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1BE95CCA"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3.67</w:t>
            </w:r>
          </w:p>
        </w:tc>
      </w:tr>
      <w:tr w:rsidR="00B575C9" w:rsidRPr="00B575C9" w14:paraId="0D197A9A" w14:textId="77777777" w:rsidTr="00E3644C">
        <w:trPr>
          <w:trHeight w:val="315"/>
        </w:trPr>
        <w:tc>
          <w:tcPr>
            <w:tcW w:w="1870" w:type="dxa"/>
            <w:noWrap/>
            <w:hideMark/>
          </w:tcPr>
          <w:p w14:paraId="338DE8C6"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11</w:t>
            </w:r>
          </w:p>
        </w:tc>
        <w:tc>
          <w:tcPr>
            <w:tcW w:w="1870" w:type="dxa"/>
            <w:noWrap/>
            <w:hideMark/>
          </w:tcPr>
          <w:p w14:paraId="6627C201"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1E4A848B"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5</w:t>
            </w:r>
          </w:p>
        </w:tc>
        <w:tc>
          <w:tcPr>
            <w:tcW w:w="1870" w:type="dxa"/>
            <w:noWrap/>
            <w:hideMark/>
          </w:tcPr>
          <w:p w14:paraId="2BCB9CB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3D47F89D"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4.00</w:t>
            </w:r>
          </w:p>
        </w:tc>
      </w:tr>
      <w:tr w:rsidR="00B575C9" w:rsidRPr="00B575C9" w14:paraId="00C319AD" w14:textId="77777777" w:rsidTr="00E3644C">
        <w:trPr>
          <w:trHeight w:val="315"/>
        </w:trPr>
        <w:tc>
          <w:tcPr>
            <w:tcW w:w="1870" w:type="dxa"/>
            <w:noWrap/>
            <w:hideMark/>
          </w:tcPr>
          <w:p w14:paraId="2581181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12</w:t>
            </w:r>
          </w:p>
        </w:tc>
        <w:tc>
          <w:tcPr>
            <w:tcW w:w="1870" w:type="dxa"/>
            <w:noWrap/>
            <w:hideMark/>
          </w:tcPr>
          <w:p w14:paraId="6485583B"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A96CCA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36357710"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3C255F3A"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3.67</w:t>
            </w:r>
          </w:p>
        </w:tc>
      </w:tr>
      <w:tr w:rsidR="00B575C9" w:rsidRPr="00B575C9" w14:paraId="711C4F0D" w14:textId="77777777" w:rsidTr="00E3644C">
        <w:trPr>
          <w:trHeight w:val="315"/>
        </w:trPr>
        <w:tc>
          <w:tcPr>
            <w:tcW w:w="1870" w:type="dxa"/>
            <w:noWrap/>
            <w:hideMark/>
          </w:tcPr>
          <w:p w14:paraId="57BCC10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13</w:t>
            </w:r>
          </w:p>
        </w:tc>
        <w:tc>
          <w:tcPr>
            <w:tcW w:w="1870" w:type="dxa"/>
            <w:noWrap/>
            <w:hideMark/>
          </w:tcPr>
          <w:p w14:paraId="7F456EA6"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25B2C474"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56274A3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3C570309"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3.67</w:t>
            </w:r>
          </w:p>
        </w:tc>
      </w:tr>
      <w:tr w:rsidR="00B575C9" w:rsidRPr="00B575C9" w14:paraId="3FB28F2D" w14:textId="77777777" w:rsidTr="00E3644C">
        <w:trPr>
          <w:trHeight w:val="315"/>
        </w:trPr>
        <w:tc>
          <w:tcPr>
            <w:tcW w:w="1870" w:type="dxa"/>
            <w:noWrap/>
            <w:hideMark/>
          </w:tcPr>
          <w:p w14:paraId="66119D4E"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14</w:t>
            </w:r>
          </w:p>
        </w:tc>
        <w:tc>
          <w:tcPr>
            <w:tcW w:w="1870" w:type="dxa"/>
            <w:noWrap/>
            <w:hideMark/>
          </w:tcPr>
          <w:p w14:paraId="4CCCB5A4"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64613B87"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013599E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005E60C1"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3.67</w:t>
            </w:r>
          </w:p>
        </w:tc>
      </w:tr>
      <w:tr w:rsidR="00B575C9" w:rsidRPr="00B575C9" w14:paraId="7FDA89AE" w14:textId="77777777" w:rsidTr="00E3644C">
        <w:trPr>
          <w:trHeight w:val="315"/>
        </w:trPr>
        <w:tc>
          <w:tcPr>
            <w:tcW w:w="1870" w:type="dxa"/>
            <w:noWrap/>
            <w:hideMark/>
          </w:tcPr>
          <w:p w14:paraId="402B8621"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15</w:t>
            </w:r>
          </w:p>
        </w:tc>
        <w:tc>
          <w:tcPr>
            <w:tcW w:w="1870" w:type="dxa"/>
            <w:noWrap/>
            <w:hideMark/>
          </w:tcPr>
          <w:p w14:paraId="60C566B8"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10028CAB"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3</w:t>
            </w:r>
          </w:p>
        </w:tc>
        <w:tc>
          <w:tcPr>
            <w:tcW w:w="1870" w:type="dxa"/>
            <w:noWrap/>
            <w:hideMark/>
          </w:tcPr>
          <w:p w14:paraId="4CDB3E35"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2</w:t>
            </w:r>
          </w:p>
        </w:tc>
        <w:tc>
          <w:tcPr>
            <w:tcW w:w="1870" w:type="dxa"/>
            <w:noWrap/>
            <w:hideMark/>
          </w:tcPr>
          <w:p w14:paraId="11EE590A"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2.33</w:t>
            </w:r>
          </w:p>
        </w:tc>
      </w:tr>
      <w:tr w:rsidR="00B575C9" w:rsidRPr="00B575C9" w14:paraId="5FEDFDCB" w14:textId="77777777" w:rsidTr="00E3644C">
        <w:trPr>
          <w:trHeight w:val="315"/>
        </w:trPr>
        <w:tc>
          <w:tcPr>
            <w:tcW w:w="1870" w:type="dxa"/>
            <w:noWrap/>
            <w:hideMark/>
          </w:tcPr>
          <w:p w14:paraId="7DE0C920"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16</w:t>
            </w:r>
          </w:p>
        </w:tc>
        <w:tc>
          <w:tcPr>
            <w:tcW w:w="1870" w:type="dxa"/>
            <w:noWrap/>
            <w:hideMark/>
          </w:tcPr>
          <w:p w14:paraId="3390C6A3"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5421385A"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197BA612" w14:textId="77777777" w:rsidR="00B575C9" w:rsidRPr="00360DFF" w:rsidRDefault="00B575C9" w:rsidP="00B575C9">
            <w:pPr>
              <w:jc w:val="center"/>
              <w:rPr>
                <w:rFonts w:ascii="Times New Roman" w:eastAsia="Times New Roman" w:hAnsi="Times New Roman"/>
                <w:color w:val="000000"/>
                <w:sz w:val="22"/>
                <w:szCs w:val="22"/>
              </w:rPr>
            </w:pPr>
            <w:r w:rsidRPr="00360DFF">
              <w:rPr>
                <w:rFonts w:ascii="Times New Roman" w:eastAsia="Times New Roman" w:hAnsi="Times New Roman"/>
                <w:color w:val="000000"/>
                <w:sz w:val="22"/>
                <w:szCs w:val="22"/>
              </w:rPr>
              <w:t>4</w:t>
            </w:r>
          </w:p>
        </w:tc>
        <w:tc>
          <w:tcPr>
            <w:tcW w:w="1870" w:type="dxa"/>
            <w:noWrap/>
            <w:hideMark/>
          </w:tcPr>
          <w:p w14:paraId="379EBE0E"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4.00</w:t>
            </w:r>
          </w:p>
        </w:tc>
      </w:tr>
      <w:tr w:rsidR="00B575C9" w:rsidRPr="00B575C9" w14:paraId="53B6B16E" w14:textId="77777777" w:rsidTr="00E3644C">
        <w:trPr>
          <w:trHeight w:val="315"/>
        </w:trPr>
        <w:tc>
          <w:tcPr>
            <w:tcW w:w="1870" w:type="dxa"/>
            <w:noWrap/>
            <w:hideMark/>
          </w:tcPr>
          <w:p w14:paraId="482E455D"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17</w:t>
            </w:r>
          </w:p>
        </w:tc>
        <w:tc>
          <w:tcPr>
            <w:tcW w:w="1870" w:type="dxa"/>
            <w:noWrap/>
            <w:hideMark/>
          </w:tcPr>
          <w:p w14:paraId="3227DADA"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4</w:t>
            </w:r>
          </w:p>
        </w:tc>
        <w:tc>
          <w:tcPr>
            <w:tcW w:w="1870" w:type="dxa"/>
            <w:noWrap/>
            <w:hideMark/>
          </w:tcPr>
          <w:p w14:paraId="3E039D69"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3</w:t>
            </w:r>
          </w:p>
        </w:tc>
        <w:tc>
          <w:tcPr>
            <w:tcW w:w="1870" w:type="dxa"/>
            <w:noWrap/>
            <w:hideMark/>
          </w:tcPr>
          <w:p w14:paraId="2BBA922C"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4</w:t>
            </w:r>
          </w:p>
        </w:tc>
        <w:tc>
          <w:tcPr>
            <w:tcW w:w="1870" w:type="dxa"/>
            <w:noWrap/>
            <w:hideMark/>
          </w:tcPr>
          <w:p w14:paraId="2F867156"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3.67</w:t>
            </w:r>
          </w:p>
        </w:tc>
      </w:tr>
      <w:tr w:rsidR="00B575C9" w:rsidRPr="00B575C9" w14:paraId="56624B5F" w14:textId="77777777" w:rsidTr="00E3644C">
        <w:trPr>
          <w:trHeight w:val="315"/>
        </w:trPr>
        <w:tc>
          <w:tcPr>
            <w:tcW w:w="1870" w:type="dxa"/>
            <w:noWrap/>
            <w:hideMark/>
          </w:tcPr>
          <w:p w14:paraId="22C1A3DA"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18</w:t>
            </w:r>
          </w:p>
        </w:tc>
        <w:tc>
          <w:tcPr>
            <w:tcW w:w="1870" w:type="dxa"/>
            <w:noWrap/>
            <w:hideMark/>
          </w:tcPr>
          <w:p w14:paraId="79B7A255"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4</w:t>
            </w:r>
          </w:p>
        </w:tc>
        <w:tc>
          <w:tcPr>
            <w:tcW w:w="1870" w:type="dxa"/>
            <w:noWrap/>
            <w:hideMark/>
          </w:tcPr>
          <w:p w14:paraId="14DB834E"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5</w:t>
            </w:r>
          </w:p>
        </w:tc>
        <w:tc>
          <w:tcPr>
            <w:tcW w:w="1870" w:type="dxa"/>
            <w:noWrap/>
            <w:hideMark/>
          </w:tcPr>
          <w:p w14:paraId="4448F485"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4</w:t>
            </w:r>
          </w:p>
        </w:tc>
        <w:tc>
          <w:tcPr>
            <w:tcW w:w="1870" w:type="dxa"/>
            <w:noWrap/>
            <w:hideMark/>
          </w:tcPr>
          <w:p w14:paraId="3DD95A19"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4.33</w:t>
            </w:r>
          </w:p>
        </w:tc>
      </w:tr>
      <w:tr w:rsidR="00B575C9" w:rsidRPr="00B575C9" w14:paraId="57649A38" w14:textId="77777777" w:rsidTr="00E3644C">
        <w:trPr>
          <w:trHeight w:val="315"/>
        </w:trPr>
        <w:tc>
          <w:tcPr>
            <w:tcW w:w="1870" w:type="dxa"/>
            <w:noWrap/>
            <w:hideMark/>
          </w:tcPr>
          <w:p w14:paraId="13F250A2"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lastRenderedPageBreak/>
              <w:t>19</w:t>
            </w:r>
          </w:p>
        </w:tc>
        <w:tc>
          <w:tcPr>
            <w:tcW w:w="1870" w:type="dxa"/>
            <w:noWrap/>
            <w:hideMark/>
          </w:tcPr>
          <w:p w14:paraId="520C1784"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2</w:t>
            </w:r>
          </w:p>
        </w:tc>
        <w:tc>
          <w:tcPr>
            <w:tcW w:w="1870" w:type="dxa"/>
            <w:noWrap/>
            <w:hideMark/>
          </w:tcPr>
          <w:p w14:paraId="34EEF36D"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2</w:t>
            </w:r>
          </w:p>
        </w:tc>
        <w:tc>
          <w:tcPr>
            <w:tcW w:w="1870" w:type="dxa"/>
            <w:noWrap/>
            <w:hideMark/>
          </w:tcPr>
          <w:p w14:paraId="4DFD7995"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3</w:t>
            </w:r>
          </w:p>
        </w:tc>
        <w:tc>
          <w:tcPr>
            <w:tcW w:w="1870" w:type="dxa"/>
            <w:noWrap/>
            <w:hideMark/>
          </w:tcPr>
          <w:p w14:paraId="102E32EE"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2.33</w:t>
            </w:r>
          </w:p>
        </w:tc>
      </w:tr>
      <w:tr w:rsidR="00B575C9" w:rsidRPr="00B575C9" w14:paraId="128E7460" w14:textId="77777777" w:rsidTr="00E3644C">
        <w:trPr>
          <w:trHeight w:val="315"/>
        </w:trPr>
        <w:tc>
          <w:tcPr>
            <w:tcW w:w="1870" w:type="dxa"/>
            <w:noWrap/>
            <w:hideMark/>
          </w:tcPr>
          <w:p w14:paraId="497D344E"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20</w:t>
            </w:r>
          </w:p>
        </w:tc>
        <w:tc>
          <w:tcPr>
            <w:tcW w:w="1870" w:type="dxa"/>
            <w:noWrap/>
            <w:hideMark/>
          </w:tcPr>
          <w:p w14:paraId="634C65A2"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4</w:t>
            </w:r>
          </w:p>
        </w:tc>
        <w:tc>
          <w:tcPr>
            <w:tcW w:w="1870" w:type="dxa"/>
            <w:noWrap/>
            <w:hideMark/>
          </w:tcPr>
          <w:p w14:paraId="04E3D4C4"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4</w:t>
            </w:r>
          </w:p>
        </w:tc>
        <w:tc>
          <w:tcPr>
            <w:tcW w:w="1870" w:type="dxa"/>
            <w:noWrap/>
            <w:hideMark/>
          </w:tcPr>
          <w:p w14:paraId="33661FAC" w14:textId="77777777" w:rsidR="00B575C9" w:rsidRPr="00B575C9" w:rsidRDefault="00B575C9" w:rsidP="00B575C9">
            <w:pPr>
              <w:jc w:val="center"/>
              <w:rPr>
                <w:rFonts w:ascii="Times New Roman" w:eastAsia="Times New Roman" w:hAnsi="Times New Roman"/>
                <w:color w:val="000000"/>
                <w:sz w:val="22"/>
                <w:szCs w:val="22"/>
              </w:rPr>
            </w:pPr>
            <w:r w:rsidRPr="00B575C9">
              <w:rPr>
                <w:rFonts w:ascii="Times New Roman" w:eastAsia="Times New Roman" w:hAnsi="Times New Roman"/>
                <w:color w:val="000000"/>
                <w:sz w:val="22"/>
                <w:szCs w:val="22"/>
              </w:rPr>
              <w:t>4</w:t>
            </w:r>
          </w:p>
        </w:tc>
        <w:tc>
          <w:tcPr>
            <w:tcW w:w="1870" w:type="dxa"/>
            <w:noWrap/>
            <w:hideMark/>
          </w:tcPr>
          <w:p w14:paraId="6FD9D35C"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4.00</w:t>
            </w:r>
          </w:p>
        </w:tc>
      </w:tr>
      <w:tr w:rsidR="00B575C9" w:rsidRPr="00B575C9" w14:paraId="0CD1D281" w14:textId="77777777" w:rsidTr="00E3644C">
        <w:trPr>
          <w:trHeight w:val="315"/>
        </w:trPr>
        <w:tc>
          <w:tcPr>
            <w:tcW w:w="1870" w:type="dxa"/>
            <w:noWrap/>
            <w:hideMark/>
          </w:tcPr>
          <w:p w14:paraId="7E133567" w14:textId="77777777" w:rsidR="00B575C9" w:rsidRPr="00B575C9" w:rsidRDefault="00B575C9" w:rsidP="00B575C9">
            <w:pPr>
              <w:jc w:val="center"/>
              <w:rPr>
                <w:rFonts w:ascii="Times New Roman" w:eastAsia="Times New Roman" w:hAnsi="Times New Roman"/>
                <w:b/>
                <w:bCs/>
                <w:color w:val="000000"/>
                <w:sz w:val="22"/>
                <w:szCs w:val="22"/>
              </w:rPr>
            </w:pPr>
            <w:r w:rsidRPr="00B575C9">
              <w:rPr>
                <w:rFonts w:ascii="Times New Roman" w:eastAsia="Times New Roman" w:hAnsi="Times New Roman"/>
                <w:b/>
                <w:bCs/>
                <w:color w:val="000000"/>
                <w:sz w:val="22"/>
                <w:szCs w:val="22"/>
              </w:rPr>
              <w:t>Mean</w:t>
            </w:r>
          </w:p>
        </w:tc>
        <w:tc>
          <w:tcPr>
            <w:tcW w:w="1870" w:type="dxa"/>
            <w:noWrap/>
            <w:hideMark/>
          </w:tcPr>
          <w:p w14:paraId="41F4A8E7"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3.20</w:t>
            </w:r>
          </w:p>
        </w:tc>
        <w:tc>
          <w:tcPr>
            <w:tcW w:w="1870" w:type="dxa"/>
            <w:noWrap/>
            <w:hideMark/>
          </w:tcPr>
          <w:p w14:paraId="620082C1"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3.60</w:t>
            </w:r>
          </w:p>
        </w:tc>
        <w:tc>
          <w:tcPr>
            <w:tcW w:w="1870" w:type="dxa"/>
            <w:noWrap/>
            <w:hideMark/>
          </w:tcPr>
          <w:p w14:paraId="48A501FA"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3.30</w:t>
            </w:r>
          </w:p>
        </w:tc>
        <w:tc>
          <w:tcPr>
            <w:tcW w:w="1870" w:type="dxa"/>
            <w:noWrap/>
            <w:hideMark/>
          </w:tcPr>
          <w:p w14:paraId="7D49A1D1" w14:textId="77777777" w:rsidR="00B575C9" w:rsidRPr="00B575C9" w:rsidRDefault="00B575C9" w:rsidP="00B575C9">
            <w:pPr>
              <w:jc w:val="center"/>
              <w:rPr>
                <w:rFonts w:ascii="Times New Roman" w:eastAsia="Times New Roman" w:hAnsi="Times New Roman"/>
                <w:b/>
                <w:color w:val="000000"/>
                <w:sz w:val="22"/>
                <w:szCs w:val="22"/>
              </w:rPr>
            </w:pPr>
            <w:r w:rsidRPr="00B575C9">
              <w:rPr>
                <w:rFonts w:ascii="Times New Roman" w:eastAsia="Times New Roman" w:hAnsi="Times New Roman"/>
                <w:b/>
                <w:color w:val="000000"/>
                <w:sz w:val="22"/>
                <w:szCs w:val="22"/>
              </w:rPr>
              <w:t>3.37</w:t>
            </w:r>
          </w:p>
        </w:tc>
      </w:tr>
      <w:tr w:rsidR="00E3644C" w:rsidRPr="00E3644C" w14:paraId="7F3FB69C" w14:textId="77777777" w:rsidTr="00E3644C">
        <w:trPr>
          <w:trHeight w:val="315"/>
        </w:trPr>
        <w:tc>
          <w:tcPr>
            <w:tcW w:w="1870" w:type="dxa"/>
            <w:noWrap/>
            <w:hideMark/>
          </w:tcPr>
          <w:p w14:paraId="1AD6EAC0" w14:textId="77777777" w:rsidR="00E3644C" w:rsidRPr="00E3644C" w:rsidRDefault="00E3644C" w:rsidP="00E3644C">
            <w:pPr>
              <w:jc w:val="center"/>
              <w:rPr>
                <w:rFonts w:ascii="Times New Roman" w:eastAsia="Times New Roman" w:hAnsi="Times New Roman"/>
                <w:b/>
                <w:color w:val="000000"/>
                <w:sz w:val="22"/>
              </w:rPr>
            </w:pPr>
            <w:r w:rsidRPr="00E3644C">
              <w:rPr>
                <w:rFonts w:ascii="Times New Roman" w:eastAsia="Times New Roman" w:hAnsi="Times New Roman"/>
                <w:b/>
                <w:color w:val="000000"/>
                <w:sz w:val="22"/>
              </w:rPr>
              <w:t>SD</w:t>
            </w:r>
          </w:p>
        </w:tc>
        <w:tc>
          <w:tcPr>
            <w:tcW w:w="1870" w:type="dxa"/>
            <w:noWrap/>
            <w:hideMark/>
          </w:tcPr>
          <w:p w14:paraId="41F87742" w14:textId="43D65F37" w:rsidR="00E3644C" w:rsidRPr="00E3644C" w:rsidRDefault="00E3644C" w:rsidP="00E3644C">
            <w:pPr>
              <w:jc w:val="center"/>
              <w:rPr>
                <w:rFonts w:ascii="Times New Roman" w:eastAsia="Times New Roman" w:hAnsi="Times New Roman"/>
                <w:b/>
                <w:color w:val="000000"/>
                <w:sz w:val="22"/>
              </w:rPr>
            </w:pPr>
            <w:r w:rsidRPr="00E3644C">
              <w:rPr>
                <w:rFonts w:ascii="Times New Roman" w:eastAsia="Times New Roman" w:hAnsi="Times New Roman"/>
                <w:b/>
                <w:color w:val="000000"/>
                <w:sz w:val="22"/>
              </w:rPr>
              <w:t>0.77</w:t>
            </w:r>
          </w:p>
        </w:tc>
        <w:tc>
          <w:tcPr>
            <w:tcW w:w="1870" w:type="dxa"/>
            <w:noWrap/>
            <w:hideMark/>
          </w:tcPr>
          <w:p w14:paraId="7403EF99" w14:textId="584C0FCE" w:rsidR="00E3644C" w:rsidRPr="00E3644C" w:rsidRDefault="00E3644C" w:rsidP="00E3644C">
            <w:pPr>
              <w:jc w:val="center"/>
              <w:rPr>
                <w:rFonts w:ascii="Times New Roman" w:eastAsia="Times New Roman" w:hAnsi="Times New Roman"/>
                <w:b/>
                <w:color w:val="000000"/>
                <w:sz w:val="22"/>
              </w:rPr>
            </w:pPr>
            <w:r w:rsidRPr="00E3644C">
              <w:rPr>
                <w:rFonts w:ascii="Times New Roman" w:eastAsia="Times New Roman" w:hAnsi="Times New Roman"/>
                <w:b/>
                <w:color w:val="000000"/>
                <w:sz w:val="22"/>
              </w:rPr>
              <w:t>0.77</w:t>
            </w:r>
          </w:p>
        </w:tc>
        <w:tc>
          <w:tcPr>
            <w:tcW w:w="1870" w:type="dxa"/>
            <w:noWrap/>
            <w:hideMark/>
          </w:tcPr>
          <w:p w14:paraId="560BAB81" w14:textId="3BFB49C1" w:rsidR="00E3644C" w:rsidRPr="00E3644C" w:rsidRDefault="00E3644C" w:rsidP="00E3644C">
            <w:pPr>
              <w:jc w:val="center"/>
              <w:rPr>
                <w:rFonts w:ascii="Times New Roman" w:eastAsia="Times New Roman" w:hAnsi="Times New Roman"/>
                <w:b/>
                <w:color w:val="000000"/>
                <w:sz w:val="22"/>
              </w:rPr>
            </w:pPr>
            <w:r w:rsidRPr="00E3644C">
              <w:rPr>
                <w:rFonts w:ascii="Times New Roman" w:eastAsia="Times New Roman" w:hAnsi="Times New Roman"/>
                <w:b/>
                <w:color w:val="000000"/>
                <w:sz w:val="22"/>
              </w:rPr>
              <w:t>0.77</w:t>
            </w:r>
          </w:p>
        </w:tc>
        <w:tc>
          <w:tcPr>
            <w:tcW w:w="1870" w:type="dxa"/>
            <w:noWrap/>
            <w:hideMark/>
          </w:tcPr>
          <w:p w14:paraId="18BF557F" w14:textId="0CBEBA84" w:rsidR="00E3644C" w:rsidRPr="00E3644C" w:rsidRDefault="00E3644C" w:rsidP="00E3644C">
            <w:pPr>
              <w:jc w:val="center"/>
              <w:rPr>
                <w:rFonts w:ascii="Times New Roman" w:eastAsia="Times New Roman" w:hAnsi="Times New Roman"/>
                <w:b/>
                <w:color w:val="000000"/>
                <w:sz w:val="22"/>
              </w:rPr>
            </w:pPr>
            <w:r w:rsidRPr="00E3644C">
              <w:rPr>
                <w:rFonts w:ascii="Times New Roman" w:eastAsia="Times New Roman" w:hAnsi="Times New Roman"/>
                <w:b/>
                <w:color w:val="000000"/>
                <w:sz w:val="22"/>
              </w:rPr>
              <w:t>0.77</w:t>
            </w:r>
          </w:p>
        </w:tc>
      </w:tr>
    </w:tbl>
    <w:p w14:paraId="26F29926" w14:textId="27123FAD" w:rsidR="00D02DB0" w:rsidRDefault="00D02DB0" w:rsidP="00305A3F">
      <w:pPr>
        <w:spacing w:after="200"/>
        <w:rPr>
          <w:rFonts w:ascii="Times New Roman" w:hAnsi="Times New Roman" w:cs="Times New Roman"/>
          <w:b/>
        </w:rPr>
      </w:pPr>
    </w:p>
    <w:p w14:paraId="583068CE" w14:textId="00E13800" w:rsidR="00333046" w:rsidRPr="00305A3F" w:rsidRDefault="00333046" w:rsidP="005275EF">
      <w:pPr>
        <w:spacing w:after="200" w:line="276" w:lineRule="auto"/>
        <w:rPr>
          <w:rFonts w:ascii="Times New Roman" w:hAnsi="Times New Roman" w:cs="Times New Roman"/>
          <w:b/>
        </w:rPr>
      </w:pPr>
      <w:r w:rsidRPr="00AE02CA">
        <w:rPr>
          <w:rFonts w:ascii="Times New Roman" w:hAnsi="Times New Roman" w:cs="Times New Roman"/>
          <w:b/>
        </w:rPr>
        <w:t>3.</w:t>
      </w:r>
      <w:r w:rsidR="00AE02CA" w:rsidRPr="00AE02CA">
        <w:rPr>
          <w:rFonts w:ascii="Times New Roman" w:hAnsi="Times New Roman" w:cs="Times New Roman"/>
          <w:b/>
        </w:rPr>
        <w:t>3</w:t>
      </w:r>
      <w:r w:rsidRPr="00AE02CA">
        <w:rPr>
          <w:rFonts w:ascii="Times New Roman" w:hAnsi="Times New Roman" w:cs="Times New Roman"/>
          <w:b/>
        </w:rPr>
        <w:t xml:space="preserve">. </w:t>
      </w:r>
      <w:r w:rsidR="005A2926" w:rsidRPr="00AE02CA">
        <w:rPr>
          <w:rFonts w:ascii="Times New Roman" w:hAnsi="Times New Roman" w:cs="Times New Roman"/>
          <w:b/>
        </w:rPr>
        <w:t>Undergraduate student research tabulation.</w:t>
      </w:r>
    </w:p>
    <w:p w14:paraId="349DABBE" w14:textId="30AC68F2" w:rsidR="006407E2" w:rsidRDefault="006D4907" w:rsidP="005275EF">
      <w:pPr>
        <w:widowControl w:val="0"/>
        <w:autoSpaceDE w:val="0"/>
        <w:autoSpaceDN w:val="0"/>
        <w:adjustRightInd w:val="0"/>
        <w:spacing w:after="200" w:line="276" w:lineRule="auto"/>
        <w:rPr>
          <w:rFonts w:ascii="Times New Roman" w:hAnsi="Times New Roman" w:cs="Times New Roman"/>
        </w:rPr>
      </w:pPr>
      <w:r w:rsidRPr="0023160D">
        <w:rPr>
          <w:rStyle w:val="jrnl"/>
          <w:rFonts w:ascii="Times New Roman" w:hAnsi="Times New Roman" w:cs="Times New Roman"/>
          <w:b/>
        </w:rPr>
        <w:t>Publications</w:t>
      </w:r>
      <w:r w:rsidR="003A1C1E" w:rsidRPr="0023160D">
        <w:rPr>
          <w:rStyle w:val="jrnl"/>
          <w:rFonts w:ascii="Times New Roman" w:hAnsi="Times New Roman" w:cs="Times New Roman"/>
          <w:b/>
        </w:rPr>
        <w:t>.</w:t>
      </w:r>
      <w:r w:rsidR="003A1C1E" w:rsidRPr="0023160D">
        <w:rPr>
          <w:rStyle w:val="jrnl"/>
          <w:rFonts w:ascii="Times New Roman" w:hAnsi="Times New Roman" w:cs="Times New Roman"/>
        </w:rPr>
        <w:t xml:space="preserve"> Undergraduate students </w:t>
      </w:r>
      <w:r w:rsidR="006F7C2C" w:rsidRPr="0023160D">
        <w:rPr>
          <w:rStyle w:val="jrnl"/>
          <w:rFonts w:ascii="Times New Roman" w:hAnsi="Times New Roman" w:cs="Times New Roman"/>
        </w:rPr>
        <w:t xml:space="preserve">were </w:t>
      </w:r>
      <w:r w:rsidR="003A1C1E" w:rsidRPr="0023160D">
        <w:rPr>
          <w:rStyle w:val="jrnl"/>
          <w:rFonts w:ascii="Times New Roman" w:hAnsi="Times New Roman" w:cs="Times New Roman"/>
        </w:rPr>
        <w:t xml:space="preserve">involved in </w:t>
      </w:r>
      <w:r w:rsidR="006407E2" w:rsidRPr="0023160D">
        <w:rPr>
          <w:rStyle w:val="jrnl"/>
          <w:rFonts w:ascii="Times New Roman" w:hAnsi="Times New Roman" w:cs="Times New Roman"/>
        </w:rPr>
        <w:t>four</w:t>
      </w:r>
      <w:r w:rsidR="003A1C1E" w:rsidRPr="0023160D">
        <w:rPr>
          <w:rStyle w:val="jrnl"/>
          <w:rFonts w:ascii="Times New Roman" w:hAnsi="Times New Roman" w:cs="Times New Roman"/>
        </w:rPr>
        <w:t xml:space="preserve"> </w:t>
      </w:r>
      <w:r w:rsidR="006F7C2C" w:rsidRPr="0023160D">
        <w:rPr>
          <w:rStyle w:val="jrnl"/>
          <w:rFonts w:ascii="Times New Roman" w:hAnsi="Times New Roman" w:cs="Times New Roman"/>
        </w:rPr>
        <w:t xml:space="preserve">peer-reviewed </w:t>
      </w:r>
      <w:r w:rsidR="003A1C1E" w:rsidRPr="0023160D">
        <w:rPr>
          <w:rStyle w:val="jrnl"/>
          <w:rFonts w:ascii="Times New Roman" w:hAnsi="Times New Roman" w:cs="Times New Roman"/>
        </w:rPr>
        <w:t xml:space="preserve">publications out of a total of </w:t>
      </w:r>
      <w:r w:rsidR="006407E2" w:rsidRPr="0023160D">
        <w:rPr>
          <w:rStyle w:val="jrnl"/>
          <w:rFonts w:ascii="Times New Roman" w:hAnsi="Times New Roman" w:cs="Times New Roman"/>
        </w:rPr>
        <w:t>20</w:t>
      </w:r>
      <w:r w:rsidR="003A1C1E" w:rsidRPr="0023160D">
        <w:rPr>
          <w:rStyle w:val="jrnl"/>
          <w:rFonts w:ascii="Times New Roman" w:hAnsi="Times New Roman" w:cs="Times New Roman"/>
        </w:rPr>
        <w:t xml:space="preserve"> </w:t>
      </w:r>
      <w:r w:rsidR="006F7C2C" w:rsidRPr="0023160D">
        <w:rPr>
          <w:rStyle w:val="jrnl"/>
          <w:rFonts w:ascii="Times New Roman" w:hAnsi="Times New Roman" w:cs="Times New Roman"/>
        </w:rPr>
        <w:t xml:space="preserve">peer-reviewed </w:t>
      </w:r>
      <w:r w:rsidR="003A1C1E" w:rsidRPr="0023160D">
        <w:rPr>
          <w:rStyle w:val="jrnl"/>
          <w:rFonts w:ascii="Times New Roman" w:hAnsi="Times New Roman" w:cs="Times New Roman"/>
        </w:rPr>
        <w:t xml:space="preserve">publications by Biology faculty during </w:t>
      </w:r>
      <w:r w:rsidR="00567F21">
        <w:rPr>
          <w:rStyle w:val="jrnl"/>
          <w:rFonts w:ascii="Times New Roman" w:hAnsi="Times New Roman" w:cs="Times New Roman"/>
        </w:rPr>
        <w:t>2016-17</w:t>
      </w:r>
      <w:r w:rsidR="003A1C1E" w:rsidRPr="0023160D">
        <w:rPr>
          <w:rStyle w:val="jrnl"/>
          <w:rFonts w:ascii="Times New Roman" w:hAnsi="Times New Roman" w:cs="Times New Roman"/>
        </w:rPr>
        <w:t xml:space="preserve"> </w:t>
      </w:r>
      <w:r w:rsidR="002E6E74" w:rsidRPr="0023160D">
        <w:rPr>
          <w:rStyle w:val="jrnl"/>
          <w:rFonts w:ascii="Times New Roman" w:hAnsi="Times New Roman" w:cs="Times New Roman"/>
        </w:rPr>
        <w:t xml:space="preserve">The number of student-involved publications also increased from three during AY 2015-16 to four during AY 2016-17. </w:t>
      </w:r>
      <w:r w:rsidR="003A1C1E" w:rsidRPr="0023160D">
        <w:rPr>
          <w:rStyle w:val="jrnl"/>
          <w:rFonts w:ascii="Times New Roman" w:hAnsi="Times New Roman" w:cs="Times New Roman"/>
        </w:rPr>
        <w:t xml:space="preserve">This means </w:t>
      </w:r>
      <w:r w:rsidR="002E6E74" w:rsidRPr="0023160D">
        <w:rPr>
          <w:rStyle w:val="jrnl"/>
          <w:rFonts w:ascii="Times New Roman" w:hAnsi="Times New Roman" w:cs="Times New Roman"/>
        </w:rPr>
        <w:t xml:space="preserve">that our </w:t>
      </w:r>
      <w:r w:rsidR="003A1C1E" w:rsidRPr="0023160D">
        <w:rPr>
          <w:rStyle w:val="jrnl"/>
          <w:rFonts w:ascii="Times New Roman" w:hAnsi="Times New Roman" w:cs="Times New Roman"/>
        </w:rPr>
        <w:t xml:space="preserve">undergraduates are </w:t>
      </w:r>
      <w:r w:rsidR="006407E2" w:rsidRPr="0023160D">
        <w:rPr>
          <w:rStyle w:val="jrnl"/>
          <w:rFonts w:ascii="Times New Roman" w:hAnsi="Times New Roman" w:cs="Times New Roman"/>
        </w:rPr>
        <w:t xml:space="preserve">meaningfully </w:t>
      </w:r>
      <w:r w:rsidR="002E6E74" w:rsidRPr="0023160D">
        <w:rPr>
          <w:rStyle w:val="jrnl"/>
          <w:rFonts w:ascii="Times New Roman" w:hAnsi="Times New Roman" w:cs="Times New Roman"/>
        </w:rPr>
        <w:t xml:space="preserve">and consistently </w:t>
      </w:r>
      <w:r w:rsidR="003A1C1E" w:rsidRPr="0023160D">
        <w:rPr>
          <w:rStyle w:val="jrnl"/>
          <w:rFonts w:ascii="Times New Roman" w:hAnsi="Times New Roman" w:cs="Times New Roman"/>
        </w:rPr>
        <w:t>contributing to research in the Biology Department</w:t>
      </w:r>
      <w:r w:rsidR="002E6E74" w:rsidRPr="0023160D">
        <w:rPr>
          <w:rStyle w:val="jrnl"/>
          <w:rFonts w:ascii="Times New Roman" w:hAnsi="Times New Roman" w:cs="Times New Roman"/>
        </w:rPr>
        <w:t xml:space="preserve"> and direction is positive</w:t>
      </w:r>
      <w:r w:rsidR="003A1C1E" w:rsidRPr="0023160D">
        <w:rPr>
          <w:rStyle w:val="jrnl"/>
          <w:rFonts w:ascii="Times New Roman" w:hAnsi="Times New Roman" w:cs="Times New Roman"/>
        </w:rPr>
        <w:t xml:space="preserve">. </w:t>
      </w:r>
      <w:r w:rsidR="00E14BD3" w:rsidRPr="0023160D">
        <w:rPr>
          <w:rStyle w:val="jrnl"/>
          <w:rFonts w:ascii="Times New Roman" w:hAnsi="Times New Roman" w:cs="Times New Roman"/>
        </w:rPr>
        <w:t xml:space="preserve">Two </w:t>
      </w:r>
      <w:r w:rsidR="003A1C1E" w:rsidRPr="0023160D">
        <w:rPr>
          <w:rStyle w:val="jrnl"/>
          <w:rFonts w:ascii="Times New Roman" w:hAnsi="Times New Roman" w:cs="Times New Roman"/>
        </w:rPr>
        <w:t xml:space="preserve">papers </w:t>
      </w:r>
      <w:r w:rsidRPr="0023160D">
        <w:rPr>
          <w:rStyle w:val="jrnl"/>
          <w:rFonts w:ascii="Times New Roman" w:hAnsi="Times New Roman" w:cs="Times New Roman"/>
        </w:rPr>
        <w:t>were</w:t>
      </w:r>
      <w:r w:rsidRPr="003A1C1E">
        <w:rPr>
          <w:rStyle w:val="jrnl"/>
          <w:rFonts w:ascii="Times New Roman" w:hAnsi="Times New Roman" w:cs="Times New Roman"/>
        </w:rPr>
        <w:t xml:space="preserve"> published in </w:t>
      </w:r>
      <w:r w:rsidR="00E14BD3" w:rsidRPr="00E14BD3">
        <w:rPr>
          <w:rFonts w:ascii="Times New Roman" w:hAnsi="Times New Roman" w:cs="Times New Roman"/>
        </w:rPr>
        <w:t>Genome Announcements</w:t>
      </w:r>
      <w:r w:rsidR="00E14BD3">
        <w:rPr>
          <w:rFonts w:ascii="Times New Roman" w:hAnsi="Times New Roman" w:cs="Times New Roman"/>
        </w:rPr>
        <w:t xml:space="preserve"> </w:t>
      </w:r>
      <w:r w:rsidRPr="003A1C1E">
        <w:rPr>
          <w:rFonts w:ascii="Times New Roman" w:hAnsi="Times New Roman" w:cs="Times New Roman"/>
        </w:rPr>
        <w:t>(impact factor</w:t>
      </w:r>
      <w:r w:rsidR="00E14BD3">
        <w:rPr>
          <w:rFonts w:ascii="Times New Roman" w:hAnsi="Times New Roman" w:cs="Times New Roman"/>
        </w:rPr>
        <w:t>,</w:t>
      </w:r>
      <w:r w:rsidRPr="003A1C1E">
        <w:rPr>
          <w:rFonts w:ascii="Times New Roman" w:hAnsi="Times New Roman" w:cs="Times New Roman"/>
        </w:rPr>
        <w:t xml:space="preserve"> </w:t>
      </w:r>
      <w:r w:rsidR="00E14BD3">
        <w:rPr>
          <w:rFonts w:ascii="Times New Roman" w:hAnsi="Times New Roman" w:cs="Times New Roman"/>
        </w:rPr>
        <w:t>1.18</w:t>
      </w:r>
      <w:r w:rsidRPr="003A1C1E">
        <w:rPr>
          <w:rFonts w:ascii="Times New Roman" w:hAnsi="Times New Roman" w:cs="Times New Roman"/>
        </w:rPr>
        <w:t>)</w:t>
      </w:r>
      <w:r w:rsidR="002133E4" w:rsidRPr="003A1C1E">
        <w:rPr>
          <w:rFonts w:ascii="Times New Roman" w:hAnsi="Times New Roman" w:cs="Times New Roman"/>
        </w:rPr>
        <w:t xml:space="preserve">, </w:t>
      </w:r>
      <w:r w:rsidR="00E14BD3">
        <w:rPr>
          <w:rFonts w:ascii="Times New Roman" w:hAnsi="Times New Roman" w:cs="Times New Roman"/>
        </w:rPr>
        <w:t xml:space="preserve">one in </w:t>
      </w:r>
      <w:r w:rsidR="00E14BD3" w:rsidRPr="00E14BD3">
        <w:rPr>
          <w:rFonts w:ascii="Times New Roman" w:hAnsi="Times New Roman" w:cs="Times New Roman"/>
        </w:rPr>
        <w:t>Integrative and Comparative Biology</w:t>
      </w:r>
      <w:r w:rsidRPr="003A1C1E">
        <w:rPr>
          <w:rFonts w:ascii="Times New Roman" w:hAnsi="Times New Roman" w:cs="Times New Roman"/>
        </w:rPr>
        <w:t xml:space="preserve"> (impact factor</w:t>
      </w:r>
      <w:r w:rsidR="00E14BD3">
        <w:rPr>
          <w:rFonts w:ascii="Times New Roman" w:hAnsi="Times New Roman" w:cs="Times New Roman"/>
        </w:rPr>
        <w:t>, 2.149</w:t>
      </w:r>
      <w:r w:rsidRPr="003A1C1E">
        <w:rPr>
          <w:rFonts w:ascii="Times New Roman" w:hAnsi="Times New Roman" w:cs="Times New Roman"/>
        </w:rPr>
        <w:t>)</w:t>
      </w:r>
      <w:r w:rsidR="002133E4" w:rsidRPr="003A1C1E">
        <w:rPr>
          <w:rFonts w:ascii="Times New Roman" w:hAnsi="Times New Roman" w:cs="Times New Roman"/>
        </w:rPr>
        <w:t xml:space="preserve">, </w:t>
      </w:r>
      <w:r w:rsidR="006F7C2C">
        <w:rPr>
          <w:rFonts w:ascii="Times New Roman" w:hAnsi="Times New Roman" w:cs="Times New Roman"/>
        </w:rPr>
        <w:t xml:space="preserve">and </w:t>
      </w:r>
      <w:r w:rsidR="00E14BD3">
        <w:rPr>
          <w:rFonts w:ascii="Times New Roman" w:hAnsi="Times New Roman" w:cs="Times New Roman"/>
        </w:rPr>
        <w:t xml:space="preserve">one in </w:t>
      </w:r>
      <w:r w:rsidR="00567F21">
        <w:rPr>
          <w:rFonts w:ascii="Times New Roman" w:hAnsi="Times New Roman" w:cs="Times New Roman"/>
        </w:rPr>
        <w:t xml:space="preserve">the </w:t>
      </w:r>
      <w:r w:rsidR="00E14BD3" w:rsidRPr="00E14BD3">
        <w:rPr>
          <w:rFonts w:ascii="Times New Roman" w:hAnsi="Times New Roman" w:cs="Times New Roman"/>
        </w:rPr>
        <w:t>Journal of Crustacean Biology</w:t>
      </w:r>
      <w:r w:rsidR="00E14BD3">
        <w:rPr>
          <w:rFonts w:ascii="Times New Roman" w:hAnsi="Times New Roman" w:cs="Times New Roman"/>
        </w:rPr>
        <w:t xml:space="preserve"> </w:t>
      </w:r>
      <w:r w:rsidRPr="003A1C1E">
        <w:rPr>
          <w:rFonts w:ascii="Times New Roman" w:hAnsi="Times New Roman" w:cs="Times New Roman"/>
        </w:rPr>
        <w:t>(impact factor</w:t>
      </w:r>
      <w:r w:rsidR="00E14BD3">
        <w:rPr>
          <w:rFonts w:ascii="Times New Roman" w:hAnsi="Times New Roman" w:cs="Times New Roman"/>
        </w:rPr>
        <w:t>, 1.064</w:t>
      </w:r>
      <w:r w:rsidRPr="003A1C1E">
        <w:rPr>
          <w:rFonts w:ascii="Times New Roman" w:hAnsi="Times New Roman" w:cs="Times New Roman"/>
        </w:rPr>
        <w:t xml:space="preserve">). </w:t>
      </w:r>
    </w:p>
    <w:p w14:paraId="4C48EE39" w14:textId="6398DFE3" w:rsidR="002133E4" w:rsidRDefault="00333046" w:rsidP="005275EF">
      <w:pPr>
        <w:widowControl w:val="0"/>
        <w:autoSpaceDE w:val="0"/>
        <w:autoSpaceDN w:val="0"/>
        <w:adjustRightInd w:val="0"/>
        <w:spacing w:after="200" w:line="276" w:lineRule="auto"/>
        <w:rPr>
          <w:rFonts w:ascii="Times New Roman" w:hAnsi="Times New Roman" w:cs="Times New Roman"/>
        </w:rPr>
      </w:pPr>
      <w:r>
        <w:rPr>
          <w:rFonts w:ascii="Times New Roman" w:hAnsi="Times New Roman" w:cs="Times New Roman"/>
          <w:b/>
        </w:rPr>
        <w:t>Conference p</w:t>
      </w:r>
      <w:r w:rsidR="006D4907" w:rsidRPr="003A1C1E">
        <w:rPr>
          <w:rFonts w:ascii="Times New Roman" w:hAnsi="Times New Roman" w:cs="Times New Roman"/>
          <w:b/>
        </w:rPr>
        <w:t>resentations</w:t>
      </w:r>
      <w:r w:rsidR="003A1C1E">
        <w:rPr>
          <w:rFonts w:ascii="Times New Roman" w:hAnsi="Times New Roman" w:cs="Times New Roman"/>
          <w:b/>
        </w:rPr>
        <w:t>.</w:t>
      </w:r>
      <w:r w:rsidR="006D4907" w:rsidRPr="003A1C1E">
        <w:rPr>
          <w:rFonts w:ascii="Times New Roman" w:hAnsi="Times New Roman" w:cs="Times New Roman"/>
        </w:rPr>
        <w:t xml:space="preserve"> </w:t>
      </w:r>
      <w:r w:rsidR="003A1C1E" w:rsidRPr="003A1C1E">
        <w:rPr>
          <w:rFonts w:ascii="Times New Roman" w:hAnsi="Times New Roman" w:cs="Times New Roman"/>
        </w:rPr>
        <w:t xml:space="preserve">Biology undergraduate students contributed to a total of </w:t>
      </w:r>
      <w:r w:rsidR="00EB020D">
        <w:rPr>
          <w:rFonts w:ascii="Times New Roman" w:hAnsi="Times New Roman" w:cs="Times New Roman"/>
        </w:rPr>
        <w:t>55</w:t>
      </w:r>
      <w:r w:rsidR="003A1C1E" w:rsidRPr="003A1C1E">
        <w:rPr>
          <w:rFonts w:ascii="Times New Roman" w:hAnsi="Times New Roman" w:cs="Times New Roman"/>
        </w:rPr>
        <w:t xml:space="preserve"> presentations</w:t>
      </w:r>
      <w:r w:rsidR="003A1C1E">
        <w:rPr>
          <w:rFonts w:ascii="Times New Roman" w:hAnsi="Times New Roman" w:cs="Times New Roman"/>
        </w:rPr>
        <w:t xml:space="preserve"> </w:t>
      </w:r>
      <w:r w:rsidR="0023160D">
        <w:rPr>
          <w:rFonts w:ascii="Times New Roman" w:hAnsi="Times New Roman" w:cs="Times New Roman"/>
        </w:rPr>
        <w:t xml:space="preserve">(3 local, 37 regional, 9 national and 6 international) </w:t>
      </w:r>
      <w:r w:rsidR="003A1C1E">
        <w:rPr>
          <w:rFonts w:ascii="Times New Roman" w:hAnsi="Times New Roman" w:cs="Times New Roman"/>
        </w:rPr>
        <w:t>in 1</w:t>
      </w:r>
      <w:r w:rsidR="0023160D">
        <w:rPr>
          <w:rFonts w:ascii="Times New Roman" w:hAnsi="Times New Roman" w:cs="Times New Roman"/>
        </w:rPr>
        <w:t>2</w:t>
      </w:r>
      <w:r w:rsidR="003A1C1E">
        <w:rPr>
          <w:rFonts w:ascii="Times New Roman" w:hAnsi="Times New Roman" w:cs="Times New Roman"/>
        </w:rPr>
        <w:t xml:space="preserve"> different conferences or meetings. </w:t>
      </w:r>
      <w:r w:rsidR="0023160D">
        <w:rPr>
          <w:rFonts w:ascii="Times New Roman" w:hAnsi="Times New Roman" w:cs="Times New Roman"/>
        </w:rPr>
        <w:t xml:space="preserve">The number increased from 41 for AY 2015-16 to 55 for AY 2016-17. The conferences </w:t>
      </w:r>
      <w:r w:rsidR="003A1C1E">
        <w:rPr>
          <w:rFonts w:ascii="Times New Roman" w:hAnsi="Times New Roman" w:cs="Times New Roman"/>
        </w:rPr>
        <w:t xml:space="preserve">included </w:t>
      </w:r>
      <w:r w:rsidR="00567F21">
        <w:rPr>
          <w:rFonts w:ascii="Times New Roman" w:hAnsi="Times New Roman" w:cs="Times New Roman"/>
        </w:rPr>
        <w:t xml:space="preserve">the </w:t>
      </w:r>
      <w:r w:rsidR="0023160D" w:rsidRPr="003A1C1E">
        <w:rPr>
          <w:rFonts w:ascii="Times New Roman" w:hAnsi="Times New Roman" w:cs="Times New Roman"/>
          <w:bCs/>
        </w:rPr>
        <w:t>C</w:t>
      </w:r>
      <w:r w:rsidR="0023160D">
        <w:rPr>
          <w:rFonts w:ascii="Times New Roman" w:hAnsi="Times New Roman" w:cs="Times New Roman"/>
          <w:bCs/>
        </w:rPr>
        <w:t xml:space="preserve">entral </w:t>
      </w:r>
      <w:r w:rsidR="0023160D" w:rsidRPr="003A1C1E">
        <w:rPr>
          <w:rFonts w:ascii="Times New Roman" w:hAnsi="Times New Roman" w:cs="Times New Roman"/>
          <w:bCs/>
        </w:rPr>
        <w:t>C</w:t>
      </w:r>
      <w:r w:rsidR="0023160D">
        <w:rPr>
          <w:rFonts w:ascii="Times New Roman" w:hAnsi="Times New Roman" w:cs="Times New Roman"/>
          <w:bCs/>
        </w:rPr>
        <w:t xml:space="preserve">alifornia </w:t>
      </w:r>
      <w:r w:rsidR="0023160D" w:rsidRPr="003A1C1E">
        <w:rPr>
          <w:rFonts w:ascii="Times New Roman" w:hAnsi="Times New Roman" w:cs="Times New Roman"/>
          <w:bCs/>
        </w:rPr>
        <w:t>R</w:t>
      </w:r>
      <w:r w:rsidR="0023160D">
        <w:rPr>
          <w:rFonts w:ascii="Times New Roman" w:hAnsi="Times New Roman" w:cs="Times New Roman"/>
          <w:bCs/>
        </w:rPr>
        <w:t xml:space="preserve">esearch </w:t>
      </w:r>
      <w:r w:rsidR="0023160D" w:rsidRPr="003A1C1E">
        <w:rPr>
          <w:rFonts w:ascii="Times New Roman" w:hAnsi="Times New Roman" w:cs="Times New Roman"/>
          <w:bCs/>
        </w:rPr>
        <w:t>S</w:t>
      </w:r>
      <w:r w:rsidR="0023160D">
        <w:rPr>
          <w:rFonts w:ascii="Times New Roman" w:hAnsi="Times New Roman" w:cs="Times New Roman"/>
          <w:bCs/>
        </w:rPr>
        <w:t>ymposium</w:t>
      </w:r>
      <w:r w:rsidR="0023160D">
        <w:rPr>
          <w:rFonts w:ascii="Times New Roman" w:hAnsi="Times New Roman" w:cs="Times New Roman"/>
        </w:rPr>
        <w:t xml:space="preserve">, </w:t>
      </w:r>
      <w:r w:rsidR="0023160D" w:rsidRPr="003A1C1E">
        <w:rPr>
          <w:rFonts w:ascii="Times New Roman" w:hAnsi="Times New Roman" w:cs="Times New Roman"/>
          <w:bCs/>
        </w:rPr>
        <w:t>CSUPERB Annual Symposium</w:t>
      </w:r>
      <w:r w:rsidR="0023160D">
        <w:rPr>
          <w:rFonts w:ascii="Times New Roman" w:hAnsi="Times New Roman" w:cs="Times New Roman"/>
          <w:bCs/>
        </w:rPr>
        <w:t xml:space="preserve">, </w:t>
      </w:r>
      <w:r w:rsidR="0023160D" w:rsidRPr="006C2722">
        <w:rPr>
          <w:rFonts w:ascii="Times New Roman" w:eastAsia="Times New Roman" w:hAnsi="Times New Roman" w:cs="Times New Roman"/>
          <w:color w:val="000000"/>
          <w:lang w:eastAsia="en-US"/>
        </w:rPr>
        <w:t>Society for Neuroscien</w:t>
      </w:r>
      <w:r w:rsidR="0023160D">
        <w:rPr>
          <w:rFonts w:ascii="Times New Roman" w:eastAsia="Times New Roman" w:hAnsi="Times New Roman" w:cs="Times New Roman"/>
          <w:color w:val="000000"/>
          <w:lang w:eastAsia="en-US"/>
        </w:rPr>
        <w:t>c</w:t>
      </w:r>
      <w:r w:rsidR="0023160D" w:rsidRPr="006C2722">
        <w:rPr>
          <w:rFonts w:ascii="Times New Roman" w:eastAsia="Times New Roman" w:hAnsi="Times New Roman" w:cs="Times New Roman"/>
          <w:color w:val="000000"/>
          <w:lang w:eastAsia="en-US"/>
        </w:rPr>
        <w:t>e</w:t>
      </w:r>
      <w:r w:rsidR="0023160D">
        <w:rPr>
          <w:rFonts w:ascii="Times New Roman" w:eastAsia="Times New Roman" w:hAnsi="Times New Roman" w:cs="Times New Roman"/>
          <w:color w:val="000000"/>
          <w:lang w:eastAsia="en-US"/>
        </w:rPr>
        <w:t xml:space="preserve">, </w:t>
      </w:r>
      <w:r w:rsidR="0023160D" w:rsidRPr="00EB020D">
        <w:rPr>
          <w:rFonts w:ascii="Times New Roman" w:hAnsi="Times New Roman" w:cs="Times New Roman"/>
        </w:rPr>
        <w:t>Society for the Study of Evolution Meetings</w:t>
      </w:r>
      <w:r w:rsidR="0023160D">
        <w:rPr>
          <w:rFonts w:ascii="Times New Roman" w:hAnsi="Times New Roman" w:cs="Times New Roman"/>
        </w:rPr>
        <w:t xml:space="preserve">, </w:t>
      </w:r>
      <w:r w:rsidR="0023160D" w:rsidRPr="00EB020D">
        <w:rPr>
          <w:rFonts w:ascii="Times New Roman" w:hAnsi="Times New Roman" w:cs="Times New Roman"/>
        </w:rPr>
        <w:t>Botanical Society of America Meetings</w:t>
      </w:r>
      <w:r w:rsidR="0023160D">
        <w:rPr>
          <w:rFonts w:ascii="Times New Roman" w:hAnsi="Times New Roman" w:cs="Times New Roman"/>
        </w:rPr>
        <w:t xml:space="preserve">, </w:t>
      </w:r>
      <w:r w:rsidR="0023160D" w:rsidRPr="00EB020D">
        <w:rPr>
          <w:rFonts w:ascii="Times New Roman" w:hAnsi="Times New Roman" w:cs="Times New Roman"/>
        </w:rPr>
        <w:t>Society for Integrative and Comparative Biology</w:t>
      </w:r>
      <w:r w:rsidR="0023160D">
        <w:rPr>
          <w:rFonts w:ascii="Times New Roman" w:hAnsi="Times New Roman" w:cs="Times New Roman"/>
        </w:rPr>
        <w:t xml:space="preserve">, </w:t>
      </w:r>
      <w:r w:rsidR="0023160D" w:rsidRPr="00EB020D">
        <w:rPr>
          <w:rFonts w:ascii="Times New Roman" w:hAnsi="Times New Roman" w:cs="Times New Roman"/>
        </w:rPr>
        <w:t>American Educational Research Association</w:t>
      </w:r>
      <w:r w:rsidR="0023160D">
        <w:rPr>
          <w:rFonts w:ascii="Times New Roman" w:hAnsi="Times New Roman" w:cs="Times New Roman"/>
        </w:rPr>
        <w:t xml:space="preserve">, </w:t>
      </w:r>
      <w:r w:rsidR="0023160D" w:rsidRPr="00EB020D">
        <w:rPr>
          <w:rFonts w:ascii="Times New Roman" w:hAnsi="Times New Roman" w:cs="Times New Roman"/>
        </w:rPr>
        <w:t>National Association for Research in Science Teaching</w:t>
      </w:r>
      <w:r w:rsidR="0023160D">
        <w:rPr>
          <w:rFonts w:ascii="Times New Roman" w:hAnsi="Times New Roman" w:cs="Times New Roman"/>
        </w:rPr>
        <w:t xml:space="preserve">, </w:t>
      </w:r>
      <w:r w:rsidR="0023160D" w:rsidRPr="00EB020D">
        <w:rPr>
          <w:rFonts w:ascii="Times New Roman" w:hAnsi="Times New Roman" w:cs="Times New Roman"/>
        </w:rPr>
        <w:t>National Association of Biology Teachers Conference</w:t>
      </w:r>
      <w:r w:rsidR="0023160D">
        <w:rPr>
          <w:rFonts w:ascii="Times New Roman" w:hAnsi="Times New Roman" w:cs="Times New Roman"/>
        </w:rPr>
        <w:t xml:space="preserve">, </w:t>
      </w:r>
      <w:r w:rsidR="0023160D" w:rsidRPr="00EB020D">
        <w:rPr>
          <w:rFonts w:ascii="Times New Roman" w:hAnsi="Times New Roman" w:cs="Times New Roman"/>
        </w:rPr>
        <w:t>CSM Celebration of Research</w:t>
      </w:r>
      <w:r w:rsidR="0023160D">
        <w:rPr>
          <w:rFonts w:ascii="Times New Roman" w:hAnsi="Times New Roman" w:cs="Times New Roman"/>
        </w:rPr>
        <w:t xml:space="preserve">, </w:t>
      </w:r>
      <w:r w:rsidR="0023160D" w:rsidRPr="00EB020D">
        <w:rPr>
          <w:rFonts w:ascii="Times New Roman" w:hAnsi="Times New Roman" w:cs="Times New Roman"/>
        </w:rPr>
        <w:t>American Society for Microbiology</w:t>
      </w:r>
      <w:r w:rsidR="0023160D">
        <w:rPr>
          <w:rFonts w:ascii="Times New Roman" w:hAnsi="Times New Roman" w:cs="Times New Roman"/>
        </w:rPr>
        <w:t xml:space="preserve">, </w:t>
      </w:r>
      <w:r w:rsidR="0023160D" w:rsidRPr="00EB020D">
        <w:rPr>
          <w:rFonts w:ascii="Times New Roman" w:hAnsi="Times New Roman" w:cs="Times New Roman"/>
        </w:rPr>
        <w:t>The Crustacean Society Summer Meeting</w:t>
      </w:r>
      <w:r w:rsidR="0023160D">
        <w:rPr>
          <w:rFonts w:ascii="Times New Roman" w:hAnsi="Times New Roman" w:cs="Times New Roman"/>
        </w:rPr>
        <w:t xml:space="preserve">, </w:t>
      </w:r>
      <w:r w:rsidR="0023160D" w:rsidRPr="00EB020D">
        <w:rPr>
          <w:rFonts w:ascii="Times New Roman" w:hAnsi="Times New Roman" w:cs="Times New Roman"/>
        </w:rPr>
        <w:t>Society for Developmental Biology</w:t>
      </w:r>
      <w:r w:rsidR="0023160D">
        <w:rPr>
          <w:rFonts w:ascii="Times New Roman" w:hAnsi="Times New Roman" w:cs="Times New Roman"/>
        </w:rPr>
        <w:t xml:space="preserve"> - </w:t>
      </w:r>
      <w:r w:rsidR="0023160D" w:rsidRPr="00EB020D">
        <w:rPr>
          <w:rFonts w:ascii="Times New Roman" w:hAnsi="Times New Roman" w:cs="Times New Roman"/>
        </w:rPr>
        <w:t>West Coast Region</w:t>
      </w:r>
      <w:r w:rsidR="0023160D">
        <w:rPr>
          <w:rFonts w:ascii="Times New Roman" w:hAnsi="Times New Roman" w:cs="Times New Roman"/>
        </w:rPr>
        <w:t xml:space="preserve">, </w:t>
      </w:r>
      <w:r w:rsidR="00567F21">
        <w:rPr>
          <w:rFonts w:ascii="Times New Roman" w:hAnsi="Times New Roman" w:cs="Times New Roman"/>
        </w:rPr>
        <w:t xml:space="preserve">and the </w:t>
      </w:r>
      <w:r w:rsidR="0023160D" w:rsidRPr="00EB020D">
        <w:rPr>
          <w:rFonts w:ascii="Times New Roman" w:hAnsi="Times New Roman" w:cs="Times New Roman"/>
        </w:rPr>
        <w:t>San Joaquin River Restoration Sci</w:t>
      </w:r>
      <w:r w:rsidR="0023160D">
        <w:rPr>
          <w:rFonts w:ascii="Times New Roman" w:hAnsi="Times New Roman" w:cs="Times New Roman"/>
        </w:rPr>
        <w:t xml:space="preserve">ence Meeting. </w:t>
      </w:r>
      <w:r w:rsidR="007A13BF">
        <w:rPr>
          <w:rFonts w:ascii="Times New Roman" w:hAnsi="Times New Roman" w:cs="Times New Roman"/>
          <w:bCs/>
        </w:rPr>
        <w:t>These diverse conferences or meetings are</w:t>
      </w:r>
      <w:r w:rsidR="006D4907" w:rsidRPr="003A1C1E">
        <w:rPr>
          <w:rFonts w:ascii="Times New Roman" w:hAnsi="Times New Roman" w:cs="Times New Roman"/>
        </w:rPr>
        <w:t xml:space="preserve"> indicative of the brea</w:t>
      </w:r>
      <w:r w:rsidR="007A13BF">
        <w:rPr>
          <w:rFonts w:ascii="Times New Roman" w:hAnsi="Times New Roman" w:cs="Times New Roman"/>
        </w:rPr>
        <w:t>d</w:t>
      </w:r>
      <w:r w:rsidR="006D4907" w:rsidRPr="003A1C1E">
        <w:rPr>
          <w:rFonts w:ascii="Times New Roman" w:hAnsi="Times New Roman" w:cs="Times New Roman"/>
        </w:rPr>
        <w:t xml:space="preserve">th of </w:t>
      </w:r>
      <w:r w:rsidR="007A13BF">
        <w:rPr>
          <w:rFonts w:ascii="Times New Roman" w:hAnsi="Times New Roman" w:cs="Times New Roman"/>
        </w:rPr>
        <w:t xml:space="preserve">research biology students </w:t>
      </w:r>
      <w:r w:rsidR="00824B38">
        <w:rPr>
          <w:rFonts w:ascii="Times New Roman" w:hAnsi="Times New Roman" w:cs="Times New Roman"/>
        </w:rPr>
        <w:t>are exposed</w:t>
      </w:r>
      <w:r w:rsidR="006F7C2C">
        <w:rPr>
          <w:rFonts w:ascii="Times New Roman" w:hAnsi="Times New Roman" w:cs="Times New Roman"/>
        </w:rPr>
        <w:t xml:space="preserve"> to </w:t>
      </w:r>
      <w:r w:rsidR="007A13BF">
        <w:rPr>
          <w:rFonts w:ascii="Times New Roman" w:hAnsi="Times New Roman" w:cs="Times New Roman"/>
        </w:rPr>
        <w:t xml:space="preserve">by </w:t>
      </w:r>
      <w:r w:rsidR="006D4907" w:rsidRPr="003A1C1E">
        <w:rPr>
          <w:rFonts w:ascii="Times New Roman" w:hAnsi="Times New Roman" w:cs="Times New Roman"/>
        </w:rPr>
        <w:t>biology faculty</w:t>
      </w:r>
      <w:r w:rsidR="007A13BF">
        <w:rPr>
          <w:rFonts w:ascii="Times New Roman" w:hAnsi="Times New Roman" w:cs="Times New Roman"/>
        </w:rPr>
        <w:t>.</w:t>
      </w:r>
    </w:p>
    <w:p w14:paraId="0E421583" w14:textId="77777777" w:rsidR="006F7C2C" w:rsidRDefault="006F7C2C" w:rsidP="005275EF">
      <w:pPr>
        <w:spacing w:after="200" w:line="276" w:lineRule="auto"/>
        <w:rPr>
          <w:rFonts w:ascii="Times New Roman" w:eastAsia="Times New Roman" w:hAnsi="Times New Roman" w:cs="Times New Roman"/>
          <w:b/>
          <w:bCs/>
          <w:lang w:eastAsia="en-US"/>
        </w:rPr>
      </w:pPr>
    </w:p>
    <w:p w14:paraId="4D0AC5E1" w14:textId="7CD9ABAD" w:rsidR="00E31F75" w:rsidRPr="00D93DE2" w:rsidRDefault="00E31F75" w:rsidP="00D93DE2">
      <w:pPr>
        <w:shd w:val="clear" w:color="auto" w:fill="DFFBBD"/>
        <w:spacing w:line="276" w:lineRule="auto"/>
        <w:rPr>
          <w:rFonts w:ascii="Times New Roman" w:hAnsi="Times New Roman" w:cs="Times New Roman"/>
          <w:b/>
        </w:rPr>
      </w:pPr>
      <w:r w:rsidRPr="00D93DE2">
        <w:rPr>
          <w:rFonts w:ascii="Times New Roman" w:hAnsi="Times New Roman" w:cs="Times New Roman"/>
          <w:b/>
        </w:rPr>
        <w:t>4. What changes did you make as a result of the data?</w:t>
      </w:r>
    </w:p>
    <w:p w14:paraId="0ED0CAF4" w14:textId="0F106B2B" w:rsidR="00E31F75" w:rsidRPr="00E31F75" w:rsidRDefault="00E31F75" w:rsidP="00D93DE2">
      <w:pPr>
        <w:shd w:val="clear" w:color="auto" w:fill="DFFBBD"/>
        <w:spacing w:line="276" w:lineRule="auto"/>
        <w:rPr>
          <w:rFonts w:ascii="Times New Roman" w:hAnsi="Times New Roman" w:cs="Times New Roman"/>
          <w:b/>
          <w:i/>
          <w:sz w:val="18"/>
        </w:rPr>
      </w:pPr>
      <w:r w:rsidRPr="00D93DE2">
        <w:rPr>
          <w:rFonts w:ascii="Times New Roman" w:hAnsi="Times New Roman" w:cs="Times New Roman"/>
          <w:i/>
          <w:sz w:val="18"/>
        </w:rPr>
        <w:t>Describe how the information from the assessment activity was reviewed and what action was taken based on the analysis of the assessment data.</w:t>
      </w:r>
    </w:p>
    <w:p w14:paraId="6A2E733D" w14:textId="77777777" w:rsidR="00E31F75" w:rsidRDefault="00E31F75" w:rsidP="00E31F75">
      <w:pPr>
        <w:spacing w:line="276" w:lineRule="auto"/>
        <w:rPr>
          <w:rFonts w:ascii="Times New Roman" w:eastAsia="Times New Roman" w:hAnsi="Times New Roman" w:cs="Times New Roman"/>
          <w:b/>
          <w:highlight w:val="cyan"/>
          <w:lang w:eastAsia="en-US"/>
        </w:rPr>
      </w:pPr>
    </w:p>
    <w:p w14:paraId="17571354" w14:textId="5AAD1A97" w:rsidR="00E31F75" w:rsidRDefault="00E31F75" w:rsidP="00E31F75">
      <w:pPr>
        <w:spacing w:line="276" w:lineRule="auto"/>
        <w:rPr>
          <w:rFonts w:ascii="Times New Roman" w:eastAsia="Times New Roman" w:hAnsi="Times New Roman" w:cs="Times New Roman"/>
          <w:b/>
          <w:lang w:eastAsia="en-US"/>
        </w:rPr>
      </w:pPr>
      <w:r w:rsidRPr="004E2F5F">
        <w:rPr>
          <w:rFonts w:ascii="Times New Roman" w:eastAsia="Times New Roman" w:hAnsi="Times New Roman" w:cs="Times New Roman"/>
          <w:b/>
          <w:lang w:eastAsia="en-US"/>
        </w:rPr>
        <w:t xml:space="preserve">4.1. </w:t>
      </w:r>
      <w:r>
        <w:rPr>
          <w:rFonts w:ascii="Times New Roman" w:eastAsia="Times New Roman" w:hAnsi="Times New Roman" w:cs="Times New Roman"/>
          <w:b/>
          <w:lang w:eastAsia="en-US"/>
        </w:rPr>
        <w:t>Adjustments to B</w:t>
      </w:r>
      <w:r w:rsidR="00C600B7">
        <w:rPr>
          <w:rFonts w:ascii="Times New Roman" w:eastAsia="Times New Roman" w:hAnsi="Times New Roman" w:cs="Times New Roman"/>
          <w:b/>
          <w:lang w:eastAsia="en-US"/>
        </w:rPr>
        <w:t>IOL</w:t>
      </w:r>
      <w:r>
        <w:rPr>
          <w:rFonts w:ascii="Times New Roman" w:eastAsia="Times New Roman" w:hAnsi="Times New Roman" w:cs="Times New Roman"/>
          <w:b/>
          <w:lang w:eastAsia="en-US"/>
        </w:rPr>
        <w:t xml:space="preserve"> 1A</w:t>
      </w:r>
      <w:r w:rsidR="00C600B7">
        <w:rPr>
          <w:rFonts w:ascii="Times New Roman" w:eastAsia="Times New Roman" w:hAnsi="Times New Roman" w:cs="Times New Roman"/>
          <w:b/>
          <w:lang w:eastAsia="en-US"/>
        </w:rPr>
        <w:t xml:space="preserve">, BIOL </w:t>
      </w:r>
      <w:r>
        <w:rPr>
          <w:rFonts w:ascii="Times New Roman" w:eastAsia="Times New Roman" w:hAnsi="Times New Roman" w:cs="Times New Roman"/>
          <w:b/>
          <w:lang w:eastAsia="en-US"/>
        </w:rPr>
        <w:t xml:space="preserve">1B </w:t>
      </w:r>
      <w:r w:rsidR="00C600B7">
        <w:rPr>
          <w:rFonts w:ascii="Times New Roman" w:eastAsia="Times New Roman" w:hAnsi="Times New Roman" w:cs="Times New Roman"/>
          <w:b/>
          <w:lang w:eastAsia="en-US"/>
        </w:rPr>
        <w:t xml:space="preserve">and BIOL 102 </w:t>
      </w:r>
      <w:r>
        <w:rPr>
          <w:rFonts w:ascii="Times New Roman" w:eastAsia="Times New Roman" w:hAnsi="Times New Roman" w:cs="Times New Roman"/>
          <w:b/>
          <w:lang w:eastAsia="en-US"/>
        </w:rPr>
        <w:t>instruction</w:t>
      </w:r>
      <w:r w:rsidRPr="004E2F5F">
        <w:rPr>
          <w:rFonts w:ascii="Times New Roman" w:eastAsia="Times New Roman" w:hAnsi="Times New Roman" w:cs="Times New Roman"/>
          <w:b/>
          <w:lang w:eastAsia="en-US"/>
        </w:rPr>
        <w:t>.</w:t>
      </w:r>
    </w:p>
    <w:p w14:paraId="3FC9E49D" w14:textId="78A94F40" w:rsidR="0053679E" w:rsidRDefault="0053679E" w:rsidP="0053679E">
      <w:pPr>
        <w:spacing w:after="200" w:line="276" w:lineRule="auto"/>
        <w:rPr>
          <w:rFonts w:ascii="Times New Roman" w:eastAsia="Times New Roman" w:hAnsi="Times New Roman" w:cs="Times New Roman"/>
          <w:lang w:eastAsia="en-US"/>
        </w:rPr>
      </w:pPr>
      <w:r w:rsidRPr="00360DFF">
        <w:rPr>
          <w:rFonts w:ascii="Times New Roman" w:eastAsia="Times New Roman" w:hAnsi="Times New Roman" w:cs="Times New Roman"/>
          <w:lang w:eastAsia="en-US"/>
        </w:rPr>
        <w:t xml:space="preserve">Based on the AY 2016-17 </w:t>
      </w:r>
      <w:r w:rsidR="00360DFF" w:rsidRPr="00360DFF">
        <w:rPr>
          <w:rFonts w:ascii="Times New Roman" w:eastAsia="Times New Roman" w:hAnsi="Times New Roman" w:cs="Times New Roman"/>
          <w:lang w:eastAsia="en-US"/>
        </w:rPr>
        <w:t xml:space="preserve">pre/post test results, the </w:t>
      </w:r>
      <w:r w:rsidRPr="00360DFF">
        <w:rPr>
          <w:rFonts w:ascii="Times New Roman" w:eastAsia="Times New Roman" w:hAnsi="Times New Roman" w:cs="Times New Roman"/>
          <w:lang w:eastAsia="en-US"/>
        </w:rPr>
        <w:t>Biology Department recommend</w:t>
      </w:r>
      <w:r w:rsidR="00360DFF" w:rsidRPr="00360DFF">
        <w:rPr>
          <w:rFonts w:ascii="Times New Roman" w:eastAsia="Times New Roman" w:hAnsi="Times New Roman" w:cs="Times New Roman"/>
          <w:lang w:eastAsia="en-US"/>
        </w:rPr>
        <w:t>s</w:t>
      </w:r>
      <w:r w:rsidRPr="00360DFF">
        <w:rPr>
          <w:rFonts w:ascii="Times New Roman" w:eastAsia="Times New Roman" w:hAnsi="Times New Roman" w:cs="Times New Roman"/>
          <w:lang w:eastAsia="en-US"/>
        </w:rPr>
        <w:t xml:space="preserve"> the following to adjust their course practices.</w:t>
      </w:r>
    </w:p>
    <w:p w14:paraId="075A133A" w14:textId="1CA7E95B" w:rsidR="00C600B7" w:rsidRPr="0023160D" w:rsidRDefault="00C600B7" w:rsidP="00360DFF">
      <w:pPr>
        <w:spacing w:after="200" w:line="276" w:lineRule="auto"/>
        <w:rPr>
          <w:rFonts w:ascii="Times" w:hAnsi="Times"/>
        </w:rPr>
      </w:pPr>
      <w:r w:rsidRPr="0023160D">
        <w:rPr>
          <w:rFonts w:ascii="Times" w:hAnsi="Times"/>
        </w:rPr>
        <w:t>B</w:t>
      </w:r>
      <w:r w:rsidR="006E1305">
        <w:rPr>
          <w:rFonts w:ascii="Times" w:hAnsi="Times"/>
        </w:rPr>
        <w:t>IOL</w:t>
      </w:r>
      <w:r w:rsidRPr="0023160D">
        <w:rPr>
          <w:rFonts w:ascii="Times" w:hAnsi="Times"/>
        </w:rPr>
        <w:t xml:space="preserve"> 1A, 1B, and 102 course instructors need to consider how to improve perceptions of the necessity of memorization </w:t>
      </w:r>
      <w:r w:rsidRPr="0023160D">
        <w:rPr>
          <w:rFonts w:ascii="Times New Roman" w:hAnsi="Times New Roman" w:cs="Times New Roman"/>
        </w:rPr>
        <w:t>and to engage students in more synthesis and application when problem solving</w:t>
      </w:r>
      <w:r w:rsidRPr="0023160D">
        <w:rPr>
          <w:rFonts w:ascii="Times" w:hAnsi="Times"/>
        </w:rPr>
        <w:t>. They also need to consider how to engage non-biology majors in course content, especially in B</w:t>
      </w:r>
      <w:r w:rsidR="006E1305">
        <w:rPr>
          <w:rFonts w:ascii="Times" w:hAnsi="Times"/>
        </w:rPr>
        <w:t>IOL</w:t>
      </w:r>
      <w:r w:rsidRPr="0023160D">
        <w:rPr>
          <w:rFonts w:ascii="Times" w:hAnsi="Times"/>
        </w:rPr>
        <w:t xml:space="preserve"> 1A and 1B, as we see significant demographic differences across </w:t>
      </w:r>
      <w:r w:rsidRPr="0023160D">
        <w:rPr>
          <w:rFonts w:ascii="Times" w:hAnsi="Times"/>
        </w:rPr>
        <w:lastRenderedPageBreak/>
        <w:t>non-biology majors.  In particular, we need to make better efforts to engage animal science majors in these courses. These students consistently perform below biology majors on our core course assessments. These patterns have persisted for more than one semester and with different instructors.</w:t>
      </w:r>
    </w:p>
    <w:p w14:paraId="5EE9DD2E" w14:textId="77777777" w:rsidR="00053F5A" w:rsidRPr="00053F5A" w:rsidRDefault="00053F5A" w:rsidP="00053F5A">
      <w:pPr>
        <w:spacing w:after="200" w:line="276" w:lineRule="auto"/>
        <w:rPr>
          <w:rFonts w:ascii="Times New Roman" w:eastAsia="Times New Roman" w:hAnsi="Times New Roman" w:cs="Times New Roman"/>
          <w:lang w:eastAsia="en-US"/>
        </w:rPr>
      </w:pPr>
      <w:r w:rsidRPr="00053F5A">
        <w:rPr>
          <w:rFonts w:ascii="Times New Roman" w:eastAsia="Times New Roman" w:hAnsi="Times New Roman" w:cs="Times New Roman"/>
          <w:lang w:eastAsia="en-US"/>
        </w:rPr>
        <w:t>In addition, the BIOL 102 course could consider focusing on (a) synthesis and application and (b) effort related to problem solving. In doing so, students’ attitudes about Genetics could improve, as these attitudes were significantly positively correlated with Genetics Concept Assessment scores.</w:t>
      </w:r>
    </w:p>
    <w:p w14:paraId="08473A13" w14:textId="21C41B9B" w:rsidR="0053679E" w:rsidRDefault="0053679E" w:rsidP="00867AAF">
      <w:pPr>
        <w:spacing w:after="200" w:line="276"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4.2. </w:t>
      </w:r>
      <w:r w:rsidR="00515046">
        <w:rPr>
          <w:rFonts w:ascii="Times New Roman" w:eastAsia="Times New Roman" w:hAnsi="Times New Roman" w:cs="Times New Roman"/>
          <w:b/>
          <w:lang w:eastAsia="en-US"/>
        </w:rPr>
        <w:t xml:space="preserve">Expanding </w:t>
      </w:r>
      <w:r w:rsidR="00867AAF">
        <w:rPr>
          <w:rFonts w:ascii="Times New Roman" w:eastAsia="Times New Roman" w:hAnsi="Times New Roman" w:cs="Times New Roman"/>
          <w:b/>
          <w:lang w:eastAsia="en-US"/>
        </w:rPr>
        <w:t xml:space="preserve">Evolution (BIOL 105) </w:t>
      </w:r>
      <w:r>
        <w:rPr>
          <w:rFonts w:ascii="Times New Roman" w:eastAsia="Times New Roman" w:hAnsi="Times New Roman" w:cs="Times New Roman"/>
          <w:b/>
          <w:lang w:eastAsia="en-US"/>
        </w:rPr>
        <w:t xml:space="preserve">Term </w:t>
      </w:r>
      <w:r w:rsidR="00867AAF">
        <w:rPr>
          <w:rFonts w:ascii="Times New Roman" w:eastAsia="Times New Roman" w:hAnsi="Times New Roman" w:cs="Times New Roman"/>
          <w:b/>
          <w:lang w:eastAsia="en-US"/>
        </w:rPr>
        <w:t>P</w:t>
      </w:r>
      <w:r>
        <w:rPr>
          <w:rFonts w:ascii="Times New Roman" w:eastAsia="Times New Roman" w:hAnsi="Times New Roman" w:cs="Times New Roman"/>
          <w:b/>
          <w:lang w:eastAsia="en-US"/>
        </w:rPr>
        <w:t xml:space="preserve">aper assessment </w:t>
      </w:r>
      <w:r w:rsidR="00515046">
        <w:rPr>
          <w:rFonts w:ascii="Times New Roman" w:eastAsia="Times New Roman" w:hAnsi="Times New Roman" w:cs="Times New Roman"/>
          <w:b/>
          <w:lang w:eastAsia="en-US"/>
        </w:rPr>
        <w:t>in</w:t>
      </w:r>
      <w:r w:rsidR="00867AAF">
        <w:rPr>
          <w:rFonts w:ascii="Times New Roman" w:eastAsia="Times New Roman" w:hAnsi="Times New Roman" w:cs="Times New Roman"/>
          <w:b/>
          <w:lang w:eastAsia="en-US"/>
        </w:rPr>
        <w:t xml:space="preserve">to a paired </w:t>
      </w:r>
      <w:r>
        <w:rPr>
          <w:rFonts w:ascii="Times New Roman" w:eastAsia="Times New Roman" w:hAnsi="Times New Roman" w:cs="Times New Roman"/>
          <w:b/>
          <w:lang w:eastAsia="en-US"/>
        </w:rPr>
        <w:t>pre</w:t>
      </w:r>
      <w:r w:rsidR="00867AAF">
        <w:rPr>
          <w:rFonts w:ascii="Times New Roman" w:eastAsia="Times New Roman" w:hAnsi="Times New Roman" w:cs="Times New Roman"/>
          <w:b/>
          <w:lang w:eastAsia="en-US"/>
        </w:rPr>
        <w:t xml:space="preserve"> (BIOL 1A)</w:t>
      </w:r>
      <w:r>
        <w:rPr>
          <w:rFonts w:ascii="Times New Roman" w:eastAsia="Times New Roman" w:hAnsi="Times New Roman" w:cs="Times New Roman"/>
          <w:b/>
          <w:lang w:eastAsia="en-US"/>
        </w:rPr>
        <w:t>/post (BIOL 105)</w:t>
      </w:r>
      <w:r w:rsidR="00867AAF">
        <w:rPr>
          <w:rFonts w:ascii="Times New Roman" w:eastAsia="Times New Roman" w:hAnsi="Times New Roman" w:cs="Times New Roman"/>
          <w:b/>
          <w:lang w:eastAsia="en-US"/>
        </w:rPr>
        <w:t xml:space="preserve"> assessment</w:t>
      </w:r>
    </w:p>
    <w:p w14:paraId="5389358D" w14:textId="6D99D7C6" w:rsidR="00867AAF" w:rsidRDefault="00867AAF" w:rsidP="00867AAF">
      <w:pPr>
        <w:spacing w:after="200" w:line="276"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Current term paper assessment evaluates a single data point, so while it is useful for evaluating the preparedness of students leaving the program, it is less informative in terms of assessing the effectiveness of our program. To resolve this, we will expand </w:t>
      </w:r>
      <w:r w:rsidR="00B936DC">
        <w:rPr>
          <w:rFonts w:ascii="Times New Roman" w:eastAsia="Times New Roman" w:hAnsi="Times New Roman" w:cs="Times New Roman"/>
          <w:lang w:eastAsia="en-US"/>
        </w:rPr>
        <w:t xml:space="preserve">our </w:t>
      </w:r>
      <w:r>
        <w:rPr>
          <w:rFonts w:ascii="Times New Roman" w:eastAsia="Times New Roman" w:hAnsi="Times New Roman" w:cs="Times New Roman"/>
          <w:lang w:eastAsia="en-US"/>
        </w:rPr>
        <w:t xml:space="preserve">current </w:t>
      </w:r>
      <w:r w:rsidR="00B936DC">
        <w:rPr>
          <w:rFonts w:ascii="Times New Roman" w:eastAsia="Times New Roman" w:hAnsi="Times New Roman" w:cs="Times New Roman"/>
          <w:lang w:eastAsia="en-US"/>
        </w:rPr>
        <w:t xml:space="preserve">single </w:t>
      </w:r>
      <w:r>
        <w:rPr>
          <w:rFonts w:ascii="Times New Roman" w:eastAsia="Times New Roman" w:hAnsi="Times New Roman" w:cs="Times New Roman"/>
          <w:lang w:eastAsia="en-US"/>
        </w:rPr>
        <w:t>term paper assessment to a paired one. Introductory Biology (</w:t>
      </w:r>
      <w:r w:rsidRPr="00867AAF">
        <w:rPr>
          <w:rFonts w:ascii="Times New Roman" w:eastAsia="Times New Roman" w:hAnsi="Times New Roman" w:cs="Times New Roman"/>
          <w:lang w:eastAsia="en-US"/>
        </w:rPr>
        <w:t>BIOL 1A</w:t>
      </w:r>
      <w:r>
        <w:rPr>
          <w:rFonts w:ascii="Times New Roman" w:eastAsia="Times New Roman" w:hAnsi="Times New Roman" w:cs="Times New Roman"/>
          <w:lang w:eastAsia="en-US"/>
        </w:rPr>
        <w:t>)</w:t>
      </w:r>
      <w:r w:rsidRPr="00867AAF">
        <w:rPr>
          <w:rFonts w:ascii="Times New Roman" w:eastAsia="Times New Roman" w:hAnsi="Times New Roman" w:cs="Times New Roman"/>
          <w:lang w:eastAsia="en-US"/>
        </w:rPr>
        <w:t xml:space="preserve"> is the first biology core course and each student in the course will write a term paper on a topic </w:t>
      </w:r>
      <w:r w:rsidR="00B936DC">
        <w:rPr>
          <w:rFonts w:ascii="Times New Roman" w:eastAsia="Times New Roman" w:hAnsi="Times New Roman" w:cs="Times New Roman"/>
          <w:lang w:eastAsia="en-US"/>
        </w:rPr>
        <w:t>o</w:t>
      </w:r>
      <w:r w:rsidRPr="00867AAF">
        <w:rPr>
          <w:rFonts w:ascii="Times New Roman" w:eastAsia="Times New Roman" w:hAnsi="Times New Roman" w:cs="Times New Roman"/>
          <w:lang w:eastAsia="en-US"/>
        </w:rPr>
        <w:t xml:space="preserve">n biological disease. Evolution (BIOL 105) is the Department’s culminating core course. </w:t>
      </w:r>
      <w:r>
        <w:rPr>
          <w:rFonts w:ascii="Times New Roman" w:eastAsia="Times New Roman" w:hAnsi="Times New Roman" w:cs="Times New Roman"/>
          <w:lang w:eastAsia="en-US"/>
        </w:rPr>
        <w:t>As noted above, e</w:t>
      </w:r>
      <w:r w:rsidRPr="00867AAF">
        <w:rPr>
          <w:rFonts w:ascii="Times New Roman" w:eastAsia="Times New Roman" w:hAnsi="Times New Roman" w:cs="Times New Roman"/>
          <w:lang w:eastAsia="en-US"/>
        </w:rPr>
        <w:t xml:space="preserve">ach student in the course will write a term paper on a topic in evolutionary biology. In each term paper, each student selects a topic that is researched through the primary scientific literature, and discussed. </w:t>
      </w:r>
      <w:r w:rsidR="001A1204">
        <w:rPr>
          <w:rFonts w:ascii="Times New Roman" w:eastAsia="Times New Roman" w:hAnsi="Times New Roman" w:cs="Times New Roman"/>
          <w:lang w:eastAsia="en-US"/>
        </w:rPr>
        <w:t xml:space="preserve">Students papers </w:t>
      </w:r>
      <w:r w:rsidRPr="00867AAF">
        <w:rPr>
          <w:rFonts w:ascii="Times New Roman" w:eastAsia="Times New Roman" w:hAnsi="Times New Roman" w:cs="Times New Roman"/>
          <w:lang w:eastAsia="en-US"/>
        </w:rPr>
        <w:t xml:space="preserve">will be scored by faculty according to the rubric published by Timmerman </w:t>
      </w:r>
      <w:r w:rsidRPr="00867AAF">
        <w:rPr>
          <w:rFonts w:ascii="Times New Roman" w:eastAsia="Times New Roman" w:hAnsi="Times New Roman" w:cs="Times New Roman"/>
          <w:i/>
          <w:lang w:eastAsia="en-US"/>
        </w:rPr>
        <w:t>et al.</w:t>
      </w:r>
      <w:r>
        <w:rPr>
          <w:rFonts w:ascii="Times New Roman" w:eastAsia="Times New Roman" w:hAnsi="Times New Roman" w:cs="Times New Roman"/>
          <w:lang w:eastAsia="en-US"/>
        </w:rPr>
        <w:t xml:space="preserve"> </w:t>
      </w:r>
      <w:r w:rsidRPr="00867AAF">
        <w:rPr>
          <w:rFonts w:ascii="Times New Roman" w:eastAsia="Times New Roman" w:hAnsi="Times New Roman" w:cs="Times New Roman"/>
          <w:lang w:eastAsia="en-US"/>
        </w:rPr>
        <w:t xml:space="preserve">(see </w:t>
      </w:r>
      <w:r>
        <w:rPr>
          <w:rFonts w:ascii="Times New Roman" w:eastAsia="Times New Roman" w:hAnsi="Times New Roman" w:cs="Times New Roman"/>
          <w:lang w:eastAsia="en-US"/>
        </w:rPr>
        <w:t>A</w:t>
      </w:r>
      <w:r w:rsidRPr="00867AAF">
        <w:rPr>
          <w:rFonts w:ascii="Times New Roman" w:eastAsia="Times New Roman" w:hAnsi="Times New Roman" w:cs="Times New Roman"/>
          <w:lang w:eastAsia="en-US"/>
        </w:rPr>
        <w:t>ppendix 2).</w:t>
      </w:r>
      <w:r>
        <w:rPr>
          <w:rFonts w:ascii="Times New Roman" w:eastAsia="Times New Roman" w:hAnsi="Times New Roman" w:cs="Times New Roman"/>
          <w:lang w:eastAsia="en-US"/>
        </w:rPr>
        <w:t xml:space="preserve"> </w:t>
      </w:r>
      <w:r w:rsidR="001A1204">
        <w:rPr>
          <w:rFonts w:ascii="Times New Roman" w:eastAsia="Times New Roman" w:hAnsi="Times New Roman" w:cs="Times New Roman"/>
          <w:lang w:eastAsia="en-US"/>
        </w:rPr>
        <w:t xml:space="preserve">This new assessment mechanism has been already incorporated in our new SOAP. We anticipate this modification will allow us to better evaluate the effectiveness of our program. </w:t>
      </w:r>
    </w:p>
    <w:p w14:paraId="3CA400E9" w14:textId="182D5ED4" w:rsidR="004D08AA" w:rsidRDefault="0053679E" w:rsidP="004D08AA">
      <w:pPr>
        <w:spacing w:after="200" w:line="276"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4.</w:t>
      </w:r>
      <w:r w:rsidR="004D08AA">
        <w:rPr>
          <w:rFonts w:ascii="Times New Roman" w:eastAsia="Times New Roman" w:hAnsi="Times New Roman" w:cs="Times New Roman"/>
          <w:b/>
          <w:lang w:eastAsia="en-US"/>
        </w:rPr>
        <w:t>3</w:t>
      </w:r>
      <w:r>
        <w:rPr>
          <w:rFonts w:ascii="Times New Roman" w:eastAsia="Times New Roman" w:hAnsi="Times New Roman" w:cs="Times New Roman"/>
          <w:b/>
          <w:lang w:eastAsia="en-US"/>
        </w:rPr>
        <w:t xml:space="preserve">. </w:t>
      </w:r>
      <w:r w:rsidR="004D08AA">
        <w:rPr>
          <w:rFonts w:ascii="Times New Roman" w:eastAsia="Times New Roman" w:hAnsi="Times New Roman" w:cs="Times New Roman"/>
          <w:b/>
          <w:lang w:eastAsia="en-US"/>
        </w:rPr>
        <w:t>Implement</w:t>
      </w:r>
      <w:r w:rsidR="00515046">
        <w:rPr>
          <w:rFonts w:ascii="Times New Roman" w:eastAsia="Times New Roman" w:hAnsi="Times New Roman" w:cs="Times New Roman"/>
          <w:b/>
          <w:lang w:eastAsia="en-US"/>
        </w:rPr>
        <w:t xml:space="preserve">ing </w:t>
      </w:r>
      <w:r w:rsidR="004D08AA">
        <w:rPr>
          <w:rFonts w:ascii="Times New Roman" w:eastAsia="Times New Roman" w:hAnsi="Times New Roman" w:cs="Times New Roman"/>
          <w:b/>
          <w:lang w:eastAsia="en-US"/>
        </w:rPr>
        <w:t xml:space="preserve">new </w:t>
      </w:r>
      <w:r w:rsidRPr="004E2F5F">
        <w:rPr>
          <w:rFonts w:ascii="Times New Roman" w:eastAsia="Times New Roman" w:hAnsi="Times New Roman" w:cs="Times New Roman"/>
          <w:b/>
          <w:lang w:eastAsia="en-US"/>
        </w:rPr>
        <w:t>B</w:t>
      </w:r>
      <w:r w:rsidR="006E1305">
        <w:rPr>
          <w:rFonts w:ascii="Times New Roman" w:eastAsia="Times New Roman" w:hAnsi="Times New Roman" w:cs="Times New Roman"/>
          <w:b/>
          <w:lang w:eastAsia="en-US"/>
        </w:rPr>
        <w:t xml:space="preserve">IOL </w:t>
      </w:r>
      <w:r w:rsidRPr="004E2F5F">
        <w:rPr>
          <w:rFonts w:ascii="Times New Roman" w:eastAsia="Times New Roman" w:hAnsi="Times New Roman" w:cs="Times New Roman"/>
          <w:b/>
          <w:lang w:eastAsia="en-US"/>
        </w:rPr>
        <w:t xml:space="preserve">190 </w:t>
      </w:r>
      <w:r w:rsidR="004D08AA">
        <w:rPr>
          <w:rFonts w:ascii="Times New Roman" w:eastAsia="Times New Roman" w:hAnsi="Times New Roman" w:cs="Times New Roman"/>
          <w:b/>
          <w:lang w:eastAsia="en-US"/>
        </w:rPr>
        <w:t>P</w:t>
      </w:r>
      <w:r>
        <w:rPr>
          <w:rFonts w:ascii="Times New Roman" w:eastAsia="Times New Roman" w:hAnsi="Times New Roman" w:cs="Times New Roman"/>
          <w:b/>
          <w:lang w:eastAsia="en-US"/>
        </w:rPr>
        <w:t>re/</w:t>
      </w:r>
      <w:r w:rsidR="004D08AA">
        <w:rPr>
          <w:rFonts w:ascii="Times New Roman" w:eastAsia="Times New Roman" w:hAnsi="Times New Roman" w:cs="Times New Roman"/>
          <w:b/>
          <w:lang w:eastAsia="en-US"/>
        </w:rPr>
        <w:t>P</w:t>
      </w:r>
      <w:r>
        <w:rPr>
          <w:rFonts w:ascii="Times New Roman" w:eastAsia="Times New Roman" w:hAnsi="Times New Roman" w:cs="Times New Roman"/>
          <w:b/>
          <w:lang w:eastAsia="en-US"/>
        </w:rPr>
        <w:t>ost</w:t>
      </w:r>
      <w:r w:rsidR="004D08AA">
        <w:rPr>
          <w:rFonts w:ascii="Times New Roman" w:eastAsia="Times New Roman" w:hAnsi="Times New Roman" w:cs="Times New Roman"/>
          <w:b/>
          <w:lang w:eastAsia="en-US"/>
        </w:rPr>
        <w:t xml:space="preserve"> Survey</w:t>
      </w:r>
    </w:p>
    <w:p w14:paraId="33D7F02B" w14:textId="07A6C171" w:rsidR="004D08AA" w:rsidRPr="004D08AA" w:rsidRDefault="004D08AA" w:rsidP="00515046">
      <w:pPr>
        <w:spacing w:after="200" w:line="276" w:lineRule="auto"/>
        <w:rPr>
          <w:rFonts w:ascii="Times New Roman" w:eastAsia="Times New Roman" w:hAnsi="Times New Roman" w:cs="Times New Roman"/>
          <w:lang w:eastAsia="en-US"/>
        </w:rPr>
      </w:pPr>
      <w:r w:rsidRPr="00E06A26">
        <w:rPr>
          <w:rFonts w:ascii="Times New Roman" w:eastAsia="Times New Roman" w:hAnsi="Times New Roman" w:cs="Times New Roman"/>
          <w:lang w:eastAsia="en-US"/>
        </w:rPr>
        <w:t xml:space="preserve">As revealed in the student research tabulation, the Department of Biology is </w:t>
      </w:r>
      <w:r>
        <w:rPr>
          <w:rFonts w:ascii="Times New Roman" w:eastAsia="Times New Roman" w:hAnsi="Times New Roman" w:cs="Times New Roman"/>
          <w:lang w:eastAsia="en-US"/>
        </w:rPr>
        <w:t xml:space="preserve">getting more and more </w:t>
      </w:r>
      <w:r w:rsidRPr="00E06A26">
        <w:rPr>
          <w:rFonts w:ascii="Times New Roman" w:eastAsia="Times New Roman" w:hAnsi="Times New Roman" w:cs="Times New Roman"/>
          <w:lang w:eastAsia="en-US"/>
        </w:rPr>
        <w:t xml:space="preserve">successful in </w:t>
      </w:r>
      <w:r>
        <w:rPr>
          <w:rFonts w:ascii="Times New Roman" w:eastAsia="Times New Roman" w:hAnsi="Times New Roman" w:cs="Times New Roman"/>
          <w:lang w:eastAsia="en-US"/>
        </w:rPr>
        <w:t xml:space="preserve">research productivity which involves </w:t>
      </w:r>
      <w:r w:rsidRPr="00E06A26">
        <w:rPr>
          <w:rFonts w:ascii="Times New Roman" w:eastAsia="Times New Roman" w:hAnsi="Times New Roman" w:cs="Times New Roman"/>
          <w:lang w:eastAsia="en-US"/>
        </w:rPr>
        <w:t xml:space="preserve">undergraduate students. </w:t>
      </w:r>
      <w:r>
        <w:rPr>
          <w:rFonts w:ascii="Times New Roman" w:eastAsia="Times New Roman" w:hAnsi="Times New Roman" w:cs="Times New Roman"/>
          <w:lang w:eastAsia="en-US"/>
        </w:rPr>
        <w:t xml:space="preserve">However, assessing </w:t>
      </w:r>
      <w:r w:rsidRPr="00B8282C">
        <w:rPr>
          <w:rFonts w:ascii="Times New Roman" w:hAnsi="Times New Roman"/>
          <w:sz w:val="22"/>
        </w:rPr>
        <w:t>Research Experience (Post-Test)</w:t>
      </w:r>
      <w:r>
        <w:rPr>
          <w:rFonts w:ascii="Times New Roman" w:hAnsi="Times New Roman"/>
          <w:sz w:val="22"/>
        </w:rPr>
        <w:t xml:space="preserve"> had been stopped due to the permanent departure of the responsible faculty member. Given these</w:t>
      </w:r>
      <w:r w:rsidR="00CE2A74">
        <w:rPr>
          <w:rFonts w:ascii="Times New Roman" w:hAnsi="Times New Roman"/>
          <w:sz w:val="22"/>
        </w:rPr>
        <w:t xml:space="preserve"> changes</w:t>
      </w:r>
      <w:r>
        <w:rPr>
          <w:rFonts w:ascii="Times New Roman" w:hAnsi="Times New Roman"/>
          <w:sz w:val="22"/>
        </w:rPr>
        <w:t xml:space="preserve">, we </w:t>
      </w:r>
      <w:r w:rsidR="00CE2A74">
        <w:rPr>
          <w:rFonts w:ascii="Times New Roman" w:hAnsi="Times New Roman"/>
          <w:sz w:val="22"/>
        </w:rPr>
        <w:t xml:space="preserve">have </w:t>
      </w:r>
      <w:r>
        <w:rPr>
          <w:rFonts w:ascii="Times New Roman" w:hAnsi="Times New Roman"/>
          <w:sz w:val="22"/>
        </w:rPr>
        <w:t xml:space="preserve">decided to evaluate </w:t>
      </w:r>
      <w:r w:rsidRPr="004D08AA">
        <w:rPr>
          <w:rFonts w:ascii="Times New Roman" w:eastAsia="Times New Roman" w:hAnsi="Times New Roman" w:cs="Times New Roman"/>
          <w:lang w:eastAsia="en-US"/>
        </w:rPr>
        <w:t xml:space="preserve">students’ research experience </w:t>
      </w:r>
      <w:r w:rsidR="0053679E" w:rsidRPr="004D08AA">
        <w:rPr>
          <w:rFonts w:ascii="Times New Roman" w:eastAsia="Times New Roman" w:hAnsi="Times New Roman" w:cs="Times New Roman"/>
          <w:lang w:eastAsia="en-US"/>
        </w:rPr>
        <w:t>more rigorously</w:t>
      </w:r>
      <w:r w:rsidR="00515046">
        <w:rPr>
          <w:rFonts w:ascii="Times New Roman" w:eastAsia="Times New Roman" w:hAnsi="Times New Roman" w:cs="Times New Roman"/>
          <w:lang w:eastAsia="en-US"/>
        </w:rPr>
        <w:t xml:space="preserve"> by implementing </w:t>
      </w:r>
      <w:r w:rsidR="00CE2A74">
        <w:rPr>
          <w:rFonts w:ascii="Times New Roman" w:eastAsia="Times New Roman" w:hAnsi="Times New Roman" w:cs="Times New Roman"/>
          <w:lang w:eastAsia="en-US"/>
        </w:rPr>
        <w:t xml:space="preserve">a </w:t>
      </w:r>
      <w:r w:rsidR="00515046">
        <w:rPr>
          <w:rFonts w:ascii="Times New Roman" w:eastAsia="Times New Roman" w:hAnsi="Times New Roman" w:cs="Times New Roman"/>
          <w:lang w:eastAsia="en-US"/>
        </w:rPr>
        <w:t>pre/post BIOL 190 survey. This assessment method is incorporated into our new SOAP. Briefly, this p</w:t>
      </w:r>
      <w:r w:rsidRPr="004D08AA">
        <w:rPr>
          <w:rFonts w:ascii="Times New Roman" w:eastAsia="Times New Roman" w:hAnsi="Times New Roman" w:cs="Times New Roman"/>
          <w:lang w:eastAsia="en-US"/>
        </w:rPr>
        <w:t xml:space="preserve">re/post-research experience survey will be performed by each student enrolled in BIOL 190. Not every </w:t>
      </w:r>
      <w:r w:rsidR="00515046">
        <w:rPr>
          <w:rFonts w:ascii="Times New Roman" w:eastAsia="Times New Roman" w:hAnsi="Times New Roman" w:cs="Times New Roman"/>
          <w:lang w:eastAsia="en-US"/>
        </w:rPr>
        <w:t xml:space="preserve">Biology major </w:t>
      </w:r>
      <w:r w:rsidRPr="004D08AA">
        <w:rPr>
          <w:rFonts w:ascii="Times New Roman" w:eastAsia="Times New Roman" w:hAnsi="Times New Roman" w:cs="Times New Roman"/>
          <w:lang w:eastAsia="en-US"/>
        </w:rPr>
        <w:t xml:space="preserve">takes BIOL 190, however this survey is expected to provide insights into student experiences in the departmental BIOL 190 course. The Survey of Undergraduate Research Experiences (SURE) survey will be administered online and analyzed according to the procedures outlined by Lopatto (Appendix </w:t>
      </w:r>
      <w:r w:rsidR="00515046">
        <w:rPr>
          <w:rFonts w:ascii="Times New Roman" w:eastAsia="Times New Roman" w:hAnsi="Times New Roman" w:cs="Times New Roman"/>
          <w:lang w:eastAsia="en-US"/>
        </w:rPr>
        <w:t>3</w:t>
      </w:r>
      <w:r w:rsidRPr="004D08AA">
        <w:rPr>
          <w:rFonts w:ascii="Times New Roman" w:eastAsia="Times New Roman" w:hAnsi="Times New Roman" w:cs="Times New Roman"/>
          <w:lang w:eastAsia="en-US"/>
        </w:rPr>
        <w:t>).</w:t>
      </w:r>
    </w:p>
    <w:p w14:paraId="37EED5B1" w14:textId="6882E5E4" w:rsidR="00E06A26" w:rsidRPr="00824B38" w:rsidRDefault="00E06A26" w:rsidP="00E06A26">
      <w:pPr>
        <w:spacing w:line="276" w:lineRule="auto"/>
        <w:rPr>
          <w:rFonts w:ascii="Times New Roman" w:eastAsia="Times New Roman" w:hAnsi="Times New Roman" w:cs="Times New Roman"/>
          <w:b/>
          <w:lang w:eastAsia="en-US"/>
        </w:rPr>
      </w:pPr>
      <w:r w:rsidRPr="00824B38">
        <w:rPr>
          <w:rFonts w:ascii="Times New Roman" w:eastAsia="Times New Roman" w:hAnsi="Times New Roman" w:cs="Times New Roman"/>
          <w:b/>
          <w:lang w:eastAsia="en-US"/>
        </w:rPr>
        <w:t>4.</w:t>
      </w:r>
      <w:r w:rsidR="00515046" w:rsidRPr="00824B38">
        <w:rPr>
          <w:rFonts w:ascii="Times New Roman" w:eastAsia="Times New Roman" w:hAnsi="Times New Roman" w:cs="Times New Roman"/>
          <w:b/>
          <w:lang w:eastAsia="en-US"/>
        </w:rPr>
        <w:t>4</w:t>
      </w:r>
      <w:r w:rsidRPr="00824B38">
        <w:rPr>
          <w:rFonts w:ascii="Times New Roman" w:eastAsia="Times New Roman" w:hAnsi="Times New Roman" w:cs="Times New Roman"/>
          <w:b/>
          <w:lang w:eastAsia="en-US"/>
        </w:rPr>
        <w:t xml:space="preserve">. </w:t>
      </w:r>
      <w:r w:rsidR="00515046" w:rsidRPr="00824B38">
        <w:rPr>
          <w:rFonts w:ascii="Times New Roman" w:eastAsia="Times New Roman" w:hAnsi="Times New Roman" w:cs="Times New Roman"/>
          <w:b/>
          <w:lang w:eastAsia="en-US"/>
        </w:rPr>
        <w:t xml:space="preserve">Adopting </w:t>
      </w:r>
      <w:r w:rsidRPr="00824B38">
        <w:rPr>
          <w:rFonts w:ascii="Times New Roman" w:eastAsia="Times New Roman" w:hAnsi="Times New Roman" w:cs="Times New Roman"/>
          <w:b/>
          <w:lang w:eastAsia="en-US"/>
        </w:rPr>
        <w:t xml:space="preserve">a </w:t>
      </w:r>
      <w:r w:rsidR="003734BD" w:rsidRPr="00824B38">
        <w:rPr>
          <w:rFonts w:ascii="Times New Roman" w:eastAsia="Times New Roman" w:hAnsi="Times New Roman" w:cs="Times New Roman"/>
          <w:b/>
          <w:lang w:eastAsia="en-US"/>
        </w:rPr>
        <w:t>B</w:t>
      </w:r>
      <w:r w:rsidR="006E1305" w:rsidRPr="00824B38">
        <w:rPr>
          <w:rFonts w:ascii="Times New Roman" w:eastAsia="Times New Roman" w:hAnsi="Times New Roman" w:cs="Times New Roman"/>
          <w:b/>
          <w:lang w:eastAsia="en-US"/>
        </w:rPr>
        <w:t>IOL</w:t>
      </w:r>
      <w:r w:rsidRPr="00824B38">
        <w:rPr>
          <w:rFonts w:ascii="Times New Roman" w:eastAsia="Times New Roman" w:hAnsi="Times New Roman" w:cs="Times New Roman"/>
          <w:b/>
          <w:lang w:eastAsia="en-US"/>
        </w:rPr>
        <w:t xml:space="preserve"> 190 policy which reflects </w:t>
      </w:r>
      <w:r w:rsidR="00515046" w:rsidRPr="00824B38">
        <w:rPr>
          <w:rFonts w:ascii="Times New Roman" w:eastAsia="Times New Roman" w:hAnsi="Times New Roman" w:cs="Times New Roman"/>
          <w:b/>
          <w:lang w:eastAsia="en-US"/>
        </w:rPr>
        <w:t>realistic</w:t>
      </w:r>
      <w:r w:rsidR="00CE2A74" w:rsidRPr="00824B38">
        <w:rPr>
          <w:rFonts w:ascii="Times New Roman" w:eastAsia="Times New Roman" w:hAnsi="Times New Roman" w:cs="Times New Roman"/>
          <w:b/>
          <w:lang w:eastAsia="en-US"/>
        </w:rPr>
        <w:t>ally</w:t>
      </w:r>
      <w:r w:rsidR="00515046" w:rsidRPr="00824B38">
        <w:rPr>
          <w:rFonts w:ascii="Times New Roman" w:eastAsia="Times New Roman" w:hAnsi="Times New Roman" w:cs="Times New Roman"/>
          <w:b/>
          <w:lang w:eastAsia="en-US"/>
        </w:rPr>
        <w:t xml:space="preserve"> </w:t>
      </w:r>
      <w:r w:rsidR="003734BD" w:rsidRPr="00824B38">
        <w:rPr>
          <w:rFonts w:ascii="Times New Roman" w:eastAsia="Times New Roman" w:hAnsi="Times New Roman" w:cs="Times New Roman"/>
          <w:b/>
          <w:lang w:eastAsia="en-US"/>
        </w:rPr>
        <w:t xml:space="preserve">the </w:t>
      </w:r>
      <w:r w:rsidRPr="00824B38">
        <w:rPr>
          <w:rFonts w:ascii="Times New Roman" w:eastAsia="Times New Roman" w:hAnsi="Times New Roman" w:cs="Times New Roman"/>
          <w:b/>
          <w:lang w:eastAsia="en-US"/>
        </w:rPr>
        <w:t>faculty workload</w:t>
      </w:r>
    </w:p>
    <w:p w14:paraId="27D89D82" w14:textId="2522173A" w:rsidR="0053679E" w:rsidRDefault="00515046" w:rsidP="003734BD">
      <w:pPr>
        <w:spacing w:after="200" w:line="276" w:lineRule="auto"/>
        <w:rPr>
          <w:rFonts w:ascii="Times New Roman" w:eastAsia="Times New Roman" w:hAnsi="Times New Roman" w:cs="Times New Roman"/>
          <w:lang w:eastAsia="en-US"/>
        </w:rPr>
      </w:pPr>
      <w:r w:rsidRPr="00824B38">
        <w:rPr>
          <w:rFonts w:ascii="Times New Roman" w:eastAsia="Times New Roman" w:hAnsi="Times New Roman" w:cs="Times New Roman"/>
          <w:lang w:eastAsia="en-US"/>
        </w:rPr>
        <w:t xml:space="preserve">Meaningful </w:t>
      </w:r>
      <w:r w:rsidR="00E06A26" w:rsidRPr="00824B38">
        <w:rPr>
          <w:rFonts w:ascii="Times New Roman" w:eastAsia="Times New Roman" w:hAnsi="Times New Roman" w:cs="Times New Roman"/>
          <w:lang w:eastAsia="en-US"/>
        </w:rPr>
        <w:t xml:space="preserve">research activities by Biology undergraduate students cannot be achieved without extensive mentoring efforts by Biology faculty. </w:t>
      </w:r>
      <w:r w:rsidRPr="00824B38">
        <w:rPr>
          <w:rFonts w:ascii="Times New Roman" w:eastAsia="Times New Roman" w:hAnsi="Times New Roman" w:cs="Times New Roman"/>
          <w:lang w:eastAsia="en-US"/>
        </w:rPr>
        <w:t xml:space="preserve">Traditionally, the mentoring Biology faculty </w:t>
      </w:r>
      <w:r w:rsidR="00CE2A74">
        <w:rPr>
          <w:rFonts w:ascii="Times New Roman" w:eastAsia="Times New Roman" w:hAnsi="Times New Roman" w:cs="Times New Roman"/>
          <w:lang w:eastAsia="en-US"/>
        </w:rPr>
        <w:lastRenderedPageBreak/>
        <w:t>were</w:t>
      </w:r>
      <w:r w:rsidRPr="00824B38">
        <w:rPr>
          <w:rFonts w:ascii="Times New Roman" w:eastAsia="Times New Roman" w:hAnsi="Times New Roman" w:cs="Times New Roman"/>
          <w:lang w:eastAsia="en-US"/>
        </w:rPr>
        <w:t xml:space="preserve"> not fully credited for BIOL 190 (i.e. the WTU associated with supervision of independent studies may </w:t>
      </w:r>
      <w:r w:rsidR="00CE2A74">
        <w:rPr>
          <w:rFonts w:ascii="Times New Roman" w:eastAsia="Times New Roman" w:hAnsi="Times New Roman" w:cs="Times New Roman"/>
          <w:lang w:eastAsia="en-US"/>
        </w:rPr>
        <w:t xml:space="preserve">have </w:t>
      </w:r>
      <w:r w:rsidR="00CE2A74" w:rsidRPr="00824B38">
        <w:rPr>
          <w:rFonts w:ascii="Times New Roman" w:eastAsia="Times New Roman" w:hAnsi="Times New Roman" w:cs="Times New Roman"/>
          <w:lang w:eastAsia="en-US"/>
        </w:rPr>
        <w:t>be</w:t>
      </w:r>
      <w:r w:rsidR="00CE2A74">
        <w:rPr>
          <w:rFonts w:ascii="Times New Roman" w:eastAsia="Times New Roman" w:hAnsi="Times New Roman" w:cs="Times New Roman"/>
          <w:lang w:eastAsia="en-US"/>
        </w:rPr>
        <w:t>en</w:t>
      </w:r>
      <w:r w:rsidR="00CE2A74" w:rsidRPr="00824B38">
        <w:rPr>
          <w:rFonts w:ascii="Times New Roman" w:eastAsia="Times New Roman" w:hAnsi="Times New Roman" w:cs="Times New Roman"/>
          <w:lang w:eastAsia="en-US"/>
        </w:rPr>
        <w:t xml:space="preserve"> only partially </w:t>
      </w:r>
      <w:r w:rsidRPr="00824B38">
        <w:rPr>
          <w:rFonts w:ascii="Times New Roman" w:eastAsia="Times New Roman" w:hAnsi="Times New Roman" w:cs="Times New Roman"/>
          <w:lang w:eastAsia="en-US"/>
        </w:rPr>
        <w:t>counted as part of the instructors teaching load</w:t>
      </w:r>
      <w:r w:rsidR="00CE2A74">
        <w:rPr>
          <w:rFonts w:ascii="Times New Roman" w:eastAsia="Times New Roman" w:hAnsi="Times New Roman" w:cs="Times New Roman"/>
          <w:lang w:eastAsia="en-US"/>
        </w:rPr>
        <w:t>.</w:t>
      </w:r>
      <w:r w:rsidR="003734BD" w:rsidRPr="00824B38">
        <w:rPr>
          <w:rFonts w:ascii="Times New Roman" w:eastAsia="Times New Roman" w:hAnsi="Times New Roman" w:cs="Times New Roman"/>
          <w:lang w:eastAsia="en-US"/>
        </w:rPr>
        <w:t xml:space="preserve"> In fact, </w:t>
      </w:r>
      <w:r w:rsidR="00CE2A74">
        <w:rPr>
          <w:rFonts w:ascii="Times New Roman" w:eastAsia="Times New Roman" w:hAnsi="Times New Roman" w:cs="Times New Roman"/>
          <w:lang w:eastAsia="en-US"/>
        </w:rPr>
        <w:t xml:space="preserve">the </w:t>
      </w:r>
      <w:r w:rsidR="00E06A26" w:rsidRPr="00824B38">
        <w:rPr>
          <w:rFonts w:ascii="Times New Roman" w:eastAsia="Times New Roman" w:hAnsi="Times New Roman" w:cs="Times New Roman"/>
          <w:lang w:eastAsia="en-US"/>
        </w:rPr>
        <w:t>faculty’s role in this matter is pivotal</w:t>
      </w:r>
      <w:r w:rsidR="003734BD" w:rsidRPr="00824B38">
        <w:rPr>
          <w:rFonts w:ascii="Times New Roman" w:eastAsia="Times New Roman" w:hAnsi="Times New Roman" w:cs="Times New Roman"/>
          <w:lang w:eastAsia="en-US"/>
        </w:rPr>
        <w:t>, and therefore the Biology Department has adopted a new BIOL 190 policy which realistically reflect</w:t>
      </w:r>
      <w:r w:rsidR="00CE2A74" w:rsidRPr="00824B38">
        <w:rPr>
          <w:rFonts w:ascii="Times New Roman" w:eastAsia="Times New Roman" w:hAnsi="Times New Roman" w:cs="Times New Roman"/>
          <w:lang w:eastAsia="en-US"/>
        </w:rPr>
        <w:t>s</w:t>
      </w:r>
      <w:r w:rsidR="003734BD" w:rsidRPr="00824B38">
        <w:rPr>
          <w:rFonts w:ascii="Times New Roman" w:eastAsia="Times New Roman" w:hAnsi="Times New Roman" w:cs="Times New Roman"/>
          <w:lang w:eastAsia="en-US"/>
        </w:rPr>
        <w:t xml:space="preserve"> the faculty workload</w:t>
      </w:r>
      <w:r w:rsidR="00E06A26" w:rsidRPr="00824B38">
        <w:rPr>
          <w:rFonts w:ascii="Times New Roman" w:eastAsia="Times New Roman" w:hAnsi="Times New Roman" w:cs="Times New Roman"/>
          <w:lang w:eastAsia="en-US"/>
        </w:rPr>
        <w:t xml:space="preserve">. </w:t>
      </w:r>
      <w:r w:rsidR="003734BD" w:rsidRPr="00824B38">
        <w:rPr>
          <w:rFonts w:ascii="Times New Roman" w:eastAsia="Times New Roman" w:hAnsi="Times New Roman" w:cs="Times New Roman"/>
          <w:lang w:eastAsia="en-US"/>
        </w:rPr>
        <w:t>This change is expected to</w:t>
      </w:r>
      <w:r w:rsidR="00E06A26" w:rsidRPr="00824B38">
        <w:rPr>
          <w:rFonts w:ascii="Times New Roman" w:eastAsia="Times New Roman" w:hAnsi="Times New Roman" w:cs="Times New Roman"/>
          <w:lang w:eastAsia="en-US"/>
        </w:rPr>
        <w:t xml:space="preserve"> significantly increase research activities and productivity in the Department of Biology.</w:t>
      </w:r>
    </w:p>
    <w:p w14:paraId="781527C5" w14:textId="26C79DD4" w:rsidR="00E31F75" w:rsidRDefault="00E31F75" w:rsidP="00E31F75">
      <w:pPr>
        <w:spacing w:line="276" w:lineRule="auto"/>
        <w:rPr>
          <w:rFonts w:ascii="Times New Roman" w:hAnsi="Times New Roman" w:cs="Times New Roman"/>
          <w:bCs/>
        </w:rPr>
      </w:pPr>
      <w:r w:rsidRPr="004E2F5F">
        <w:rPr>
          <w:rFonts w:ascii="Times New Roman" w:hAnsi="Times New Roman" w:cs="Times New Roman"/>
          <w:b/>
          <w:bCs/>
        </w:rPr>
        <w:t>4.</w:t>
      </w:r>
      <w:r w:rsidR="0053679E">
        <w:rPr>
          <w:rFonts w:ascii="Times New Roman" w:hAnsi="Times New Roman" w:cs="Times New Roman"/>
          <w:b/>
          <w:bCs/>
        </w:rPr>
        <w:t>5</w:t>
      </w:r>
      <w:r w:rsidRPr="004E2F5F">
        <w:rPr>
          <w:rFonts w:ascii="Times New Roman" w:hAnsi="Times New Roman" w:cs="Times New Roman"/>
          <w:b/>
          <w:bCs/>
        </w:rPr>
        <w:t xml:space="preserve">. </w:t>
      </w:r>
      <w:r>
        <w:rPr>
          <w:rFonts w:ascii="Times New Roman" w:hAnsi="Times New Roman" w:cs="Times New Roman"/>
          <w:b/>
          <w:bCs/>
        </w:rPr>
        <w:t>More u</w:t>
      </w:r>
      <w:r w:rsidRPr="004E2F5F">
        <w:rPr>
          <w:rFonts w:ascii="Times New Roman" w:hAnsi="Times New Roman" w:cs="Times New Roman"/>
          <w:b/>
          <w:bCs/>
        </w:rPr>
        <w:t>se of supplemental instruction</w:t>
      </w:r>
    </w:p>
    <w:p w14:paraId="47AA73EF" w14:textId="723E6E95" w:rsidR="00E31F75" w:rsidRPr="00057E91" w:rsidRDefault="00E31F75" w:rsidP="00E31F75">
      <w:pPr>
        <w:spacing w:line="276" w:lineRule="auto"/>
        <w:rPr>
          <w:rFonts w:ascii="Times New Roman" w:eastAsia="Times New Roman" w:hAnsi="Times New Roman" w:cs="Times New Roman"/>
          <w:lang w:eastAsia="en-US"/>
        </w:rPr>
      </w:pPr>
      <w:r>
        <w:rPr>
          <w:rFonts w:ascii="Times New Roman" w:hAnsi="Times New Roman" w:cs="Times New Roman"/>
          <w:bCs/>
        </w:rPr>
        <w:t xml:space="preserve">Through the activities of the NSF-FLOCK and newly started Biology Honors Program below, we found </w:t>
      </w:r>
      <w:r w:rsidRPr="003A1C1E">
        <w:rPr>
          <w:rFonts w:ascii="Times New Roman" w:hAnsi="Times New Roman" w:cs="Times New Roman"/>
          <w:bCs/>
        </w:rPr>
        <w:t xml:space="preserve">that supplemental instruction </w:t>
      </w:r>
      <w:r>
        <w:rPr>
          <w:rFonts w:ascii="Times New Roman" w:hAnsi="Times New Roman" w:cs="Times New Roman"/>
          <w:bCs/>
        </w:rPr>
        <w:t xml:space="preserve">may have </w:t>
      </w:r>
      <w:r w:rsidRPr="003A1C1E">
        <w:rPr>
          <w:rFonts w:ascii="Times New Roman" w:hAnsi="Times New Roman" w:cs="Times New Roman"/>
          <w:bCs/>
        </w:rPr>
        <w:t xml:space="preserve">a </w:t>
      </w:r>
      <w:r>
        <w:rPr>
          <w:rFonts w:ascii="Times New Roman" w:hAnsi="Times New Roman" w:cs="Times New Roman"/>
          <w:bCs/>
        </w:rPr>
        <w:t xml:space="preserve">noticeable </w:t>
      </w:r>
      <w:r w:rsidRPr="003A1C1E">
        <w:rPr>
          <w:rFonts w:ascii="Times New Roman" w:hAnsi="Times New Roman" w:cs="Times New Roman"/>
          <w:bCs/>
        </w:rPr>
        <w:t xml:space="preserve">effect on student success: students that attended supplemental instruction sessions </w:t>
      </w:r>
      <w:r>
        <w:rPr>
          <w:rFonts w:ascii="Times New Roman" w:hAnsi="Times New Roman" w:cs="Times New Roman"/>
          <w:bCs/>
        </w:rPr>
        <w:t>for B</w:t>
      </w:r>
      <w:r w:rsidR="006E1305">
        <w:rPr>
          <w:rFonts w:ascii="Times New Roman" w:hAnsi="Times New Roman" w:cs="Times New Roman"/>
          <w:bCs/>
        </w:rPr>
        <w:t>IOL</w:t>
      </w:r>
      <w:r>
        <w:rPr>
          <w:rFonts w:ascii="Times New Roman" w:hAnsi="Times New Roman" w:cs="Times New Roman"/>
          <w:bCs/>
        </w:rPr>
        <w:t xml:space="preserve"> 1A demonstrated </w:t>
      </w:r>
      <w:r w:rsidRPr="003A1C1E">
        <w:rPr>
          <w:rFonts w:ascii="Times New Roman" w:hAnsi="Times New Roman" w:cs="Times New Roman"/>
          <w:bCs/>
        </w:rPr>
        <w:t xml:space="preserve">better </w:t>
      </w:r>
      <w:r>
        <w:rPr>
          <w:rFonts w:ascii="Times New Roman" w:hAnsi="Times New Roman" w:cs="Times New Roman"/>
          <w:bCs/>
        </w:rPr>
        <w:t xml:space="preserve">knowledge and understanding </w:t>
      </w:r>
      <w:r w:rsidRPr="003A1C1E">
        <w:rPr>
          <w:rFonts w:ascii="Times New Roman" w:hAnsi="Times New Roman" w:cs="Times New Roman"/>
          <w:bCs/>
        </w:rPr>
        <w:t>than students who did</w:t>
      </w:r>
      <w:r>
        <w:rPr>
          <w:rFonts w:ascii="Times New Roman" w:hAnsi="Times New Roman" w:cs="Times New Roman"/>
          <w:bCs/>
        </w:rPr>
        <w:t xml:space="preserve"> not</w:t>
      </w:r>
      <w:r w:rsidRPr="003A1C1E">
        <w:rPr>
          <w:rFonts w:ascii="Times New Roman" w:hAnsi="Times New Roman" w:cs="Times New Roman"/>
          <w:bCs/>
        </w:rPr>
        <w:t>.</w:t>
      </w:r>
      <w:r>
        <w:rPr>
          <w:rFonts w:ascii="Times New Roman" w:hAnsi="Times New Roman" w:cs="Times New Roman"/>
          <w:bCs/>
        </w:rPr>
        <w:t xml:space="preserve"> </w:t>
      </w:r>
      <w:r w:rsidR="003734BD">
        <w:rPr>
          <w:rFonts w:ascii="Times New Roman" w:hAnsi="Times New Roman" w:cs="Times New Roman"/>
          <w:bCs/>
        </w:rPr>
        <w:t xml:space="preserve">Based on this example of student success, the Biology Department expanded the use of </w:t>
      </w:r>
      <w:r>
        <w:rPr>
          <w:rFonts w:ascii="Times New Roman" w:hAnsi="Times New Roman" w:cs="Times New Roman"/>
          <w:bCs/>
        </w:rPr>
        <w:t>supplemental instruction</w:t>
      </w:r>
      <w:r w:rsidR="003734BD">
        <w:rPr>
          <w:rFonts w:ascii="Times New Roman" w:hAnsi="Times New Roman" w:cs="Times New Roman"/>
          <w:bCs/>
        </w:rPr>
        <w:t xml:space="preserve"> </w:t>
      </w:r>
      <w:r w:rsidR="003734BD" w:rsidRPr="00F4775B">
        <w:rPr>
          <w:rFonts w:ascii="Times New Roman" w:hAnsi="Times New Roman" w:cs="Times New Roman"/>
          <w:bCs/>
        </w:rPr>
        <w:t xml:space="preserve">into </w:t>
      </w:r>
      <w:r w:rsidR="00910980" w:rsidRPr="00F4775B">
        <w:rPr>
          <w:rFonts w:ascii="Times New Roman" w:hAnsi="Times New Roman" w:cs="Times New Roman"/>
        </w:rPr>
        <w:t>67A and 67B in addition to BIOL 1A</w:t>
      </w:r>
      <w:r w:rsidR="00824B38" w:rsidRPr="00F4775B">
        <w:rPr>
          <w:rFonts w:ascii="Times New Roman" w:hAnsi="Times New Roman" w:cs="Times New Roman"/>
        </w:rPr>
        <w:t xml:space="preserve"> and 1B</w:t>
      </w:r>
      <w:r w:rsidR="00910980" w:rsidRPr="00F4775B">
        <w:rPr>
          <w:rFonts w:ascii="Times New Roman" w:hAnsi="Times New Roman" w:cs="Times New Roman"/>
        </w:rPr>
        <w:t>.</w:t>
      </w:r>
    </w:p>
    <w:p w14:paraId="7B06BB2B" w14:textId="77777777" w:rsidR="00E31F75" w:rsidRDefault="00E31F75" w:rsidP="00E31F75">
      <w:pPr>
        <w:spacing w:line="276" w:lineRule="auto"/>
        <w:rPr>
          <w:rFonts w:ascii="Times New Roman" w:hAnsi="Times New Roman" w:cs="Times New Roman"/>
          <w:b/>
        </w:rPr>
      </w:pPr>
    </w:p>
    <w:p w14:paraId="4F4FB151" w14:textId="77777777" w:rsidR="00EC0D71" w:rsidRPr="00D93DE2" w:rsidRDefault="00E31F75" w:rsidP="00D93DE2">
      <w:pPr>
        <w:shd w:val="clear" w:color="auto" w:fill="DFFBBD"/>
        <w:spacing w:line="276" w:lineRule="auto"/>
        <w:rPr>
          <w:rFonts w:ascii="Times New Roman" w:hAnsi="Times New Roman" w:cs="Times New Roman"/>
          <w:b/>
        </w:rPr>
      </w:pPr>
      <w:r w:rsidRPr="00D93DE2">
        <w:rPr>
          <w:rFonts w:ascii="Times New Roman" w:hAnsi="Times New Roman" w:cs="Times New Roman"/>
          <w:b/>
        </w:rPr>
        <w:t>5. What assessment activities will you be conducting in the 2017-2018 AY?</w:t>
      </w:r>
    </w:p>
    <w:p w14:paraId="4C4765BB" w14:textId="0511AC8F" w:rsidR="00E31F75" w:rsidRPr="00D93DE2" w:rsidRDefault="00E31F75" w:rsidP="00D93DE2">
      <w:pPr>
        <w:shd w:val="clear" w:color="auto" w:fill="DFFBBD"/>
        <w:spacing w:line="276" w:lineRule="auto"/>
        <w:rPr>
          <w:rFonts w:ascii="Times New Roman" w:hAnsi="Times New Roman" w:cs="Times New Roman"/>
          <w:b/>
          <w:i/>
          <w:sz w:val="18"/>
        </w:rPr>
      </w:pPr>
      <w:r w:rsidRPr="00D93DE2">
        <w:rPr>
          <w:rFonts w:ascii="Times New Roman" w:hAnsi="Times New Roman" w:cs="Times New Roman"/>
          <w:i/>
          <w:sz w:val="18"/>
        </w:rPr>
        <w:t>List the outcomes and measures or assessment activities you will use to evaluate them. These activities should be the same as those indicated on your current SOAP timeline; if they are not please explain.</w:t>
      </w:r>
    </w:p>
    <w:p w14:paraId="79703FF1" w14:textId="77777777" w:rsidR="003734BD" w:rsidRDefault="003734BD" w:rsidP="00E31F75">
      <w:pPr>
        <w:spacing w:line="276" w:lineRule="auto"/>
        <w:rPr>
          <w:rFonts w:ascii="Times New Roman" w:hAnsi="Times New Roman" w:cs="Times New Roman"/>
          <w:b/>
          <w:highlight w:val="yellow"/>
        </w:rPr>
      </w:pPr>
    </w:p>
    <w:p w14:paraId="1645ADBC" w14:textId="5317E4CE" w:rsidR="00133B4A" w:rsidRDefault="00DE664D" w:rsidP="00820DF1">
      <w:pPr>
        <w:spacing w:after="200" w:line="276" w:lineRule="auto"/>
        <w:rPr>
          <w:rFonts w:ascii="Times New Roman" w:eastAsia="Times New Roman" w:hAnsi="Times New Roman" w:cs="Times New Roman"/>
          <w:lang w:eastAsia="en-US"/>
        </w:rPr>
      </w:pPr>
      <w:r>
        <w:rPr>
          <w:rFonts w:ascii="Times New Roman" w:hAnsi="Times New Roman" w:cs="Times New Roman"/>
        </w:rPr>
        <w:t>In the AY 2017-18 w</w:t>
      </w:r>
      <w:r w:rsidRPr="00DE664D">
        <w:rPr>
          <w:rFonts w:ascii="Times New Roman" w:hAnsi="Times New Roman" w:cs="Times New Roman"/>
        </w:rPr>
        <w:t xml:space="preserve">e will </w:t>
      </w:r>
      <w:r>
        <w:rPr>
          <w:rFonts w:ascii="Times New Roman" w:hAnsi="Times New Roman" w:cs="Times New Roman"/>
        </w:rPr>
        <w:t xml:space="preserve">begin to </w:t>
      </w:r>
      <w:r w:rsidRPr="00DE664D">
        <w:rPr>
          <w:rFonts w:ascii="Times New Roman" w:hAnsi="Times New Roman" w:cs="Times New Roman"/>
        </w:rPr>
        <w:t>use n</w:t>
      </w:r>
      <w:r w:rsidR="00EC0D71" w:rsidRPr="00DE664D">
        <w:rPr>
          <w:rFonts w:ascii="Times New Roman" w:hAnsi="Times New Roman" w:cs="Times New Roman"/>
        </w:rPr>
        <w:t>ew SOAP</w:t>
      </w:r>
      <w:r w:rsidRPr="00DE664D">
        <w:rPr>
          <w:rFonts w:ascii="Times New Roman" w:hAnsi="Times New Roman" w:cs="Times New Roman"/>
        </w:rPr>
        <w:t xml:space="preserve"> to assess </w:t>
      </w:r>
      <w:r w:rsidR="00CC27D5">
        <w:rPr>
          <w:rFonts w:ascii="Times New Roman" w:hAnsi="Times New Roman" w:cs="Times New Roman"/>
        </w:rPr>
        <w:t xml:space="preserve">the </w:t>
      </w:r>
      <w:r w:rsidRPr="00DE664D">
        <w:rPr>
          <w:rFonts w:ascii="Times New Roman" w:hAnsi="Times New Roman" w:cs="Times New Roman"/>
        </w:rPr>
        <w:t xml:space="preserve">Biology undergraduate program. </w:t>
      </w:r>
      <w:r>
        <w:rPr>
          <w:rFonts w:ascii="Times New Roman" w:hAnsi="Times New Roman" w:cs="Times New Roman"/>
        </w:rPr>
        <w:t xml:space="preserve">As indicated in </w:t>
      </w:r>
      <w:r w:rsidR="00133B4A" w:rsidRPr="00BD338E">
        <w:rPr>
          <w:rFonts w:ascii="Times New Roman" w:eastAsia="Times New Roman" w:hAnsi="Times New Roman" w:cs="Times New Roman"/>
          <w:b/>
          <w:lang w:eastAsia="en-US"/>
        </w:rPr>
        <w:t xml:space="preserve">Table </w:t>
      </w:r>
      <w:r w:rsidR="00BD338E" w:rsidRPr="00BD338E">
        <w:rPr>
          <w:rFonts w:ascii="Times New Roman" w:eastAsia="Times New Roman" w:hAnsi="Times New Roman" w:cs="Times New Roman"/>
          <w:b/>
          <w:lang w:eastAsia="en-US"/>
        </w:rPr>
        <w:t>7</w:t>
      </w:r>
      <w:r w:rsidRPr="00DE664D">
        <w:rPr>
          <w:rFonts w:ascii="Times New Roman" w:eastAsia="Times New Roman" w:hAnsi="Times New Roman" w:cs="Times New Roman"/>
          <w:lang w:eastAsia="en-US"/>
        </w:rPr>
        <w:t>, three assessment methods (</w:t>
      </w:r>
      <w:r>
        <w:rPr>
          <w:rFonts w:ascii="Times New Roman" w:eastAsia="Times New Roman" w:hAnsi="Times New Roman" w:cs="Times New Roman"/>
          <w:lang w:eastAsia="en-US"/>
        </w:rPr>
        <w:t xml:space="preserve">Pre/Post Instruction Survey, Student </w:t>
      </w:r>
      <w:r w:rsidR="00820DF1">
        <w:rPr>
          <w:rFonts w:ascii="Times New Roman" w:eastAsia="Times New Roman" w:hAnsi="Times New Roman" w:cs="Times New Roman"/>
          <w:lang w:eastAsia="en-US"/>
        </w:rPr>
        <w:t>R</w:t>
      </w:r>
      <w:r>
        <w:rPr>
          <w:rFonts w:ascii="Times New Roman" w:eastAsia="Times New Roman" w:hAnsi="Times New Roman" w:cs="Times New Roman"/>
          <w:lang w:eastAsia="en-US"/>
        </w:rPr>
        <w:t xml:space="preserve">esearch </w:t>
      </w:r>
      <w:r w:rsidR="00820DF1">
        <w:rPr>
          <w:rFonts w:ascii="Times New Roman" w:eastAsia="Times New Roman" w:hAnsi="Times New Roman" w:cs="Times New Roman"/>
          <w:lang w:eastAsia="en-US"/>
        </w:rPr>
        <w:t>T</w:t>
      </w:r>
      <w:r>
        <w:rPr>
          <w:rFonts w:ascii="Times New Roman" w:eastAsia="Times New Roman" w:hAnsi="Times New Roman" w:cs="Times New Roman"/>
          <w:lang w:eastAsia="en-US"/>
        </w:rPr>
        <w:t>abulation, Pre/Post research experience)</w:t>
      </w:r>
      <w:r w:rsidRPr="00DE664D">
        <w:rPr>
          <w:rFonts w:ascii="Times New Roman" w:eastAsia="Times New Roman" w:hAnsi="Times New Roman" w:cs="Times New Roman"/>
          <w:lang w:eastAsia="en-US"/>
        </w:rPr>
        <w:t xml:space="preserve"> will be used</w:t>
      </w:r>
      <w:r>
        <w:rPr>
          <w:rFonts w:ascii="Times New Roman" w:eastAsia="Times New Roman" w:hAnsi="Times New Roman" w:cs="Times New Roman"/>
          <w:lang w:eastAsia="en-US"/>
        </w:rPr>
        <w:t xml:space="preserve">. </w:t>
      </w:r>
      <w:r w:rsidR="00CC27D5">
        <w:rPr>
          <w:rFonts w:ascii="Times New Roman" w:eastAsia="Times New Roman" w:hAnsi="Times New Roman" w:cs="Times New Roman"/>
          <w:lang w:eastAsia="en-US"/>
        </w:rPr>
        <w:t xml:space="preserve">The </w:t>
      </w:r>
      <w:r>
        <w:rPr>
          <w:rFonts w:ascii="Times New Roman" w:eastAsia="Times New Roman" w:hAnsi="Times New Roman" w:cs="Times New Roman"/>
          <w:lang w:eastAsia="en-US"/>
        </w:rPr>
        <w:t xml:space="preserve">Pre/Post Instruction Survey </w:t>
      </w:r>
      <w:r w:rsidR="00820DF1">
        <w:rPr>
          <w:rFonts w:ascii="Times New Roman" w:eastAsia="Times New Roman" w:hAnsi="Times New Roman" w:cs="Times New Roman"/>
          <w:lang w:eastAsia="en-US"/>
        </w:rPr>
        <w:t xml:space="preserve">is essentially identical to the </w:t>
      </w:r>
      <w:r>
        <w:rPr>
          <w:rFonts w:ascii="Times New Roman" w:eastAsia="Times New Roman" w:hAnsi="Times New Roman" w:cs="Times New Roman"/>
          <w:lang w:eastAsia="en-US"/>
        </w:rPr>
        <w:t>Pre/Post Test</w:t>
      </w:r>
      <w:r w:rsidR="00820DF1">
        <w:rPr>
          <w:rFonts w:ascii="Times New Roman" w:eastAsia="Times New Roman" w:hAnsi="Times New Roman" w:cs="Times New Roman"/>
          <w:lang w:eastAsia="en-US"/>
        </w:rPr>
        <w:t xml:space="preserve"> of </w:t>
      </w:r>
      <w:r w:rsidR="00DE2B39">
        <w:rPr>
          <w:rFonts w:ascii="Times New Roman" w:eastAsia="Times New Roman" w:hAnsi="Times New Roman" w:cs="Times New Roman"/>
          <w:lang w:eastAsia="en-US"/>
        </w:rPr>
        <w:t xml:space="preserve">the </w:t>
      </w:r>
      <w:r w:rsidR="00820DF1">
        <w:rPr>
          <w:rFonts w:ascii="Times New Roman" w:eastAsia="Times New Roman" w:hAnsi="Times New Roman" w:cs="Times New Roman"/>
          <w:lang w:eastAsia="en-US"/>
        </w:rPr>
        <w:t>old SOAP</w:t>
      </w:r>
      <w:r w:rsidR="00DE2B39">
        <w:rPr>
          <w:rFonts w:ascii="Times New Roman" w:eastAsia="Times New Roman" w:hAnsi="Times New Roman" w:cs="Times New Roman"/>
          <w:lang w:eastAsia="en-US"/>
        </w:rPr>
        <w:t>, and</w:t>
      </w:r>
      <w:r w:rsidR="00820DF1">
        <w:rPr>
          <w:rFonts w:ascii="Times New Roman" w:eastAsia="Times New Roman" w:hAnsi="Times New Roman" w:cs="Times New Roman"/>
          <w:lang w:eastAsia="en-US"/>
        </w:rPr>
        <w:t xml:space="preserve"> will be continuously administered and analyzed by Emily Walter. The Biology Department appreciate</w:t>
      </w:r>
      <w:r w:rsidR="00DE2B39">
        <w:rPr>
          <w:rFonts w:ascii="Times New Roman" w:eastAsia="Times New Roman" w:hAnsi="Times New Roman" w:cs="Times New Roman"/>
          <w:lang w:eastAsia="en-US"/>
        </w:rPr>
        <w:t>s</w:t>
      </w:r>
      <w:r w:rsidR="00820DF1">
        <w:rPr>
          <w:rFonts w:ascii="Times New Roman" w:eastAsia="Times New Roman" w:hAnsi="Times New Roman" w:cs="Times New Roman"/>
          <w:lang w:eastAsia="en-US"/>
        </w:rPr>
        <w:t xml:space="preserve"> her efforts very much. </w:t>
      </w:r>
      <w:r w:rsidR="00133B4A">
        <w:rPr>
          <w:rFonts w:ascii="Times New Roman" w:eastAsia="Times New Roman" w:hAnsi="Times New Roman" w:cs="Times New Roman"/>
          <w:lang w:eastAsia="en-US"/>
        </w:rPr>
        <w:t xml:space="preserve">Student </w:t>
      </w:r>
      <w:r w:rsidR="00820DF1">
        <w:rPr>
          <w:rFonts w:ascii="Times New Roman" w:eastAsia="Times New Roman" w:hAnsi="Times New Roman" w:cs="Times New Roman"/>
          <w:lang w:eastAsia="en-US"/>
        </w:rPr>
        <w:t>R</w:t>
      </w:r>
      <w:r w:rsidR="00133B4A">
        <w:rPr>
          <w:rFonts w:ascii="Times New Roman" w:eastAsia="Times New Roman" w:hAnsi="Times New Roman" w:cs="Times New Roman"/>
          <w:lang w:eastAsia="en-US"/>
        </w:rPr>
        <w:t xml:space="preserve">esearch </w:t>
      </w:r>
      <w:r w:rsidR="00820DF1">
        <w:rPr>
          <w:rFonts w:ascii="Times New Roman" w:eastAsia="Times New Roman" w:hAnsi="Times New Roman" w:cs="Times New Roman"/>
          <w:lang w:eastAsia="en-US"/>
        </w:rPr>
        <w:t>T</w:t>
      </w:r>
      <w:r w:rsidR="00133B4A">
        <w:rPr>
          <w:rFonts w:ascii="Times New Roman" w:eastAsia="Times New Roman" w:hAnsi="Times New Roman" w:cs="Times New Roman"/>
          <w:lang w:eastAsia="en-US"/>
        </w:rPr>
        <w:t>abulation</w:t>
      </w:r>
      <w:r w:rsidR="00820DF1">
        <w:rPr>
          <w:rFonts w:ascii="Times New Roman" w:eastAsia="Times New Roman" w:hAnsi="Times New Roman" w:cs="Times New Roman"/>
          <w:lang w:eastAsia="en-US"/>
        </w:rPr>
        <w:t xml:space="preserve"> will be compiled and analyzed similarly as in AY 2016-17. </w:t>
      </w:r>
      <w:r w:rsidR="00133B4A">
        <w:rPr>
          <w:rFonts w:ascii="Times New Roman" w:eastAsia="Times New Roman" w:hAnsi="Times New Roman" w:cs="Times New Roman"/>
          <w:lang w:eastAsia="en-US"/>
        </w:rPr>
        <w:t xml:space="preserve">Pre/Post </w:t>
      </w:r>
      <w:r w:rsidR="00820DF1">
        <w:rPr>
          <w:rFonts w:ascii="Times New Roman" w:eastAsia="Times New Roman" w:hAnsi="Times New Roman" w:cs="Times New Roman"/>
          <w:lang w:eastAsia="en-US"/>
        </w:rPr>
        <w:t>R</w:t>
      </w:r>
      <w:r w:rsidR="00133B4A">
        <w:rPr>
          <w:rFonts w:ascii="Times New Roman" w:eastAsia="Times New Roman" w:hAnsi="Times New Roman" w:cs="Times New Roman"/>
          <w:lang w:eastAsia="en-US"/>
        </w:rPr>
        <w:t xml:space="preserve">esearch </w:t>
      </w:r>
      <w:r w:rsidR="00820DF1">
        <w:rPr>
          <w:rFonts w:ascii="Times New Roman" w:eastAsia="Times New Roman" w:hAnsi="Times New Roman" w:cs="Times New Roman"/>
          <w:lang w:eastAsia="en-US"/>
        </w:rPr>
        <w:t>E</w:t>
      </w:r>
      <w:r w:rsidR="00133B4A">
        <w:rPr>
          <w:rFonts w:ascii="Times New Roman" w:eastAsia="Times New Roman" w:hAnsi="Times New Roman" w:cs="Times New Roman"/>
          <w:lang w:eastAsia="en-US"/>
        </w:rPr>
        <w:t>xperience</w:t>
      </w:r>
      <w:r w:rsidR="00820DF1">
        <w:rPr>
          <w:rFonts w:ascii="Times New Roman" w:eastAsia="Times New Roman" w:hAnsi="Times New Roman" w:cs="Times New Roman"/>
          <w:lang w:eastAsia="en-US"/>
        </w:rPr>
        <w:t xml:space="preserve"> assessment </w:t>
      </w:r>
      <w:r w:rsidR="00DE2B39">
        <w:rPr>
          <w:rFonts w:ascii="Times New Roman" w:eastAsia="Times New Roman" w:hAnsi="Times New Roman" w:cs="Times New Roman"/>
          <w:lang w:eastAsia="en-US"/>
        </w:rPr>
        <w:t xml:space="preserve">also </w:t>
      </w:r>
      <w:r w:rsidR="00820DF1">
        <w:rPr>
          <w:rFonts w:ascii="Times New Roman" w:eastAsia="Times New Roman" w:hAnsi="Times New Roman" w:cs="Times New Roman"/>
          <w:lang w:eastAsia="en-US"/>
        </w:rPr>
        <w:t xml:space="preserve">involves </w:t>
      </w:r>
      <w:r w:rsidR="00133B4A">
        <w:rPr>
          <w:rFonts w:ascii="Times New Roman" w:eastAsia="Times New Roman" w:hAnsi="Times New Roman" w:cs="Times New Roman"/>
          <w:lang w:eastAsia="en-US"/>
        </w:rPr>
        <w:t xml:space="preserve">BIOL 190 </w:t>
      </w:r>
      <w:r w:rsidR="00DE2B39">
        <w:rPr>
          <w:rFonts w:ascii="Times New Roman" w:eastAsia="Times New Roman" w:hAnsi="Times New Roman" w:cs="Times New Roman"/>
          <w:lang w:eastAsia="en-US"/>
        </w:rPr>
        <w:t xml:space="preserve">pre-post </w:t>
      </w:r>
      <w:r w:rsidR="00133B4A">
        <w:rPr>
          <w:rFonts w:ascii="Times New Roman" w:eastAsia="Times New Roman" w:hAnsi="Times New Roman" w:cs="Times New Roman"/>
          <w:lang w:eastAsia="en-US"/>
        </w:rPr>
        <w:t>survey</w:t>
      </w:r>
      <w:r w:rsidR="00DE2B39">
        <w:rPr>
          <w:rFonts w:ascii="Times New Roman" w:eastAsia="Times New Roman" w:hAnsi="Times New Roman" w:cs="Times New Roman"/>
          <w:lang w:eastAsia="en-US"/>
        </w:rPr>
        <w:t xml:space="preserve">, </w:t>
      </w:r>
      <w:r w:rsidR="00820DF1">
        <w:rPr>
          <w:rFonts w:ascii="Times New Roman" w:eastAsia="Times New Roman" w:hAnsi="Times New Roman" w:cs="Times New Roman"/>
          <w:lang w:eastAsia="en-US"/>
        </w:rPr>
        <w:t xml:space="preserve">which is fundamentally different from the Research Experience (Post-Test) of old SOAP. </w:t>
      </w:r>
    </w:p>
    <w:p w14:paraId="416441A1" w14:textId="6C9E8D15" w:rsidR="00C600B7" w:rsidRDefault="00DE664D" w:rsidP="00E31F75">
      <w:pPr>
        <w:spacing w:line="276" w:lineRule="auto"/>
        <w:rPr>
          <w:rFonts w:ascii="Times New Roman" w:hAnsi="Times New Roman" w:cs="Times New Roman"/>
          <w:b/>
          <w:highlight w:val="cyan"/>
        </w:rPr>
      </w:pPr>
      <w:r>
        <w:rPr>
          <w:rFonts w:ascii="Times New Roman" w:hAnsi="Times New Roman" w:cs="Times New Roman"/>
          <w:b/>
        </w:rPr>
        <w:t xml:space="preserve">Table 7. Assessment calendar </w:t>
      </w:r>
      <w:r w:rsidR="00F24BE0" w:rsidRPr="00F24BE0">
        <w:rPr>
          <w:rFonts w:ascii="Times New Roman" w:hAnsi="Times New Roman" w:cs="Times New Roman"/>
          <w:b/>
        </w:rPr>
        <w:t xml:space="preserve">for </w:t>
      </w:r>
      <w:r w:rsidR="00D93DE2">
        <w:rPr>
          <w:rFonts w:ascii="Times New Roman" w:hAnsi="Times New Roman" w:cs="Times New Roman"/>
          <w:b/>
        </w:rPr>
        <w:t>a</w:t>
      </w:r>
      <w:r w:rsidR="00F24BE0" w:rsidRPr="00F24BE0">
        <w:rPr>
          <w:rFonts w:ascii="Times New Roman" w:hAnsi="Times New Roman" w:cs="Times New Roman"/>
          <w:b/>
        </w:rPr>
        <w:t xml:space="preserve">ssessment </w:t>
      </w:r>
      <w:r w:rsidR="00D93DE2">
        <w:rPr>
          <w:rFonts w:ascii="Times New Roman" w:hAnsi="Times New Roman" w:cs="Times New Roman"/>
          <w:b/>
        </w:rPr>
        <w:t>m</w:t>
      </w:r>
      <w:r w:rsidR="00F24BE0" w:rsidRPr="00F24BE0">
        <w:rPr>
          <w:rFonts w:ascii="Times New Roman" w:hAnsi="Times New Roman" w:cs="Times New Roman"/>
          <w:b/>
        </w:rPr>
        <w:t>ethods</w:t>
      </w:r>
      <w:r w:rsidR="00D93DE2">
        <w:rPr>
          <w:rFonts w:ascii="Times New Roman" w:hAnsi="Times New Roman" w:cs="Times New Roman"/>
          <w:b/>
        </w:rPr>
        <w:t>.</w:t>
      </w:r>
    </w:p>
    <w:tbl>
      <w:tblPr>
        <w:tblW w:w="9157" w:type="dxa"/>
        <w:tblLook w:val="0000" w:firstRow="0" w:lastRow="0" w:firstColumn="0" w:lastColumn="0" w:noHBand="0" w:noVBand="0"/>
      </w:tblPr>
      <w:tblGrid>
        <w:gridCol w:w="2327"/>
        <w:gridCol w:w="900"/>
        <w:gridCol w:w="900"/>
        <w:gridCol w:w="900"/>
        <w:gridCol w:w="900"/>
        <w:gridCol w:w="1070"/>
        <w:gridCol w:w="1080"/>
        <w:gridCol w:w="1080"/>
      </w:tblGrid>
      <w:tr w:rsidR="00EC0D71" w:rsidRPr="00EC0D71" w14:paraId="651770C6"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018281" w14:textId="77777777" w:rsidR="00EC0D71" w:rsidRPr="00EC0D71" w:rsidRDefault="00EC0D71" w:rsidP="00EC0D71">
            <w:p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704"/>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Assessment Method</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F8421D"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2017-18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0D35AB"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2018-19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D0A083"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2019-20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AA8EB1"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2020-21</w:t>
            </w:r>
          </w:p>
        </w:tc>
        <w:tc>
          <w:tcPr>
            <w:tcW w:w="1070" w:type="dxa"/>
            <w:tcBorders>
              <w:top w:val="single" w:sz="4" w:space="0" w:color="000000"/>
              <w:left w:val="single" w:sz="4" w:space="0" w:color="000000"/>
              <w:bottom w:val="single" w:sz="4" w:space="0" w:color="000000"/>
              <w:right w:val="single" w:sz="4" w:space="0" w:color="000000"/>
            </w:tcBorders>
            <w:vAlign w:val="center"/>
          </w:tcPr>
          <w:p w14:paraId="4530F29E" w14:textId="77777777" w:rsidR="00EC0D71" w:rsidRPr="00EC0D71" w:rsidDel="006F0091" w:rsidRDefault="00EC0D71" w:rsidP="00EC0D71">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2021-22</w:t>
            </w:r>
          </w:p>
        </w:tc>
        <w:tc>
          <w:tcPr>
            <w:tcW w:w="1080" w:type="dxa"/>
            <w:tcBorders>
              <w:top w:val="single" w:sz="4" w:space="0" w:color="000000"/>
              <w:left w:val="single" w:sz="4" w:space="0" w:color="000000"/>
              <w:bottom w:val="single" w:sz="4" w:space="0" w:color="000000"/>
              <w:right w:val="single" w:sz="4" w:space="0" w:color="000000"/>
            </w:tcBorders>
            <w:vAlign w:val="center"/>
          </w:tcPr>
          <w:p w14:paraId="01D87AD5" w14:textId="77777777" w:rsidR="00EC0D71" w:rsidRPr="00EC0D71" w:rsidDel="006F009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2022-23</w:t>
            </w:r>
          </w:p>
        </w:tc>
        <w:tc>
          <w:tcPr>
            <w:tcW w:w="1080" w:type="dxa"/>
            <w:tcBorders>
              <w:top w:val="single" w:sz="4" w:space="0" w:color="000000"/>
              <w:left w:val="single" w:sz="4" w:space="0" w:color="000000"/>
              <w:bottom w:val="single" w:sz="4" w:space="0" w:color="000000"/>
              <w:right w:val="single" w:sz="4" w:space="0" w:color="000000"/>
            </w:tcBorders>
            <w:vAlign w:val="center"/>
          </w:tcPr>
          <w:p w14:paraId="68ECF247" w14:textId="77777777" w:rsidR="00EC0D71" w:rsidRPr="00EC0D71" w:rsidDel="006F009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2023-24</w:t>
            </w:r>
          </w:p>
        </w:tc>
      </w:tr>
      <w:tr w:rsidR="00EC0D71" w:rsidRPr="00EC0D71" w14:paraId="7DB40494"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4E4ABF" w14:textId="77777777" w:rsidR="00EC0D71" w:rsidRPr="00EC0D71" w:rsidRDefault="00EC0D71" w:rsidP="00EC0D71">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1. Pre/Post Instruction Survey</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67408" w14:textId="5EECD65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E06EF" w14:textId="149DD295"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8CE939" w14:textId="0E737B1C"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DC06DA" w14:textId="52C14A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1070" w:type="dxa"/>
            <w:tcBorders>
              <w:top w:val="single" w:sz="4" w:space="0" w:color="000000"/>
              <w:left w:val="single" w:sz="4" w:space="0" w:color="000000"/>
              <w:bottom w:val="single" w:sz="4" w:space="0" w:color="000000"/>
              <w:right w:val="single" w:sz="4" w:space="0" w:color="000000"/>
            </w:tcBorders>
          </w:tcPr>
          <w:p w14:paraId="78FF962F" w14:textId="690C94C2" w:rsidR="00EC0D71" w:rsidRPr="00EC0D71" w:rsidRDefault="00EC0D71" w:rsidP="00EC0D71">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003183BC" w14:textId="648B0D8F"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0697841D" w14:textId="5C72FA16"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r>
      <w:tr w:rsidR="00EC0D71" w:rsidRPr="00EC0D71" w14:paraId="2F6E4C19"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F7A836" w14:textId="3F891F3A" w:rsidR="00EC0D71" w:rsidRPr="00EC0D71" w:rsidRDefault="00F24BE0" w:rsidP="00F24BE0">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2</w:t>
            </w:r>
            <w:r w:rsidR="00EC0D71" w:rsidRPr="00EC0D71">
              <w:rPr>
                <w:rFonts w:ascii="Times New Roman" w:eastAsia="ヒラギノ角ゴ Pro W3" w:hAnsi="Times New Roman" w:cs="Times New Roman"/>
                <w:sz w:val="22"/>
                <w:szCs w:val="22"/>
                <w:lang w:eastAsia="en-US"/>
              </w:rPr>
              <w:t>. Student Writing (Term Paper)</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FCEFCB"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87FFDC" w14:textId="5A2E77D0"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6F6ED8"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FC2FBA"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66BFFBE9" w14:textId="1239A5A6" w:rsidR="00EC0D71" w:rsidRPr="00EC0D71" w:rsidRDefault="00EC0D71" w:rsidP="00EC0D71">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6E3017E5"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611AEDE"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r w:rsidR="00EC0D71" w:rsidRPr="00EC0D71" w14:paraId="71A186B6"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6A1F91" w14:textId="325341C8" w:rsidR="00EC0D71" w:rsidRPr="00EC0D71" w:rsidRDefault="00F24BE0" w:rsidP="00F24BE0">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3</w:t>
            </w:r>
            <w:r w:rsidR="00EC0D71" w:rsidRPr="00EC0D71">
              <w:rPr>
                <w:rFonts w:ascii="Times New Roman" w:eastAsia="ヒラギノ角ゴ Pro W3" w:hAnsi="Times New Roman" w:cs="Times New Roman"/>
                <w:sz w:val="22"/>
                <w:szCs w:val="22"/>
                <w:lang w:eastAsia="en-US"/>
              </w:rPr>
              <w:t>. Student Writing (Experimental Data Analysis)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49D844"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FA7356"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275A6B" w14:textId="068C96E3"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C4B335"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1A1BDE29" w14:textId="77777777" w:rsidR="00EC0D71" w:rsidRPr="00EC0D71" w:rsidRDefault="00EC0D71" w:rsidP="00EC0D71">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A267F92" w14:textId="429986E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71F8D21D"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r w:rsidR="00EC0D71" w:rsidRPr="00EC0D71" w14:paraId="4A7AB33F"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B9EEC6" w14:textId="6D71B616" w:rsidR="00EC0D71" w:rsidRPr="00EC0D71" w:rsidRDefault="00F24BE0" w:rsidP="00F24BE0">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4</w:t>
            </w:r>
            <w:r w:rsidR="00EC0D71" w:rsidRPr="00EC0D71">
              <w:rPr>
                <w:rFonts w:ascii="Times New Roman" w:eastAsia="ヒラギノ角ゴ Pro W3" w:hAnsi="Times New Roman" w:cs="Times New Roman"/>
                <w:sz w:val="22"/>
                <w:szCs w:val="22"/>
                <w:lang w:eastAsia="en-US"/>
              </w:rPr>
              <w:t>. Exam questions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0A091B"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00C2F37"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7C4C17"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7FD29E" w14:textId="0EFB5D5D"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70" w:type="dxa"/>
            <w:tcBorders>
              <w:top w:val="single" w:sz="4" w:space="0" w:color="000000"/>
              <w:left w:val="single" w:sz="4" w:space="0" w:color="000000"/>
              <w:bottom w:val="single" w:sz="4" w:space="0" w:color="000000"/>
              <w:right w:val="single" w:sz="4" w:space="0" w:color="000000"/>
            </w:tcBorders>
            <w:vAlign w:val="center"/>
          </w:tcPr>
          <w:p w14:paraId="3FBFBD15" w14:textId="77777777" w:rsidR="00EC0D71" w:rsidRPr="00EC0D71" w:rsidRDefault="00EC0D71" w:rsidP="00EC0D71">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9C5A59F"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E6F9A2D" w14:textId="5D68A671"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r>
      <w:tr w:rsidR="00EC0D71" w:rsidRPr="00EC0D71" w14:paraId="497BBC38"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3B5E50" w14:textId="6BFCB3B5" w:rsidR="00EC0D71" w:rsidRPr="00EC0D71" w:rsidRDefault="00F24BE0" w:rsidP="00F24BE0">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5</w:t>
            </w:r>
            <w:r w:rsidR="00EC0D71" w:rsidRPr="00EC0D71">
              <w:rPr>
                <w:rFonts w:ascii="Times New Roman" w:eastAsia="ヒラギノ角ゴ Pro W3" w:hAnsi="Times New Roman" w:cs="Times New Roman"/>
                <w:sz w:val="22"/>
                <w:szCs w:val="22"/>
                <w:lang w:eastAsia="en-US"/>
              </w:rPr>
              <w:t>. Class Observation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9E0884"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B9878C" w14:textId="549D75AC"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91C64C"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71338A"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4DD31E7B" w14:textId="444E2691" w:rsidR="00EC0D71" w:rsidRPr="00EC0D71" w:rsidRDefault="00EC0D71" w:rsidP="00EC0D71">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37453D82"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655827C"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r w:rsidR="00EC0D71" w:rsidRPr="00EC0D71" w14:paraId="3BEA3AB5"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F07CD9" w14:textId="723697DD" w:rsidR="00EC0D71" w:rsidRPr="00EC0D71" w:rsidRDefault="00F24BE0" w:rsidP="00F24BE0">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6</w:t>
            </w:r>
            <w:r w:rsidR="00EC0D71" w:rsidRPr="00EC0D71">
              <w:rPr>
                <w:rFonts w:ascii="Times New Roman" w:eastAsia="ヒラギノ角ゴ Pro W3" w:hAnsi="Times New Roman" w:cs="Times New Roman"/>
                <w:sz w:val="22"/>
                <w:szCs w:val="22"/>
                <w:lang w:eastAsia="en-US"/>
              </w:rPr>
              <w:t>. Student Research Tabulation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255C4" w14:textId="70EF02AE"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D11E3C" w14:textId="601E51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81E26C" w14:textId="4D36BFC9"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D8488A" w14:textId="6895A1B3"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1070" w:type="dxa"/>
            <w:tcBorders>
              <w:top w:val="single" w:sz="4" w:space="0" w:color="000000"/>
              <w:left w:val="single" w:sz="4" w:space="0" w:color="000000"/>
              <w:bottom w:val="single" w:sz="4" w:space="0" w:color="000000"/>
              <w:right w:val="single" w:sz="4" w:space="0" w:color="000000"/>
            </w:tcBorders>
          </w:tcPr>
          <w:p w14:paraId="4763A0E9" w14:textId="16125ACA" w:rsidR="00EC0D71" w:rsidRPr="00EC0D71" w:rsidRDefault="00EC0D71" w:rsidP="00EC0D71">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5420EF1F" w14:textId="63AAD21D"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0E82685C" w14:textId="0EAF29D8"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r>
      <w:tr w:rsidR="00EC0D71" w:rsidRPr="00EC0D71" w14:paraId="5407E866"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DB0ED1" w14:textId="71A8AC4D" w:rsidR="00EC0D71" w:rsidRPr="00EC0D71" w:rsidRDefault="00F24BE0" w:rsidP="00F24BE0">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sidRPr="00F24BE0">
              <w:rPr>
                <w:rFonts w:ascii="Times New Roman" w:eastAsia="ヒラギノ角ゴ Pro W3" w:hAnsi="Times New Roman" w:cs="Times New Roman"/>
                <w:sz w:val="22"/>
                <w:szCs w:val="22"/>
                <w:lang w:eastAsia="en-US"/>
              </w:rPr>
              <w:t>7</w:t>
            </w:r>
            <w:r w:rsidR="00EC0D71" w:rsidRPr="00F24BE0">
              <w:rPr>
                <w:rFonts w:ascii="Times New Roman" w:eastAsia="ヒラギノ角ゴ Pro W3" w:hAnsi="Times New Roman" w:cs="Times New Roman"/>
                <w:sz w:val="22"/>
                <w:szCs w:val="22"/>
                <w:lang w:eastAsia="en-US"/>
              </w:rPr>
              <w:t xml:space="preserve">. </w:t>
            </w:r>
            <w:r w:rsidR="00133B4A" w:rsidRPr="00F24BE0">
              <w:rPr>
                <w:rFonts w:ascii="Times New Roman" w:eastAsia="ヒラギノ角ゴ Pro W3" w:hAnsi="Times New Roman" w:cs="Times New Roman"/>
                <w:sz w:val="22"/>
                <w:szCs w:val="22"/>
                <w:lang w:eastAsia="en-US"/>
              </w:rPr>
              <w:t>Pre/Post Research Experience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D43255" w14:textId="6547DC94"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9BA884" w14:textId="61FE64A0"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9CAE49" w14:textId="4BD3DC22"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D71AA9" w14:textId="33D831FD"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1070" w:type="dxa"/>
            <w:tcBorders>
              <w:top w:val="single" w:sz="4" w:space="0" w:color="000000"/>
              <w:left w:val="single" w:sz="4" w:space="0" w:color="000000"/>
              <w:bottom w:val="single" w:sz="4" w:space="0" w:color="000000"/>
              <w:right w:val="single" w:sz="4" w:space="0" w:color="000000"/>
            </w:tcBorders>
          </w:tcPr>
          <w:p w14:paraId="0E268DB4" w14:textId="629248C9" w:rsidR="00EC0D71" w:rsidRPr="00EC0D71" w:rsidRDefault="00EC0D71" w:rsidP="00EC0D71">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7816F0BA" w14:textId="7AA73B08"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231E1492" w14:textId="557988F8"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r>
      <w:tr w:rsidR="00EC0D71" w:rsidRPr="00EC0D71" w14:paraId="2BD39949"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6B7635" w14:textId="302B6BD8" w:rsidR="00EC0D71" w:rsidRPr="00EC0D71" w:rsidRDefault="00F24BE0" w:rsidP="00F24BE0">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lastRenderedPageBreak/>
              <w:t>8</w:t>
            </w:r>
            <w:r w:rsidR="00EC0D71" w:rsidRPr="00EC0D71">
              <w:rPr>
                <w:rFonts w:ascii="Times New Roman" w:eastAsia="ヒラギノ角ゴ Pro W3" w:hAnsi="Times New Roman" w:cs="Times New Roman"/>
                <w:sz w:val="22"/>
                <w:szCs w:val="22"/>
                <w:lang w:eastAsia="en-US"/>
              </w:rPr>
              <w:t>. Pipeline Analysis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A2B157"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7A0129"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8B88B2"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07BF74"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5A486DC0"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7A749D3" w14:textId="141F6E83"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57C7ECC8"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r w:rsidR="00EC0D71" w:rsidRPr="00EC0D71" w14:paraId="1D73154E" w14:textId="77777777" w:rsidTr="00DB30B4">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AC5D2F" w14:textId="36AA42D4" w:rsidR="00EC0D71" w:rsidRPr="00EC0D71" w:rsidRDefault="00F24BE0" w:rsidP="00F24BE0">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9</w:t>
            </w:r>
            <w:r w:rsidR="00EC0D71" w:rsidRPr="00EC0D71">
              <w:rPr>
                <w:rFonts w:ascii="Times New Roman" w:eastAsia="ヒラギノ角ゴ Pro W3" w:hAnsi="Times New Roman" w:cs="Times New Roman"/>
                <w:sz w:val="22"/>
                <w:szCs w:val="22"/>
                <w:lang w:eastAsia="en-US"/>
              </w:rPr>
              <w:t>. Alumni Survey</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7FC1D8"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3C595B"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3CC263"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FA3100"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52368917"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1362B1F" w14:textId="273D470C"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66211016" w14:textId="77777777" w:rsidR="00EC0D71" w:rsidRPr="00EC0D71" w:rsidRDefault="00EC0D71" w:rsidP="00EC0D71">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bl>
    <w:p w14:paraId="3DDD5E1F" w14:textId="5DDEDCA2" w:rsidR="00EC0D71" w:rsidRDefault="00EC0D71" w:rsidP="00E31F75">
      <w:pPr>
        <w:spacing w:line="276" w:lineRule="auto"/>
        <w:rPr>
          <w:rFonts w:ascii="Times New Roman" w:hAnsi="Times New Roman" w:cs="Times New Roman"/>
          <w:b/>
          <w:highlight w:val="cyan"/>
        </w:rPr>
      </w:pPr>
    </w:p>
    <w:p w14:paraId="49C322DE" w14:textId="77777777" w:rsidR="00EC0D71" w:rsidRPr="005C5F1C" w:rsidRDefault="00EC0D71" w:rsidP="00E31F75">
      <w:pPr>
        <w:spacing w:line="276" w:lineRule="auto"/>
        <w:rPr>
          <w:rFonts w:ascii="Times New Roman" w:hAnsi="Times New Roman" w:cs="Times New Roman"/>
          <w:b/>
          <w:highlight w:val="cyan"/>
        </w:rPr>
      </w:pPr>
    </w:p>
    <w:p w14:paraId="7FD0C12F" w14:textId="0490FAE2" w:rsidR="00E31F75" w:rsidRPr="005275EF" w:rsidRDefault="00E31F75" w:rsidP="00EE4C09">
      <w:pPr>
        <w:shd w:val="clear" w:color="auto" w:fill="DFFBBD"/>
        <w:spacing w:after="200" w:line="276" w:lineRule="auto"/>
        <w:rPr>
          <w:rFonts w:ascii="Times New Roman" w:hAnsi="Times New Roman" w:cs="Times New Roman"/>
          <w:i/>
          <w:sz w:val="18"/>
        </w:rPr>
      </w:pPr>
      <w:r w:rsidRPr="00D93DE2">
        <w:rPr>
          <w:rFonts w:ascii="Times New Roman" w:hAnsi="Times New Roman" w:cs="Times New Roman"/>
          <w:b/>
        </w:rPr>
        <w:t>6. What progress have you made on items from your last program review action plan?</w:t>
      </w:r>
      <w:r w:rsidRPr="00D93DE2">
        <w:rPr>
          <w:rFonts w:ascii="Times New Roman" w:hAnsi="Times New Roman" w:cs="Times New Roman"/>
        </w:rPr>
        <w:t xml:space="preserve"> </w:t>
      </w:r>
      <w:r w:rsidRPr="005275EF">
        <w:rPr>
          <w:rFonts w:ascii="Times New Roman" w:hAnsi="Times New Roman" w:cs="Times New Roman"/>
          <w:i/>
          <w:sz w:val="18"/>
        </w:rPr>
        <w:t>Please provide a brief description of progress made on each item listed in the action plan. If no progress has been made on an action i</w:t>
      </w:r>
      <w:r w:rsidR="005275EF">
        <w:rPr>
          <w:rFonts w:ascii="Times New Roman" w:hAnsi="Times New Roman" w:cs="Times New Roman"/>
          <w:i/>
          <w:sz w:val="18"/>
        </w:rPr>
        <w:t>tem, simply state “no progress.”</w:t>
      </w:r>
    </w:p>
    <w:p w14:paraId="06901BD8" w14:textId="409426F6" w:rsidR="00EE4C09" w:rsidRDefault="00EE4C09">
      <w:pPr>
        <w:rPr>
          <w:rFonts w:ascii="Times New Roman" w:hAnsi="Times New Roman" w:cs="Times New Roman"/>
          <w:highlight w:val="cyan"/>
        </w:rPr>
      </w:pPr>
    </w:p>
    <w:p w14:paraId="29458FA1" w14:textId="4A896EFE" w:rsidR="00EE4C09" w:rsidRPr="002064FF" w:rsidRDefault="00EE4C09" w:rsidP="00EE4C09">
      <w:pPr>
        <w:pStyle w:val="ListParagraph"/>
        <w:numPr>
          <w:ilvl w:val="0"/>
          <w:numId w:val="30"/>
        </w:numPr>
        <w:spacing w:after="200" w:line="276" w:lineRule="auto"/>
        <w:ind w:left="274" w:hanging="274"/>
        <w:contextualSpacing w:val="0"/>
        <w:rPr>
          <w:rFonts w:ascii="Times New Roman" w:hAnsi="Times New Roman" w:cs="Times New Roman"/>
        </w:rPr>
      </w:pPr>
      <w:r w:rsidRPr="002064FF">
        <w:rPr>
          <w:rFonts w:ascii="Times New Roman" w:hAnsi="Times New Roman" w:cs="Times New Roman"/>
        </w:rPr>
        <w:t xml:space="preserve">The department held an all faculty and full time lecturer retreat in August 2016, where the main agenda item was curriculum mapping and redesign of the undergraduate SOAP. The faculty then worked to effect these changes during the academic year, culminating in the submission and acceptance of a completely redesigned SOAP in May 2017. The department expects </w:t>
      </w:r>
      <w:r w:rsidR="00EF246D">
        <w:rPr>
          <w:rFonts w:ascii="Times New Roman" w:hAnsi="Times New Roman" w:cs="Times New Roman"/>
        </w:rPr>
        <w:t xml:space="preserve">that the </w:t>
      </w:r>
      <w:r w:rsidRPr="002064FF">
        <w:rPr>
          <w:rFonts w:ascii="Times New Roman" w:hAnsi="Times New Roman" w:cs="Times New Roman"/>
        </w:rPr>
        <w:t xml:space="preserve">new SOAP </w:t>
      </w:r>
      <w:r w:rsidR="002064FF" w:rsidRPr="002064FF">
        <w:rPr>
          <w:rFonts w:ascii="Times New Roman" w:hAnsi="Times New Roman" w:cs="Times New Roman"/>
        </w:rPr>
        <w:t xml:space="preserve">guides Biology majors </w:t>
      </w:r>
      <w:r w:rsidR="00EF246D">
        <w:rPr>
          <w:rFonts w:ascii="Times New Roman" w:hAnsi="Times New Roman" w:cs="Times New Roman"/>
        </w:rPr>
        <w:t xml:space="preserve">more effectively </w:t>
      </w:r>
      <w:r w:rsidR="002064FF" w:rsidRPr="002064FF">
        <w:rPr>
          <w:rFonts w:ascii="Times New Roman" w:hAnsi="Times New Roman" w:cs="Times New Roman"/>
        </w:rPr>
        <w:t>in learning Biology core concepts and competencies, and also better prepare</w:t>
      </w:r>
      <w:r w:rsidR="00EF246D">
        <w:rPr>
          <w:rFonts w:ascii="Times New Roman" w:hAnsi="Times New Roman" w:cs="Times New Roman"/>
        </w:rPr>
        <w:t>s them</w:t>
      </w:r>
      <w:r w:rsidR="002064FF" w:rsidRPr="002064FF">
        <w:rPr>
          <w:rFonts w:ascii="Times New Roman" w:hAnsi="Times New Roman" w:cs="Times New Roman"/>
        </w:rPr>
        <w:t xml:space="preserve"> for their career opportunities.</w:t>
      </w:r>
    </w:p>
    <w:p w14:paraId="717748A4" w14:textId="49299B0C" w:rsidR="00FB3862" w:rsidRPr="002064FF" w:rsidRDefault="00FB3862" w:rsidP="00EE4C09">
      <w:pPr>
        <w:pStyle w:val="ListParagraph"/>
        <w:numPr>
          <w:ilvl w:val="0"/>
          <w:numId w:val="30"/>
        </w:numPr>
        <w:spacing w:after="200" w:line="276" w:lineRule="auto"/>
        <w:ind w:left="274" w:hanging="274"/>
        <w:contextualSpacing w:val="0"/>
        <w:rPr>
          <w:rFonts w:ascii="Times New Roman" w:hAnsi="Times New Roman" w:cs="Times New Roman"/>
        </w:rPr>
      </w:pPr>
      <w:r w:rsidRPr="002064FF">
        <w:rPr>
          <w:rFonts w:ascii="Times New Roman" w:hAnsi="Times New Roman" w:cs="Times New Roman"/>
        </w:rPr>
        <w:t>We continued to engage in course redesign efforts, notably in BIOL 10, and BIOL 1A, 1B and 1BL. The Department implemented the redesigned anatomy and physiology lower division courses (BIOL 67A and 67 B), with both courses now 4 units. We also continued/expanded the practice of incorporating research projects into courses, e.g. B</w:t>
      </w:r>
      <w:r w:rsidR="00EE4C09" w:rsidRPr="002064FF">
        <w:rPr>
          <w:rFonts w:ascii="Times New Roman" w:hAnsi="Times New Roman" w:cs="Times New Roman"/>
        </w:rPr>
        <w:t>IOL</w:t>
      </w:r>
      <w:r w:rsidRPr="002064FF">
        <w:rPr>
          <w:rFonts w:ascii="Times New Roman" w:hAnsi="Times New Roman" w:cs="Times New Roman"/>
        </w:rPr>
        <w:t xml:space="preserve"> 160 </w:t>
      </w:r>
      <w:r w:rsidR="00EE4C09" w:rsidRPr="002064FF">
        <w:rPr>
          <w:rFonts w:ascii="Times New Roman" w:hAnsi="Times New Roman" w:cs="Times New Roman"/>
        </w:rPr>
        <w:t>(</w:t>
      </w:r>
      <w:r w:rsidRPr="002064FF">
        <w:rPr>
          <w:rFonts w:ascii="Times New Roman" w:hAnsi="Times New Roman" w:cs="Times New Roman"/>
        </w:rPr>
        <w:t>Microbial Physiology</w:t>
      </w:r>
      <w:r w:rsidR="00EE4C09" w:rsidRPr="002064FF">
        <w:rPr>
          <w:rFonts w:ascii="Times New Roman" w:hAnsi="Times New Roman" w:cs="Times New Roman"/>
        </w:rPr>
        <w:t>), BIOL</w:t>
      </w:r>
      <w:r w:rsidRPr="002064FF">
        <w:rPr>
          <w:rFonts w:ascii="Times New Roman" w:hAnsi="Times New Roman" w:cs="Times New Roman"/>
        </w:rPr>
        <w:t xml:space="preserve"> 153 </w:t>
      </w:r>
      <w:r w:rsidR="00EE4C09" w:rsidRPr="002064FF">
        <w:rPr>
          <w:rFonts w:ascii="Times New Roman" w:hAnsi="Times New Roman" w:cs="Times New Roman"/>
        </w:rPr>
        <w:t>(M</w:t>
      </w:r>
      <w:r w:rsidRPr="002064FF">
        <w:rPr>
          <w:rFonts w:ascii="Times New Roman" w:hAnsi="Times New Roman" w:cs="Times New Roman"/>
        </w:rPr>
        <w:t>icrobial Genetics</w:t>
      </w:r>
      <w:r w:rsidR="00EE4C09" w:rsidRPr="002064FF">
        <w:rPr>
          <w:rFonts w:ascii="Times New Roman" w:hAnsi="Times New Roman" w:cs="Times New Roman"/>
        </w:rPr>
        <w:t>) and BIOL 143 (</w:t>
      </w:r>
      <w:r w:rsidRPr="002064FF">
        <w:rPr>
          <w:rFonts w:ascii="Times New Roman" w:hAnsi="Times New Roman" w:cs="Times New Roman"/>
        </w:rPr>
        <w:t>Comparative Vertebrate Morphology</w:t>
      </w:r>
      <w:r w:rsidR="00EE4C09" w:rsidRPr="002064FF">
        <w:rPr>
          <w:rFonts w:ascii="Times New Roman" w:hAnsi="Times New Roman" w:cs="Times New Roman"/>
        </w:rPr>
        <w:t>)</w:t>
      </w:r>
      <w:r w:rsidRPr="002064FF">
        <w:rPr>
          <w:rFonts w:ascii="Times New Roman" w:hAnsi="Times New Roman" w:cs="Times New Roman"/>
        </w:rPr>
        <w:t>.</w:t>
      </w:r>
    </w:p>
    <w:p w14:paraId="68BAED43" w14:textId="6005920B" w:rsidR="00FB3862" w:rsidRPr="002064FF" w:rsidRDefault="00EE4C09" w:rsidP="00EE4C09">
      <w:pPr>
        <w:pStyle w:val="ListParagraph"/>
        <w:numPr>
          <w:ilvl w:val="0"/>
          <w:numId w:val="30"/>
        </w:numPr>
        <w:spacing w:after="200" w:line="276" w:lineRule="auto"/>
        <w:ind w:left="274" w:hanging="274"/>
        <w:contextualSpacing w:val="0"/>
        <w:rPr>
          <w:rFonts w:ascii="Times New Roman" w:hAnsi="Times New Roman" w:cs="Times New Roman"/>
        </w:rPr>
      </w:pPr>
      <w:r w:rsidRPr="002064FF">
        <w:rPr>
          <w:rFonts w:ascii="Times New Roman" w:hAnsi="Times New Roman" w:cs="Times New Roman"/>
        </w:rPr>
        <w:t>We</w:t>
      </w:r>
      <w:r w:rsidR="00FB3862" w:rsidRPr="002064FF">
        <w:rPr>
          <w:rFonts w:ascii="Times New Roman" w:hAnsi="Times New Roman" w:cs="Times New Roman"/>
        </w:rPr>
        <w:t xml:space="preserve"> worked with Student Success to develop more Supplemental Instruction for introductory classes and bottleneck courses (BIOL 1A and 1B/1BL, BIOL 67A and B).</w:t>
      </w:r>
    </w:p>
    <w:p w14:paraId="1939233A" w14:textId="77777777" w:rsidR="00EE4C09" w:rsidRPr="002064FF" w:rsidRDefault="00EE4C09" w:rsidP="00EE4C09">
      <w:pPr>
        <w:pStyle w:val="ListParagraph"/>
        <w:numPr>
          <w:ilvl w:val="0"/>
          <w:numId w:val="30"/>
        </w:numPr>
        <w:spacing w:after="200" w:line="276" w:lineRule="auto"/>
        <w:ind w:left="274" w:hanging="274"/>
        <w:contextualSpacing w:val="0"/>
        <w:rPr>
          <w:rFonts w:ascii="Times New Roman" w:hAnsi="Times New Roman" w:cs="Times New Roman"/>
        </w:rPr>
      </w:pPr>
      <w:r w:rsidRPr="002064FF">
        <w:rPr>
          <w:rFonts w:ascii="Times New Roman" w:hAnsi="Times New Roman" w:cs="Times New Roman"/>
        </w:rPr>
        <w:t xml:space="preserve">The pilot Biology Honors program entered its second year, and the four 1 unit courses created for it were approved by the University undergraduate curriculum committee. </w:t>
      </w:r>
    </w:p>
    <w:p w14:paraId="27707AC8" w14:textId="24AC84AE" w:rsidR="00EE4C09" w:rsidRPr="002064FF" w:rsidRDefault="00EE4C09" w:rsidP="00EE4C09">
      <w:pPr>
        <w:pStyle w:val="ListParagraph"/>
        <w:numPr>
          <w:ilvl w:val="0"/>
          <w:numId w:val="30"/>
        </w:numPr>
        <w:spacing w:after="200" w:line="276" w:lineRule="auto"/>
        <w:ind w:left="274" w:hanging="274"/>
        <w:contextualSpacing w:val="0"/>
        <w:rPr>
          <w:rFonts w:ascii="Times New Roman" w:hAnsi="Times New Roman" w:cs="Times New Roman"/>
        </w:rPr>
      </w:pPr>
      <w:r w:rsidRPr="002064FF">
        <w:rPr>
          <w:rFonts w:ascii="Times New Roman" w:hAnsi="Times New Roman" w:cs="Times New Roman"/>
        </w:rPr>
        <w:t xml:space="preserve">To better increase research productivity, several moves took place. </w:t>
      </w:r>
      <w:r w:rsidR="002064FF" w:rsidRPr="002064FF">
        <w:rPr>
          <w:rFonts w:ascii="Times New Roman" w:hAnsi="Times New Roman" w:cs="Times New Roman"/>
        </w:rPr>
        <w:t>Joe</w:t>
      </w:r>
      <w:r w:rsidRPr="002064FF">
        <w:rPr>
          <w:rFonts w:ascii="Times New Roman" w:hAnsi="Times New Roman" w:cs="Times New Roman"/>
        </w:rPr>
        <w:t xml:space="preserve"> Ross has been planning (with others in the college) to move part of his research program to the Jordan Agricultural Research Center. That effort is now underway. </w:t>
      </w:r>
      <w:r w:rsidR="002064FF" w:rsidRPr="002064FF">
        <w:rPr>
          <w:rFonts w:ascii="Times New Roman" w:hAnsi="Times New Roman" w:cs="Times New Roman"/>
        </w:rPr>
        <w:t>Steve</w:t>
      </w:r>
      <w:r w:rsidRPr="002064FF">
        <w:rPr>
          <w:rFonts w:ascii="Times New Roman" w:hAnsi="Times New Roman" w:cs="Times New Roman"/>
        </w:rPr>
        <w:t xml:space="preserve"> Blumenshine moved his research lab from its previous location in McLane Hall to a completely remodeled space (Rm 211) in the Science 1 building. Remodeling (&gt; $5,000) was funded by the department. Dr. Lent partially moved into a completely refurbished space in the animal facility in Science 1, and complete</w:t>
      </w:r>
      <w:r w:rsidR="00EF246D">
        <w:rPr>
          <w:rFonts w:ascii="Times New Roman" w:hAnsi="Times New Roman" w:cs="Times New Roman"/>
        </w:rPr>
        <w:t>d</w:t>
      </w:r>
      <w:r w:rsidRPr="002064FF">
        <w:rPr>
          <w:rFonts w:ascii="Times New Roman" w:hAnsi="Times New Roman" w:cs="Times New Roman"/>
        </w:rPr>
        <w:t xml:space="preserve"> that move in Summer 2017.  His former lab in Science 1 will become the lab of the department’s 2017-18 beginning faculty member (Rory Telemeco).</w:t>
      </w:r>
    </w:p>
    <w:p w14:paraId="205A7D89" w14:textId="1043460A" w:rsidR="00EE4C09" w:rsidRPr="002064FF" w:rsidRDefault="00EE4C09" w:rsidP="00EE4C09">
      <w:pPr>
        <w:pStyle w:val="ListParagraph"/>
        <w:numPr>
          <w:ilvl w:val="0"/>
          <w:numId w:val="30"/>
        </w:numPr>
        <w:spacing w:after="200" w:line="276" w:lineRule="auto"/>
        <w:ind w:left="274" w:hanging="274"/>
        <w:contextualSpacing w:val="0"/>
        <w:rPr>
          <w:rFonts w:ascii="Times New Roman" w:hAnsi="Times New Roman" w:cs="Times New Roman"/>
        </w:rPr>
      </w:pPr>
      <w:r w:rsidRPr="002064FF">
        <w:rPr>
          <w:rFonts w:ascii="Times New Roman" w:hAnsi="Times New Roman" w:cs="Times New Roman"/>
        </w:rPr>
        <w:t xml:space="preserve">The major re-model of McLane 226 to accommodate 30 student laboratories </w:t>
      </w:r>
      <w:r w:rsidR="00EF246D">
        <w:rPr>
          <w:rFonts w:ascii="Times New Roman" w:hAnsi="Times New Roman" w:cs="Times New Roman"/>
        </w:rPr>
        <w:t>in</w:t>
      </w:r>
      <w:r w:rsidRPr="002064FF">
        <w:rPr>
          <w:rFonts w:ascii="Times New Roman" w:hAnsi="Times New Roman" w:cs="Times New Roman"/>
        </w:rPr>
        <w:t xml:space="preserve"> BIOL 1A </w:t>
      </w:r>
      <w:r w:rsidR="00EF246D">
        <w:rPr>
          <w:rFonts w:ascii="Times New Roman" w:hAnsi="Times New Roman" w:cs="Times New Roman"/>
        </w:rPr>
        <w:t>was completed in Summer 2017</w:t>
      </w:r>
      <w:r w:rsidRPr="002064FF">
        <w:rPr>
          <w:rFonts w:ascii="Times New Roman" w:hAnsi="Times New Roman" w:cs="Times New Roman"/>
        </w:rPr>
        <w:t>.</w:t>
      </w:r>
    </w:p>
    <w:p w14:paraId="06A7649A" w14:textId="77777777" w:rsidR="00EE4C09" w:rsidRPr="002064FF" w:rsidRDefault="00EE4C09" w:rsidP="00EE4C09">
      <w:pPr>
        <w:pStyle w:val="ListParagraph"/>
        <w:numPr>
          <w:ilvl w:val="0"/>
          <w:numId w:val="30"/>
        </w:numPr>
        <w:spacing w:after="200" w:line="276" w:lineRule="auto"/>
        <w:ind w:left="274" w:hanging="274"/>
        <w:contextualSpacing w:val="0"/>
        <w:rPr>
          <w:rFonts w:ascii="Times New Roman" w:hAnsi="Times New Roman" w:cs="Times New Roman"/>
        </w:rPr>
      </w:pPr>
      <w:r w:rsidRPr="002064FF">
        <w:rPr>
          <w:rFonts w:ascii="Times New Roman" w:hAnsi="Times New Roman" w:cs="Times New Roman"/>
        </w:rPr>
        <w:lastRenderedPageBreak/>
        <w:t xml:space="preserve">Biology improved their website with frequent and relevant updates of current events, such as seminars, student and faculty awards.  This permits current and perspective students and community members to see the exciting things the department does. </w:t>
      </w:r>
    </w:p>
    <w:p w14:paraId="269D49CC" w14:textId="554C6353" w:rsidR="00FB3862" w:rsidRPr="002064FF" w:rsidRDefault="00FB3862" w:rsidP="00EE4C09">
      <w:pPr>
        <w:pStyle w:val="ListParagraph"/>
        <w:numPr>
          <w:ilvl w:val="0"/>
          <w:numId w:val="30"/>
        </w:numPr>
        <w:spacing w:line="276" w:lineRule="auto"/>
        <w:ind w:left="270" w:hanging="270"/>
        <w:rPr>
          <w:rFonts w:ascii="Times New Roman" w:hAnsi="Times New Roman" w:cs="Times New Roman"/>
        </w:rPr>
      </w:pPr>
      <w:r w:rsidRPr="002064FF">
        <w:rPr>
          <w:rFonts w:ascii="Times New Roman" w:hAnsi="Times New Roman" w:cs="Times New Roman"/>
        </w:rPr>
        <w:t xml:space="preserve">Increased cooperation amongst introductory courses to allow </w:t>
      </w:r>
      <w:r w:rsidR="00EE4C09" w:rsidRPr="002064FF">
        <w:rPr>
          <w:rFonts w:ascii="Times New Roman" w:hAnsi="Times New Roman" w:cs="Times New Roman"/>
        </w:rPr>
        <w:t xml:space="preserve">Biology and </w:t>
      </w:r>
      <w:r w:rsidRPr="002064FF">
        <w:rPr>
          <w:rFonts w:ascii="Times New Roman" w:hAnsi="Times New Roman" w:cs="Times New Roman"/>
        </w:rPr>
        <w:t xml:space="preserve">Chemistry majors into respective introductory courses.  </w:t>
      </w:r>
      <w:r w:rsidR="00EF246D">
        <w:rPr>
          <w:rFonts w:ascii="Times New Roman" w:hAnsi="Times New Roman" w:cs="Times New Roman"/>
        </w:rPr>
        <w:t>We i</w:t>
      </w:r>
      <w:r w:rsidRPr="002064FF">
        <w:rPr>
          <w:rFonts w:ascii="Times New Roman" w:hAnsi="Times New Roman" w:cs="Times New Roman"/>
        </w:rPr>
        <w:t xml:space="preserve">ncreased seats for Chemistry majors in both BIOL 1A and 1B. </w:t>
      </w:r>
    </w:p>
    <w:p w14:paraId="13F6E035" w14:textId="2E7E5D1C" w:rsidR="00EE4C09" w:rsidRPr="002064FF" w:rsidRDefault="002064FF" w:rsidP="00EE4C09">
      <w:pPr>
        <w:pStyle w:val="ListParagraph"/>
        <w:numPr>
          <w:ilvl w:val="0"/>
          <w:numId w:val="30"/>
        </w:numPr>
        <w:spacing w:after="200" w:line="276" w:lineRule="auto"/>
        <w:ind w:left="274" w:hanging="274"/>
        <w:contextualSpacing w:val="0"/>
        <w:rPr>
          <w:rFonts w:ascii="Times New Roman" w:hAnsi="Times New Roman" w:cs="Times New Roman"/>
        </w:rPr>
      </w:pPr>
      <w:r w:rsidRPr="002064FF">
        <w:rPr>
          <w:rFonts w:ascii="Times New Roman" w:hAnsi="Times New Roman" w:cs="Times New Roman"/>
        </w:rPr>
        <w:t xml:space="preserve">We </w:t>
      </w:r>
      <w:r w:rsidR="00EE4C09" w:rsidRPr="002064FF">
        <w:rPr>
          <w:rFonts w:ascii="Times New Roman" w:hAnsi="Times New Roman" w:cs="Times New Roman"/>
        </w:rPr>
        <w:t>continued discussion of impacts and consequences of declaring impaction as a department – we chose to wait to review the overall effect of campus-wide impaction.</w:t>
      </w:r>
    </w:p>
    <w:p w14:paraId="50ECC735" w14:textId="77777777" w:rsidR="00EE4C09" w:rsidRDefault="00EE4C09" w:rsidP="00E31F75">
      <w:pPr>
        <w:spacing w:line="276" w:lineRule="auto"/>
        <w:rPr>
          <w:rFonts w:ascii="Times New Roman" w:hAnsi="Times New Roman" w:cs="Times New Roman"/>
          <w:highlight w:val="cyan"/>
        </w:rPr>
      </w:pPr>
    </w:p>
    <w:p w14:paraId="1735E2EC" w14:textId="77777777" w:rsidR="00FB3862" w:rsidRDefault="00FB3862" w:rsidP="00E31F75">
      <w:pPr>
        <w:spacing w:line="276" w:lineRule="auto"/>
        <w:rPr>
          <w:rFonts w:ascii="Times New Roman" w:hAnsi="Times New Roman" w:cs="Times New Roman"/>
          <w:highlight w:val="cyan"/>
        </w:rPr>
      </w:pPr>
    </w:p>
    <w:p w14:paraId="6A423F99" w14:textId="77777777" w:rsidR="00C41949" w:rsidRPr="00D93DE2" w:rsidRDefault="00C41949" w:rsidP="00FC4BEA">
      <w:pPr>
        <w:widowControl w:val="0"/>
        <w:autoSpaceDE w:val="0"/>
        <w:autoSpaceDN w:val="0"/>
        <w:adjustRightInd w:val="0"/>
        <w:spacing w:line="276" w:lineRule="auto"/>
        <w:jc w:val="center"/>
        <w:rPr>
          <w:rFonts w:ascii="Times New Roman" w:hAnsi="Times New Roman" w:cs="Times New Roman"/>
          <w:b/>
          <w:bCs/>
          <w:u w:val="single"/>
        </w:rPr>
      </w:pPr>
      <w:r w:rsidRPr="00D93DE2">
        <w:rPr>
          <w:rFonts w:ascii="Times New Roman" w:hAnsi="Times New Roman" w:cs="Times New Roman"/>
          <w:b/>
          <w:bCs/>
          <w:u w:val="single"/>
        </w:rPr>
        <w:t xml:space="preserve">Other departmental activities </w:t>
      </w:r>
    </w:p>
    <w:p w14:paraId="2CC217A5" w14:textId="6451A417" w:rsidR="008740AF" w:rsidRPr="00D93DE2" w:rsidRDefault="00C41949" w:rsidP="00FC4BEA">
      <w:pPr>
        <w:widowControl w:val="0"/>
        <w:autoSpaceDE w:val="0"/>
        <w:autoSpaceDN w:val="0"/>
        <w:adjustRightInd w:val="0"/>
        <w:spacing w:line="276" w:lineRule="auto"/>
        <w:jc w:val="center"/>
        <w:rPr>
          <w:rFonts w:ascii="Times New Roman" w:hAnsi="Times New Roman" w:cs="Times New Roman"/>
          <w:b/>
          <w:bCs/>
          <w:u w:val="single"/>
        </w:rPr>
      </w:pPr>
      <w:r w:rsidRPr="00D93DE2">
        <w:rPr>
          <w:rFonts w:ascii="Times New Roman" w:hAnsi="Times New Roman" w:cs="Times New Roman"/>
          <w:b/>
          <w:bCs/>
          <w:u w:val="single"/>
        </w:rPr>
        <w:t>which may have impacts on Biology B</w:t>
      </w:r>
      <w:r w:rsidR="00F215CC" w:rsidRPr="00D93DE2">
        <w:rPr>
          <w:rFonts w:ascii="Times New Roman" w:hAnsi="Times New Roman" w:cs="Times New Roman"/>
          <w:b/>
          <w:bCs/>
          <w:u w:val="single"/>
        </w:rPr>
        <w:t>.</w:t>
      </w:r>
      <w:r w:rsidRPr="00D93DE2">
        <w:rPr>
          <w:rFonts w:ascii="Times New Roman" w:hAnsi="Times New Roman" w:cs="Times New Roman"/>
          <w:b/>
          <w:bCs/>
          <w:u w:val="single"/>
        </w:rPr>
        <w:t>S</w:t>
      </w:r>
      <w:r w:rsidR="00F215CC" w:rsidRPr="00D93DE2">
        <w:rPr>
          <w:rFonts w:ascii="Times New Roman" w:hAnsi="Times New Roman" w:cs="Times New Roman"/>
          <w:b/>
          <w:bCs/>
          <w:u w:val="single"/>
        </w:rPr>
        <w:t>.</w:t>
      </w:r>
      <w:r w:rsidRPr="00D93DE2">
        <w:rPr>
          <w:rFonts w:ascii="Times New Roman" w:hAnsi="Times New Roman" w:cs="Times New Roman"/>
          <w:b/>
          <w:bCs/>
          <w:u w:val="single"/>
        </w:rPr>
        <w:t xml:space="preserve"> program</w:t>
      </w:r>
    </w:p>
    <w:p w14:paraId="0FCDE276" w14:textId="77777777" w:rsidR="00EB1E60" w:rsidRDefault="00EB1E60" w:rsidP="002C484E">
      <w:pPr>
        <w:spacing w:after="120" w:line="276" w:lineRule="auto"/>
        <w:rPr>
          <w:rFonts w:ascii="Times New Roman" w:hAnsi="Times New Roman" w:cs="Times New Roman"/>
          <w:b/>
        </w:rPr>
      </w:pPr>
    </w:p>
    <w:p w14:paraId="3D127D88" w14:textId="7FFD8626" w:rsidR="002C484E" w:rsidRPr="007E0D3D" w:rsidRDefault="00C41949" w:rsidP="002C484E">
      <w:pPr>
        <w:spacing w:after="120" w:line="276" w:lineRule="auto"/>
        <w:rPr>
          <w:rFonts w:ascii="Times New Roman" w:hAnsi="Times New Roman" w:cs="Times New Roman"/>
        </w:rPr>
      </w:pPr>
      <w:r w:rsidRPr="007E0D3D">
        <w:rPr>
          <w:rFonts w:ascii="Times New Roman" w:hAnsi="Times New Roman" w:cs="Times New Roman"/>
          <w:b/>
        </w:rPr>
        <w:t xml:space="preserve">1. </w:t>
      </w:r>
      <w:r w:rsidR="002F573D" w:rsidRPr="007E0D3D">
        <w:rPr>
          <w:rFonts w:ascii="Times New Roman" w:hAnsi="Times New Roman" w:cs="Times New Roman"/>
          <w:b/>
        </w:rPr>
        <w:t>Develop</w:t>
      </w:r>
      <w:r w:rsidR="004F135A" w:rsidRPr="007E0D3D">
        <w:rPr>
          <w:rFonts w:ascii="Times New Roman" w:hAnsi="Times New Roman" w:cs="Times New Roman"/>
          <w:b/>
        </w:rPr>
        <w:t>ed</w:t>
      </w:r>
      <w:r w:rsidR="002F573D" w:rsidRPr="007E0D3D">
        <w:rPr>
          <w:rFonts w:ascii="Times New Roman" w:hAnsi="Times New Roman" w:cs="Times New Roman"/>
          <w:b/>
        </w:rPr>
        <w:t xml:space="preserve"> </w:t>
      </w:r>
      <w:r w:rsidR="00DE664D">
        <w:rPr>
          <w:rFonts w:ascii="Times New Roman" w:hAnsi="Times New Roman" w:cs="Times New Roman"/>
          <w:b/>
        </w:rPr>
        <w:t>Ne</w:t>
      </w:r>
      <w:r w:rsidR="002F573D" w:rsidRPr="007E0D3D">
        <w:rPr>
          <w:rFonts w:ascii="Times New Roman" w:hAnsi="Times New Roman" w:cs="Times New Roman"/>
          <w:b/>
        </w:rPr>
        <w:t xml:space="preserve">w </w:t>
      </w:r>
      <w:r w:rsidR="00F32021" w:rsidRPr="007E0D3D">
        <w:rPr>
          <w:rFonts w:ascii="Times New Roman" w:hAnsi="Times New Roman" w:cs="Times New Roman"/>
          <w:b/>
        </w:rPr>
        <w:t>Biology SOAP</w:t>
      </w:r>
    </w:p>
    <w:p w14:paraId="04600A77" w14:textId="52080682" w:rsidR="007E0D3D" w:rsidRDefault="005A2926" w:rsidP="007E0D3D">
      <w:pPr>
        <w:spacing w:after="200" w:line="276" w:lineRule="auto"/>
        <w:rPr>
          <w:rFonts w:ascii="Times New Roman" w:hAnsi="Times New Roman" w:cs="Times New Roman"/>
        </w:rPr>
      </w:pPr>
      <w:r w:rsidRPr="007E0D3D">
        <w:rPr>
          <w:rFonts w:ascii="Times New Roman" w:hAnsi="Times New Roman" w:cs="Times New Roman"/>
        </w:rPr>
        <w:t xml:space="preserve">The Assessment Committee and </w:t>
      </w:r>
      <w:r w:rsidR="002C484E" w:rsidRPr="007E0D3D">
        <w:rPr>
          <w:rFonts w:ascii="Times New Roman" w:hAnsi="Times New Roman" w:cs="Times New Roman"/>
        </w:rPr>
        <w:t>Department of Biology ha</w:t>
      </w:r>
      <w:r w:rsidR="00B55EF1" w:rsidRPr="007E0D3D">
        <w:rPr>
          <w:rFonts w:ascii="Times New Roman" w:hAnsi="Times New Roman" w:cs="Times New Roman"/>
        </w:rPr>
        <w:t>ve</w:t>
      </w:r>
      <w:r w:rsidR="002C484E" w:rsidRPr="007E0D3D">
        <w:rPr>
          <w:rFonts w:ascii="Times New Roman" w:hAnsi="Times New Roman" w:cs="Times New Roman"/>
        </w:rPr>
        <w:t xml:space="preserve"> </w:t>
      </w:r>
      <w:r w:rsidRPr="007E0D3D">
        <w:rPr>
          <w:rFonts w:ascii="Times New Roman" w:hAnsi="Times New Roman" w:cs="Times New Roman"/>
        </w:rPr>
        <w:t>complet</w:t>
      </w:r>
      <w:r w:rsidR="003734BD" w:rsidRPr="007E0D3D">
        <w:rPr>
          <w:rFonts w:ascii="Times New Roman" w:hAnsi="Times New Roman" w:cs="Times New Roman"/>
        </w:rPr>
        <w:t>ed</w:t>
      </w:r>
      <w:r w:rsidRPr="007E0D3D">
        <w:rPr>
          <w:rFonts w:ascii="Times New Roman" w:hAnsi="Times New Roman" w:cs="Times New Roman"/>
        </w:rPr>
        <w:t xml:space="preserve"> a new SOAP</w:t>
      </w:r>
      <w:r w:rsidR="003734BD" w:rsidRPr="007E0D3D">
        <w:rPr>
          <w:rFonts w:ascii="Times New Roman" w:hAnsi="Times New Roman" w:cs="Times New Roman"/>
        </w:rPr>
        <w:t xml:space="preserve"> which is </w:t>
      </w:r>
      <w:r w:rsidR="00824B38">
        <w:rPr>
          <w:rFonts w:ascii="Times New Roman" w:hAnsi="Times New Roman" w:cs="Times New Roman"/>
        </w:rPr>
        <w:t>posted o</w:t>
      </w:r>
      <w:r w:rsidR="003734BD" w:rsidRPr="007E0D3D">
        <w:rPr>
          <w:rFonts w:ascii="Times New Roman" w:hAnsi="Times New Roman" w:cs="Times New Roman"/>
        </w:rPr>
        <w:t>n the University website</w:t>
      </w:r>
      <w:r w:rsidRPr="007E0D3D">
        <w:rPr>
          <w:rFonts w:ascii="Times New Roman" w:hAnsi="Times New Roman" w:cs="Times New Roman"/>
        </w:rPr>
        <w:t xml:space="preserve">. </w:t>
      </w:r>
      <w:r w:rsidR="003734BD" w:rsidRPr="007E0D3D">
        <w:rPr>
          <w:rFonts w:ascii="Times New Roman" w:hAnsi="Times New Roman" w:cs="Times New Roman"/>
        </w:rPr>
        <w:t xml:space="preserve">Our new SOAP is based on </w:t>
      </w:r>
      <w:r w:rsidRPr="007E0D3D">
        <w:rPr>
          <w:rFonts w:ascii="Times New Roman" w:hAnsi="Times New Roman" w:cs="Times New Roman"/>
        </w:rPr>
        <w:t xml:space="preserve">the AAAS </w:t>
      </w:r>
      <w:r w:rsidR="00057E91" w:rsidRPr="007E0D3D">
        <w:rPr>
          <w:rFonts w:ascii="Times New Roman" w:hAnsi="Times New Roman" w:cs="Times New Roman"/>
        </w:rPr>
        <w:t>V</w:t>
      </w:r>
      <w:r w:rsidRPr="007E0D3D">
        <w:rPr>
          <w:rFonts w:ascii="Times New Roman" w:hAnsi="Times New Roman" w:cs="Times New Roman"/>
        </w:rPr>
        <w:t>ision and Change report (</w:t>
      </w:r>
      <w:r w:rsidR="00057E91" w:rsidRPr="007E0D3D">
        <w:rPr>
          <w:rFonts w:ascii="Times New Roman" w:hAnsi="Times New Roman" w:cs="Times New Roman"/>
        </w:rPr>
        <w:t>http://visionandchange.org/files/2011/03/Revised-Vision-and-Change-Final-Report.pdf</w:t>
      </w:r>
      <w:r w:rsidRPr="007E0D3D">
        <w:rPr>
          <w:rFonts w:ascii="Times New Roman" w:hAnsi="Times New Roman" w:cs="Times New Roman"/>
        </w:rPr>
        <w:t>)</w:t>
      </w:r>
      <w:r w:rsidR="003734BD" w:rsidRPr="007E0D3D">
        <w:rPr>
          <w:rFonts w:ascii="Times New Roman" w:hAnsi="Times New Roman" w:cs="Times New Roman"/>
        </w:rPr>
        <w:t>, and</w:t>
      </w:r>
      <w:r w:rsidR="007E0D3D" w:rsidRPr="007E0D3D">
        <w:rPr>
          <w:rFonts w:ascii="Times New Roman" w:hAnsi="Times New Roman" w:cs="Times New Roman"/>
        </w:rPr>
        <w:t xml:space="preserve"> emphasizes core competencies as well as core concepts. We believe </w:t>
      </w:r>
      <w:r w:rsidR="00D21556">
        <w:rPr>
          <w:rFonts w:ascii="Times New Roman" w:hAnsi="Times New Roman" w:cs="Times New Roman"/>
        </w:rPr>
        <w:t xml:space="preserve">the </w:t>
      </w:r>
      <w:r w:rsidR="007E0D3D" w:rsidRPr="007E0D3D">
        <w:rPr>
          <w:rFonts w:ascii="Times New Roman" w:hAnsi="Times New Roman" w:cs="Times New Roman"/>
        </w:rPr>
        <w:t xml:space="preserve">new SOAP will guide Biology majors better in preparing career opportunities that use biology as a foundation. The assessment of </w:t>
      </w:r>
      <w:r w:rsidR="00D21556">
        <w:rPr>
          <w:rFonts w:ascii="Times New Roman" w:hAnsi="Times New Roman" w:cs="Times New Roman"/>
        </w:rPr>
        <w:t xml:space="preserve">the </w:t>
      </w:r>
      <w:r w:rsidR="007E0D3D" w:rsidRPr="007E0D3D">
        <w:rPr>
          <w:rFonts w:ascii="Times New Roman" w:hAnsi="Times New Roman" w:cs="Times New Roman"/>
        </w:rPr>
        <w:t>Biology undergraduate program will be performed according to the new SOAP starting AY 2017-18.</w:t>
      </w:r>
    </w:p>
    <w:p w14:paraId="098B8556" w14:textId="77777777" w:rsidR="007E0D3D" w:rsidRDefault="007E0D3D" w:rsidP="00C41949">
      <w:pPr>
        <w:spacing w:after="120" w:line="276" w:lineRule="auto"/>
        <w:rPr>
          <w:rFonts w:ascii="Times New Roman" w:hAnsi="Times New Roman" w:cs="Times New Roman"/>
          <w:b/>
        </w:rPr>
      </w:pPr>
    </w:p>
    <w:p w14:paraId="507273D3" w14:textId="6B0D49A5" w:rsidR="00C41949" w:rsidRPr="003A1C1E" w:rsidRDefault="00C41949" w:rsidP="00C41949">
      <w:pPr>
        <w:spacing w:after="120" w:line="276" w:lineRule="auto"/>
        <w:rPr>
          <w:rFonts w:ascii="Times New Roman" w:hAnsi="Times New Roman" w:cs="Times New Roman"/>
        </w:rPr>
      </w:pPr>
      <w:r w:rsidRPr="00C41949">
        <w:rPr>
          <w:rFonts w:ascii="Times New Roman" w:hAnsi="Times New Roman" w:cs="Times New Roman"/>
          <w:b/>
        </w:rPr>
        <w:t xml:space="preserve">2. </w:t>
      </w:r>
      <w:r w:rsidR="000250D2">
        <w:rPr>
          <w:rFonts w:ascii="Times New Roman" w:hAnsi="Times New Roman" w:cs="Times New Roman"/>
          <w:b/>
        </w:rPr>
        <w:t xml:space="preserve">Biology </w:t>
      </w:r>
      <w:r w:rsidRPr="00C41949">
        <w:rPr>
          <w:rFonts w:ascii="Times New Roman" w:hAnsi="Times New Roman" w:cs="Times New Roman"/>
          <w:b/>
        </w:rPr>
        <w:t xml:space="preserve">Honors </w:t>
      </w:r>
      <w:r w:rsidR="000250D2">
        <w:rPr>
          <w:rFonts w:ascii="Times New Roman" w:hAnsi="Times New Roman" w:cs="Times New Roman"/>
          <w:b/>
        </w:rPr>
        <w:t>P</w:t>
      </w:r>
      <w:r w:rsidRPr="00C41949">
        <w:rPr>
          <w:rFonts w:ascii="Times New Roman" w:hAnsi="Times New Roman" w:cs="Times New Roman"/>
          <w:b/>
        </w:rPr>
        <w:t>rogram</w:t>
      </w:r>
    </w:p>
    <w:p w14:paraId="2B2C78F3" w14:textId="2A1481C4" w:rsidR="00F82882" w:rsidRPr="00F82882" w:rsidRDefault="00F82882" w:rsidP="005275EF">
      <w:pPr>
        <w:spacing w:after="200" w:line="276" w:lineRule="auto"/>
        <w:rPr>
          <w:rFonts w:ascii="Times New Roman" w:hAnsi="Times New Roman" w:cs="Times New Roman"/>
        </w:rPr>
      </w:pPr>
      <w:r w:rsidRPr="00F82882">
        <w:rPr>
          <w:rFonts w:ascii="Times New Roman" w:hAnsi="Times New Roman" w:cs="Times New Roman"/>
        </w:rPr>
        <w:t xml:space="preserve">The Department of Biology launched a Biology Honors Program and has graduated its first cohort in </w:t>
      </w:r>
      <w:r w:rsidR="00824B38">
        <w:rPr>
          <w:rFonts w:ascii="Times New Roman" w:hAnsi="Times New Roman" w:cs="Times New Roman"/>
        </w:rPr>
        <w:t>S</w:t>
      </w:r>
      <w:r w:rsidRPr="00F82882">
        <w:rPr>
          <w:rFonts w:ascii="Times New Roman" w:hAnsi="Times New Roman" w:cs="Times New Roman"/>
        </w:rPr>
        <w:t xml:space="preserve">pring 2017 and admitted its second cohort in </w:t>
      </w:r>
      <w:r w:rsidR="006247BA">
        <w:rPr>
          <w:rFonts w:ascii="Times New Roman" w:hAnsi="Times New Roman" w:cs="Times New Roman"/>
        </w:rPr>
        <w:t>F</w:t>
      </w:r>
      <w:r w:rsidRPr="00F82882">
        <w:rPr>
          <w:rFonts w:ascii="Times New Roman" w:hAnsi="Times New Roman" w:cs="Times New Roman"/>
        </w:rPr>
        <w:t>all of 2016. The Honors Program provides students with the opportunity for advanced studies and interaction with a community of their intellectual peers</w:t>
      </w:r>
      <w:r w:rsidR="00D21556">
        <w:rPr>
          <w:rFonts w:ascii="Times New Roman" w:hAnsi="Times New Roman" w:cs="Times New Roman"/>
        </w:rPr>
        <w:t>,</w:t>
      </w:r>
      <w:r w:rsidRPr="00F82882">
        <w:rPr>
          <w:rFonts w:ascii="Times New Roman" w:hAnsi="Times New Roman" w:cs="Times New Roman"/>
        </w:rPr>
        <w:t xml:space="preserve"> and to work closely with a faculty mentor of their choosing toward completion of a research project.  The program consists of a three-course commitment (3 units total), beginning with an Honors Experimental Design &amp; Writing course taken in the second semester of the junior year, followed by a course in Peer Instruction taken in the first semester of the senior year, and finally an Honors Colloquium taken in the second semester of the senior year.  The Honors program will culminate with an honors thesis (3 units). In total, there are 6 units required for completion of the Department of Biology Honors Program.</w:t>
      </w:r>
    </w:p>
    <w:p w14:paraId="6428D260" w14:textId="1919D431" w:rsidR="00F82882" w:rsidRPr="00F82882" w:rsidRDefault="00F82882" w:rsidP="005275EF">
      <w:pPr>
        <w:spacing w:after="200" w:line="276" w:lineRule="auto"/>
        <w:rPr>
          <w:rFonts w:ascii="Times New Roman" w:hAnsi="Times New Roman" w:cs="Times New Roman"/>
        </w:rPr>
      </w:pPr>
      <w:r w:rsidRPr="00F82882">
        <w:rPr>
          <w:rFonts w:ascii="Times New Roman" w:hAnsi="Times New Roman" w:cs="Times New Roman"/>
        </w:rPr>
        <w:t xml:space="preserve">In the first cohort, 5 of the 8 students completed their honors degree and graduated in spring of 2017.  Two students are still completing their degree requirements and will graduate with Honors </w:t>
      </w:r>
      <w:r w:rsidRPr="00F82882">
        <w:rPr>
          <w:rFonts w:ascii="Times New Roman" w:hAnsi="Times New Roman" w:cs="Times New Roman"/>
        </w:rPr>
        <w:lastRenderedPageBreak/>
        <w:t xml:space="preserve">in </w:t>
      </w:r>
      <w:r w:rsidR="006247BA">
        <w:rPr>
          <w:rFonts w:ascii="Times New Roman" w:hAnsi="Times New Roman" w:cs="Times New Roman"/>
        </w:rPr>
        <w:t>F</w:t>
      </w:r>
      <w:r w:rsidRPr="00F82882">
        <w:rPr>
          <w:rFonts w:ascii="Times New Roman" w:hAnsi="Times New Roman" w:cs="Times New Roman"/>
        </w:rPr>
        <w:t xml:space="preserve">all of 2017 and </w:t>
      </w:r>
      <w:r w:rsidR="006247BA">
        <w:rPr>
          <w:rFonts w:ascii="Times New Roman" w:hAnsi="Times New Roman" w:cs="Times New Roman"/>
        </w:rPr>
        <w:t>S</w:t>
      </w:r>
      <w:r w:rsidRPr="00F82882">
        <w:rPr>
          <w:rFonts w:ascii="Times New Roman" w:hAnsi="Times New Roman" w:cs="Times New Roman"/>
        </w:rPr>
        <w:t>pring of 2018. One of the students admitted to the first cohort was dismissed from the program due to poor academic performance (GPA fell below 3.5).</w:t>
      </w:r>
    </w:p>
    <w:p w14:paraId="0D1B8D63" w14:textId="77777777" w:rsidR="00F82882" w:rsidRPr="00F82882" w:rsidRDefault="00F82882" w:rsidP="005275EF">
      <w:pPr>
        <w:spacing w:after="200" w:line="276" w:lineRule="auto"/>
        <w:rPr>
          <w:rFonts w:ascii="Times New Roman" w:hAnsi="Times New Roman" w:cs="Times New Roman"/>
        </w:rPr>
      </w:pPr>
      <w:r w:rsidRPr="00F82882">
        <w:rPr>
          <w:rFonts w:ascii="Times New Roman" w:hAnsi="Times New Roman" w:cs="Times New Roman"/>
        </w:rPr>
        <w:t>In the second cohort, a total of seven students applied to the upper division honors program. Six students were admitted.  From the six students admitted, three students were part of the University Smittcamp Family Honors College. Candidates as a whole were strong; and all fulfilled the prerequisites (a problem in the first cohort).  No students were given conditional admissions.  The one student that was not offered a place in the honors program was denied because their GPA was below the minimum required 3.5.  All other students were well above the minimum with an average of 3.9.</w:t>
      </w:r>
    </w:p>
    <w:p w14:paraId="750BC0A4" w14:textId="77777777" w:rsidR="00F82882" w:rsidRPr="00F82882" w:rsidRDefault="00F82882" w:rsidP="005275EF">
      <w:pPr>
        <w:spacing w:after="200" w:line="276" w:lineRule="auto"/>
        <w:rPr>
          <w:rFonts w:ascii="Times New Roman" w:hAnsi="Times New Roman" w:cs="Times New Roman"/>
        </w:rPr>
      </w:pPr>
      <w:r w:rsidRPr="00F82882">
        <w:rPr>
          <w:rFonts w:ascii="Times New Roman" w:hAnsi="Times New Roman" w:cs="Times New Roman"/>
        </w:rPr>
        <w:t>We are currently accepting applications for the third cohort and early feedback suggests that the enrollment in the honors program will nearly double.  We are expecting that the third cohort will comprise at least 10 students.</w:t>
      </w:r>
    </w:p>
    <w:p w14:paraId="5EEA3DD3" w14:textId="2B201381" w:rsidR="00F82882" w:rsidRPr="00F82882" w:rsidRDefault="00F82882" w:rsidP="005275EF">
      <w:pPr>
        <w:spacing w:after="200" w:line="276" w:lineRule="auto"/>
        <w:rPr>
          <w:rFonts w:ascii="Times New Roman" w:hAnsi="Times New Roman" w:cs="Times New Roman"/>
        </w:rPr>
      </w:pPr>
      <w:r w:rsidRPr="00F82882">
        <w:rPr>
          <w:rFonts w:ascii="Times New Roman" w:hAnsi="Times New Roman" w:cs="Times New Roman"/>
        </w:rPr>
        <w:t xml:space="preserve">The first honors cohort has been successful.  All courses have been taught once as topics courses and are now being put through curriculum to convert to proper courses.  As the Department progresses through the second cohort in the spring of </w:t>
      </w:r>
      <w:r w:rsidR="006247BA">
        <w:rPr>
          <w:rFonts w:ascii="Times New Roman" w:hAnsi="Times New Roman" w:cs="Times New Roman"/>
        </w:rPr>
        <w:t>F</w:t>
      </w:r>
      <w:r w:rsidRPr="00F82882">
        <w:rPr>
          <w:rFonts w:ascii="Times New Roman" w:hAnsi="Times New Roman" w:cs="Times New Roman"/>
        </w:rPr>
        <w:t xml:space="preserve">all of 2017 and </w:t>
      </w:r>
      <w:r w:rsidR="006247BA">
        <w:rPr>
          <w:rFonts w:ascii="Times New Roman" w:hAnsi="Times New Roman" w:cs="Times New Roman"/>
        </w:rPr>
        <w:t>S</w:t>
      </w:r>
      <w:r w:rsidRPr="00F82882">
        <w:rPr>
          <w:rFonts w:ascii="Times New Roman" w:hAnsi="Times New Roman" w:cs="Times New Roman"/>
        </w:rPr>
        <w:t>pring of 2018, the program will have more data to assess its impact, and to provide a better assessment of its value to the enrolled students, the department and the university.</w:t>
      </w:r>
    </w:p>
    <w:p w14:paraId="564DF600" w14:textId="77777777" w:rsidR="007E0D3D" w:rsidRDefault="007E0D3D" w:rsidP="005275EF">
      <w:pPr>
        <w:spacing w:after="200" w:line="276" w:lineRule="auto"/>
        <w:rPr>
          <w:rFonts w:ascii="Times New Roman" w:hAnsi="Times New Roman" w:cs="Times New Roman"/>
          <w:b/>
        </w:rPr>
      </w:pPr>
    </w:p>
    <w:p w14:paraId="68F71109" w14:textId="0FE97F15" w:rsidR="00E36F62" w:rsidRPr="00E36F62" w:rsidRDefault="00E36F62" w:rsidP="005275EF">
      <w:pPr>
        <w:spacing w:after="200" w:line="276" w:lineRule="auto"/>
        <w:rPr>
          <w:rFonts w:ascii="Times New Roman" w:hAnsi="Times New Roman" w:cs="Times New Roman"/>
        </w:rPr>
      </w:pPr>
      <w:r w:rsidRPr="00E36F62">
        <w:rPr>
          <w:rFonts w:ascii="Times New Roman" w:hAnsi="Times New Roman" w:cs="Times New Roman"/>
          <w:b/>
        </w:rPr>
        <w:t>3. Biology FLOCK (Faculty Learning for OutComes and Knowledge)</w:t>
      </w:r>
    </w:p>
    <w:p w14:paraId="3FFB93BE" w14:textId="25B127D4" w:rsidR="00F82882" w:rsidRDefault="00E36F62" w:rsidP="005275EF">
      <w:pPr>
        <w:spacing w:after="200" w:line="276" w:lineRule="auto"/>
        <w:rPr>
          <w:rFonts w:ascii="Times New Roman" w:hAnsi="Times New Roman" w:cs="Times New Roman"/>
        </w:rPr>
      </w:pPr>
      <w:r w:rsidRPr="00E36F62">
        <w:rPr>
          <w:rFonts w:ascii="Times New Roman" w:hAnsi="Times New Roman" w:cs="Times New Roman"/>
        </w:rPr>
        <w:t xml:space="preserve">FLOCK is an NSF-supported project with the goal to establish faculty learning communities that advance and spread evidence-based educational practices throughout </w:t>
      </w:r>
      <w:r w:rsidR="00F063A2">
        <w:rPr>
          <w:rFonts w:ascii="Times New Roman" w:hAnsi="Times New Roman" w:cs="Times New Roman"/>
        </w:rPr>
        <w:t xml:space="preserve">the </w:t>
      </w:r>
      <w:r w:rsidRPr="00E36F62">
        <w:rPr>
          <w:rFonts w:ascii="Times New Roman" w:hAnsi="Times New Roman" w:cs="Times New Roman"/>
        </w:rPr>
        <w:t>CSM. The participating Biology faculty are B</w:t>
      </w:r>
      <w:r w:rsidR="006E1305">
        <w:rPr>
          <w:rFonts w:ascii="Times New Roman" w:hAnsi="Times New Roman" w:cs="Times New Roman"/>
        </w:rPr>
        <w:t>IOL</w:t>
      </w:r>
      <w:r w:rsidRPr="00E36F62">
        <w:rPr>
          <w:rFonts w:ascii="Times New Roman" w:hAnsi="Times New Roman" w:cs="Times New Roman"/>
        </w:rPr>
        <w:t xml:space="preserve"> 1A or 1B instructors, content experts who help upgrading the course content, and faculty who teach courses that require B</w:t>
      </w:r>
      <w:r w:rsidR="006E1305">
        <w:rPr>
          <w:rFonts w:ascii="Times New Roman" w:hAnsi="Times New Roman" w:cs="Times New Roman"/>
        </w:rPr>
        <w:t>IOL</w:t>
      </w:r>
      <w:r w:rsidRPr="00E36F62">
        <w:rPr>
          <w:rFonts w:ascii="Times New Roman" w:hAnsi="Times New Roman" w:cs="Times New Roman"/>
        </w:rPr>
        <w:t xml:space="preserve"> 1A and 1B as prerequisites. As part of the FLOCK initiative, faculty </w:t>
      </w:r>
      <w:r w:rsidR="009557DE">
        <w:rPr>
          <w:rFonts w:ascii="Times New Roman" w:hAnsi="Times New Roman" w:cs="Times New Roman"/>
        </w:rPr>
        <w:t xml:space="preserve">continue to develop </w:t>
      </w:r>
      <w:r w:rsidRPr="00E36F62">
        <w:rPr>
          <w:rFonts w:ascii="Times New Roman" w:hAnsi="Times New Roman" w:cs="Times New Roman"/>
        </w:rPr>
        <w:t xml:space="preserve">course content and course pedagogy </w:t>
      </w:r>
      <w:r w:rsidR="009557DE">
        <w:rPr>
          <w:rFonts w:ascii="Times New Roman" w:hAnsi="Times New Roman" w:cs="Times New Roman"/>
        </w:rPr>
        <w:t xml:space="preserve">and incorporate new </w:t>
      </w:r>
      <w:r w:rsidRPr="00E36F62">
        <w:rPr>
          <w:rFonts w:ascii="Times New Roman" w:hAnsi="Times New Roman" w:cs="Times New Roman"/>
        </w:rPr>
        <w:t xml:space="preserve">changes. </w:t>
      </w:r>
      <w:r w:rsidR="00E06A26">
        <w:rPr>
          <w:rFonts w:ascii="Times New Roman" w:hAnsi="Times New Roman" w:cs="Times New Roman"/>
        </w:rPr>
        <w:t>The following are Biology FLOCK activities for AY 2016-17.</w:t>
      </w:r>
    </w:p>
    <w:p w14:paraId="0AE1B032" w14:textId="272A5736" w:rsidR="00E06A26" w:rsidRPr="00E06A26" w:rsidRDefault="00E06A26" w:rsidP="005275EF">
      <w:pPr>
        <w:spacing w:after="200" w:line="276" w:lineRule="auto"/>
        <w:rPr>
          <w:rFonts w:ascii="Times New Roman" w:hAnsi="Times New Roman" w:cs="Times New Roman"/>
          <w:b/>
        </w:rPr>
      </w:pPr>
      <w:r w:rsidRPr="00E06A26">
        <w:rPr>
          <w:rFonts w:ascii="Times New Roman" w:hAnsi="Times New Roman" w:cs="Times New Roman"/>
          <w:b/>
        </w:rPr>
        <w:t>3.1. Course Reform</w:t>
      </w:r>
    </w:p>
    <w:p w14:paraId="055B7297" w14:textId="4BFFF859" w:rsidR="00F82882" w:rsidRPr="00F82882" w:rsidRDefault="00F82882" w:rsidP="005275EF">
      <w:pPr>
        <w:spacing w:after="200" w:line="276" w:lineRule="auto"/>
        <w:rPr>
          <w:rFonts w:ascii="Times New Roman" w:hAnsi="Times New Roman" w:cs="Times New Roman"/>
        </w:rPr>
      </w:pPr>
      <w:r w:rsidRPr="00F82882">
        <w:rPr>
          <w:rFonts w:ascii="Times New Roman" w:hAnsi="Times New Roman" w:cs="Times New Roman"/>
        </w:rPr>
        <w:t>B</w:t>
      </w:r>
      <w:r w:rsidR="006E1305">
        <w:rPr>
          <w:rFonts w:ascii="Times New Roman" w:hAnsi="Times New Roman" w:cs="Times New Roman"/>
        </w:rPr>
        <w:t>IOL</w:t>
      </w:r>
      <w:r w:rsidRPr="00F82882">
        <w:rPr>
          <w:rFonts w:ascii="Times New Roman" w:hAnsi="Times New Roman" w:cs="Times New Roman"/>
        </w:rPr>
        <w:t xml:space="preserve"> 1A (1) Changes in course content. The focus on the core concepts ‘energy’ in just one lecture module in the first year was expanded by two more core concepts, ‘information’ and ‘structure/function’, so that in the second year the entire lecture is now brought in line with AAAS’ Vision and Change</w:t>
      </w:r>
      <w:r w:rsidR="00A24744">
        <w:rPr>
          <w:rFonts w:ascii="Times New Roman" w:hAnsi="Times New Roman" w:cs="Times New Roman"/>
        </w:rPr>
        <w:t>,</w:t>
      </w:r>
      <w:r w:rsidRPr="00F82882">
        <w:rPr>
          <w:rFonts w:ascii="Times New Roman" w:hAnsi="Times New Roman" w:cs="Times New Roman"/>
        </w:rPr>
        <w:t xml:space="preserve"> and addresses three of the five core concepts that have been identified as underrepresented in the Biology core curriculum in a curriculum inventory in 2014. (2) Changes in course pedagogy. The course contains now more than 4 case studies, including case studies developed in previous years by FLOCK faculty; case studies are facilitated by student peer instructors who were trained in peer instruction through the Supplemental Instruction program at Fresno State and through peer mentoring courses for Biology Honor’s </w:t>
      </w:r>
      <w:r w:rsidRPr="00F82882">
        <w:rPr>
          <w:rFonts w:ascii="Times New Roman" w:hAnsi="Times New Roman" w:cs="Times New Roman"/>
        </w:rPr>
        <w:lastRenderedPageBreak/>
        <w:t xml:space="preserve">students, who are serving in introductory biology courses.  (3) Assessment. We continued to administer (i) biology “pre-test/post-test” including graph interpretation and basics of cellular structure; and (ii) Colorado learning attitudes about science survey. </w:t>
      </w:r>
    </w:p>
    <w:p w14:paraId="21B326C5" w14:textId="298A20DD" w:rsidR="00F82882" w:rsidRDefault="00F82882" w:rsidP="005275EF">
      <w:pPr>
        <w:spacing w:after="200" w:line="276" w:lineRule="auto"/>
        <w:rPr>
          <w:rFonts w:ascii="Times New Roman" w:hAnsi="Times New Roman" w:cs="Times New Roman"/>
        </w:rPr>
      </w:pPr>
      <w:r w:rsidRPr="00F82882">
        <w:rPr>
          <w:rFonts w:ascii="Times New Roman" w:hAnsi="Times New Roman" w:cs="Times New Roman"/>
        </w:rPr>
        <w:t>B</w:t>
      </w:r>
      <w:r w:rsidR="006E1305">
        <w:rPr>
          <w:rFonts w:ascii="Times New Roman" w:hAnsi="Times New Roman" w:cs="Times New Roman"/>
        </w:rPr>
        <w:t>IOL</w:t>
      </w:r>
      <w:r w:rsidRPr="00F82882">
        <w:rPr>
          <w:rFonts w:ascii="Times New Roman" w:hAnsi="Times New Roman" w:cs="Times New Roman"/>
        </w:rPr>
        <w:t xml:space="preserve"> 1B (1) Changes in course content.  The instructor refined the course material developed last year with the help of the student peer mentors serving in her course.  (2) Changes in course pedagogy.  The labs of this course were redesigned to be more inquiry-based.  (3) Assessment. We continue to administer the assessments developed in year 1.</w:t>
      </w:r>
    </w:p>
    <w:p w14:paraId="276C0E2D" w14:textId="303DA707" w:rsidR="007E0D3D" w:rsidRDefault="00CA3171" w:rsidP="006E1305">
      <w:pPr>
        <w:spacing w:after="200" w:line="276" w:lineRule="auto"/>
        <w:rPr>
          <w:rFonts w:ascii="Times New Roman" w:hAnsi="Times New Roman" w:cs="Times New Roman"/>
        </w:rPr>
      </w:pPr>
      <w:r>
        <w:rPr>
          <w:rFonts w:ascii="Times New Roman" w:hAnsi="Times New Roman" w:cs="Times New Roman"/>
        </w:rPr>
        <w:t>Emily</w:t>
      </w:r>
      <w:r w:rsidR="00E36F62" w:rsidRPr="00E36F62">
        <w:rPr>
          <w:rFonts w:ascii="Times New Roman" w:hAnsi="Times New Roman" w:cs="Times New Roman"/>
        </w:rPr>
        <w:t xml:space="preserve"> Walter is overseeing and coordinating the impl</w:t>
      </w:r>
      <w:r w:rsidR="00955592">
        <w:rPr>
          <w:rFonts w:ascii="Times New Roman" w:hAnsi="Times New Roman" w:cs="Times New Roman"/>
        </w:rPr>
        <w:t>emen</w:t>
      </w:r>
      <w:r w:rsidR="00E36F62" w:rsidRPr="00E36F62">
        <w:rPr>
          <w:rFonts w:ascii="Times New Roman" w:hAnsi="Times New Roman" w:cs="Times New Roman"/>
        </w:rPr>
        <w:t>tation and analysis of these activities, enabling the department to make educational decisions based on scientific evidence gathered about our courses, students, and instructors.</w:t>
      </w:r>
    </w:p>
    <w:p w14:paraId="045C489A" w14:textId="7CC4DD55" w:rsidR="006E1305" w:rsidRPr="00E36F62" w:rsidRDefault="006E1305" w:rsidP="006E1305">
      <w:pPr>
        <w:spacing w:after="200" w:line="276" w:lineRule="auto"/>
        <w:rPr>
          <w:rFonts w:ascii="Times New Roman" w:hAnsi="Times New Roman" w:cs="Times New Roman"/>
        </w:rPr>
      </w:pPr>
      <w:r w:rsidRPr="00E36F62">
        <w:rPr>
          <w:rFonts w:ascii="Times New Roman" w:hAnsi="Times New Roman" w:cs="Times New Roman"/>
        </w:rPr>
        <w:t xml:space="preserve">In short, FLOCK </w:t>
      </w:r>
      <w:r>
        <w:rPr>
          <w:rFonts w:ascii="Times New Roman" w:hAnsi="Times New Roman" w:cs="Times New Roman"/>
        </w:rPr>
        <w:t xml:space="preserve">continues to help </w:t>
      </w:r>
      <w:r w:rsidRPr="00E36F62">
        <w:rPr>
          <w:rFonts w:ascii="Times New Roman" w:hAnsi="Times New Roman" w:cs="Times New Roman"/>
        </w:rPr>
        <w:t>reshap</w:t>
      </w:r>
      <w:r>
        <w:rPr>
          <w:rFonts w:ascii="Times New Roman" w:hAnsi="Times New Roman" w:cs="Times New Roman"/>
        </w:rPr>
        <w:t>e</w:t>
      </w:r>
      <w:r w:rsidRPr="00E36F62">
        <w:rPr>
          <w:rFonts w:ascii="Times New Roman" w:hAnsi="Times New Roman" w:cs="Times New Roman"/>
        </w:rPr>
        <w:t xml:space="preserve"> our B</w:t>
      </w:r>
      <w:r>
        <w:rPr>
          <w:rFonts w:ascii="Times New Roman" w:hAnsi="Times New Roman" w:cs="Times New Roman"/>
        </w:rPr>
        <w:t>IOL</w:t>
      </w:r>
      <w:r w:rsidRPr="00E36F62">
        <w:rPr>
          <w:rFonts w:ascii="Times New Roman" w:hAnsi="Times New Roman" w:cs="Times New Roman"/>
        </w:rPr>
        <w:t xml:space="preserve"> 1A and 1B course</w:t>
      </w:r>
      <w:r>
        <w:rPr>
          <w:rFonts w:ascii="Times New Roman" w:hAnsi="Times New Roman" w:cs="Times New Roman"/>
        </w:rPr>
        <w:t>s</w:t>
      </w:r>
      <w:r w:rsidRPr="00E36F62">
        <w:rPr>
          <w:rFonts w:ascii="Times New Roman" w:hAnsi="Times New Roman" w:cs="Times New Roman"/>
        </w:rPr>
        <w:t xml:space="preserve"> in terms of con</w:t>
      </w:r>
      <w:r>
        <w:rPr>
          <w:rFonts w:ascii="Times New Roman" w:hAnsi="Times New Roman" w:cs="Times New Roman"/>
        </w:rPr>
        <w:t>tent, pedagogy, and assessment.</w:t>
      </w:r>
    </w:p>
    <w:p w14:paraId="4F8639C0" w14:textId="4FB43983" w:rsidR="006E1305" w:rsidRDefault="006E1305" w:rsidP="005275EF">
      <w:pPr>
        <w:spacing w:after="200" w:line="276" w:lineRule="auto"/>
        <w:rPr>
          <w:rFonts w:ascii="Times New Roman" w:hAnsi="Times New Roman" w:cs="Times New Roman"/>
          <w:b/>
        </w:rPr>
      </w:pPr>
      <w:r>
        <w:rPr>
          <w:rFonts w:ascii="Times New Roman" w:hAnsi="Times New Roman" w:cs="Times New Roman"/>
          <w:b/>
        </w:rPr>
        <w:t>3.2. Faculty Professional Development</w:t>
      </w:r>
    </w:p>
    <w:p w14:paraId="1E40F818" w14:textId="12806339" w:rsidR="006E1305" w:rsidRDefault="009557DE" w:rsidP="005275EF">
      <w:pPr>
        <w:spacing w:after="200" w:line="276" w:lineRule="auto"/>
        <w:rPr>
          <w:rFonts w:ascii="Times New Roman" w:hAnsi="Times New Roman" w:cs="Times New Roman"/>
        </w:rPr>
      </w:pPr>
      <w:r w:rsidRPr="006E1305">
        <w:rPr>
          <w:rFonts w:ascii="Times New Roman" w:hAnsi="Times New Roman" w:cs="Times New Roman"/>
        </w:rPr>
        <w:t xml:space="preserve">Through this project, </w:t>
      </w:r>
      <w:r w:rsidR="006E1305" w:rsidRPr="006E1305">
        <w:rPr>
          <w:rFonts w:ascii="Times New Roman" w:hAnsi="Times New Roman" w:cs="Times New Roman"/>
        </w:rPr>
        <w:t xml:space="preserve">Biology </w:t>
      </w:r>
      <w:r w:rsidRPr="006E1305">
        <w:rPr>
          <w:rFonts w:ascii="Times New Roman" w:hAnsi="Times New Roman" w:cs="Times New Roman"/>
        </w:rPr>
        <w:t>FLOCK members participated in the following professional development activities on campus: yearly FLOCK Summer Institute, monthly CSM Faculty Lounge and FLOCK meetings, bi-annual seminars and workshops given by off-campus speakers.</w:t>
      </w:r>
      <w:r w:rsidRPr="009557DE">
        <w:rPr>
          <w:rFonts w:ascii="Times New Roman" w:hAnsi="Times New Roman" w:cs="Times New Roman"/>
        </w:rPr>
        <w:t xml:space="preserve">  </w:t>
      </w:r>
    </w:p>
    <w:p w14:paraId="5BF9A6C4" w14:textId="78A42460" w:rsidR="009557DE" w:rsidRPr="009557DE" w:rsidRDefault="009557DE" w:rsidP="005275EF">
      <w:pPr>
        <w:spacing w:after="200" w:line="276" w:lineRule="auto"/>
        <w:rPr>
          <w:rFonts w:ascii="Times New Roman" w:hAnsi="Times New Roman" w:cs="Times New Roman"/>
        </w:rPr>
      </w:pPr>
      <w:r w:rsidRPr="009557DE">
        <w:rPr>
          <w:rFonts w:ascii="Times New Roman" w:hAnsi="Times New Roman" w:cs="Times New Roman"/>
        </w:rPr>
        <w:t xml:space="preserve">The project also enabled </w:t>
      </w:r>
      <w:r w:rsidR="006E1305">
        <w:rPr>
          <w:rFonts w:ascii="Times New Roman" w:hAnsi="Times New Roman" w:cs="Times New Roman"/>
        </w:rPr>
        <w:t xml:space="preserve">Emily Walter, a Biology faculty member, </w:t>
      </w:r>
      <w:r w:rsidRPr="009557DE">
        <w:rPr>
          <w:rFonts w:ascii="Times New Roman" w:hAnsi="Times New Roman" w:cs="Times New Roman"/>
        </w:rPr>
        <w:t xml:space="preserve">to </w:t>
      </w:r>
      <w:r w:rsidR="006E1305">
        <w:rPr>
          <w:rFonts w:ascii="Times New Roman" w:hAnsi="Times New Roman" w:cs="Times New Roman"/>
        </w:rPr>
        <w:t xml:space="preserve">explore </w:t>
      </w:r>
      <w:r w:rsidRPr="009557DE">
        <w:rPr>
          <w:rFonts w:ascii="Times New Roman" w:hAnsi="Times New Roman" w:cs="Times New Roman"/>
        </w:rPr>
        <w:t xml:space="preserve">off-campus professional </w:t>
      </w:r>
      <w:r w:rsidR="006E1305">
        <w:rPr>
          <w:rFonts w:ascii="Times New Roman" w:hAnsi="Times New Roman" w:cs="Times New Roman"/>
        </w:rPr>
        <w:t xml:space="preserve">development opportunities such as </w:t>
      </w:r>
      <w:r w:rsidR="006E1305" w:rsidRPr="006E1305">
        <w:rPr>
          <w:rFonts w:ascii="Times New Roman" w:hAnsi="Times New Roman" w:cs="Times New Roman"/>
        </w:rPr>
        <w:t xml:space="preserve">attending </w:t>
      </w:r>
      <w:r w:rsidRPr="006E1305">
        <w:rPr>
          <w:rFonts w:ascii="Times New Roman" w:hAnsi="Times New Roman" w:cs="Times New Roman"/>
        </w:rPr>
        <w:t>2016 National Association of Biology Teachers; 2017 Society for the Advancement of Biology Education Research; 2017 National Association for Research in Science Teaching; 2017 American Educational Research Association.</w:t>
      </w:r>
    </w:p>
    <w:p w14:paraId="00D6A8C5" w14:textId="7956329D" w:rsidR="00C77361" w:rsidRDefault="00C41949" w:rsidP="005275EF">
      <w:pPr>
        <w:spacing w:after="200" w:line="276" w:lineRule="auto"/>
        <w:rPr>
          <w:rFonts w:ascii="Times New Roman" w:hAnsi="Times New Roman" w:cs="Times New Roman"/>
        </w:rPr>
      </w:pPr>
      <w:r w:rsidRPr="00C77361">
        <w:rPr>
          <w:rFonts w:ascii="Times New Roman" w:hAnsi="Times New Roman" w:cs="Times New Roman"/>
          <w:b/>
        </w:rPr>
        <w:t xml:space="preserve">4. </w:t>
      </w:r>
      <w:r w:rsidR="00822DA7">
        <w:rPr>
          <w:rFonts w:ascii="Times New Roman" w:hAnsi="Times New Roman" w:cs="Times New Roman"/>
          <w:b/>
        </w:rPr>
        <w:t xml:space="preserve">CSM </w:t>
      </w:r>
      <w:r w:rsidR="00566C69">
        <w:rPr>
          <w:rFonts w:ascii="Times New Roman" w:hAnsi="Times New Roman" w:cs="Times New Roman"/>
          <w:b/>
        </w:rPr>
        <w:t>FYE (</w:t>
      </w:r>
      <w:r w:rsidRPr="00C77361">
        <w:rPr>
          <w:rFonts w:ascii="Times New Roman" w:hAnsi="Times New Roman" w:cs="Times New Roman"/>
          <w:b/>
        </w:rPr>
        <w:t xml:space="preserve">College </w:t>
      </w:r>
      <w:r w:rsidR="00822DA7">
        <w:rPr>
          <w:rFonts w:ascii="Times New Roman" w:hAnsi="Times New Roman" w:cs="Times New Roman"/>
          <w:b/>
        </w:rPr>
        <w:t>F</w:t>
      </w:r>
      <w:r w:rsidRPr="000250D2">
        <w:rPr>
          <w:rFonts w:ascii="Times New Roman" w:hAnsi="Times New Roman" w:cs="Times New Roman"/>
          <w:b/>
        </w:rPr>
        <w:t xml:space="preserve">irst </w:t>
      </w:r>
      <w:r w:rsidR="00822DA7">
        <w:rPr>
          <w:rFonts w:ascii="Times New Roman" w:hAnsi="Times New Roman" w:cs="Times New Roman"/>
          <w:b/>
        </w:rPr>
        <w:t>Y</w:t>
      </w:r>
      <w:r w:rsidRPr="000250D2">
        <w:rPr>
          <w:rFonts w:ascii="Times New Roman" w:hAnsi="Times New Roman" w:cs="Times New Roman"/>
          <w:b/>
        </w:rPr>
        <w:t xml:space="preserve">ear </w:t>
      </w:r>
      <w:r w:rsidR="00822DA7">
        <w:rPr>
          <w:rFonts w:ascii="Times New Roman" w:hAnsi="Times New Roman" w:cs="Times New Roman"/>
          <w:b/>
        </w:rPr>
        <w:t>E</w:t>
      </w:r>
      <w:r w:rsidRPr="000250D2">
        <w:rPr>
          <w:rFonts w:ascii="Times New Roman" w:hAnsi="Times New Roman" w:cs="Times New Roman"/>
          <w:b/>
        </w:rPr>
        <w:t>xperience</w:t>
      </w:r>
      <w:r w:rsidR="00566C69">
        <w:rPr>
          <w:rFonts w:ascii="Times New Roman" w:hAnsi="Times New Roman" w:cs="Times New Roman"/>
          <w:b/>
        </w:rPr>
        <w:t>)</w:t>
      </w:r>
      <w:r w:rsidR="00C77361" w:rsidRPr="000250D2">
        <w:rPr>
          <w:rFonts w:ascii="Times New Roman" w:hAnsi="Times New Roman" w:cs="Times New Roman"/>
          <w:b/>
        </w:rPr>
        <w:t>:</w:t>
      </w:r>
    </w:p>
    <w:p w14:paraId="5B3926DD" w14:textId="5EC16FD0" w:rsidR="004F135A" w:rsidRDefault="00053F5A" w:rsidP="005275EF">
      <w:pPr>
        <w:spacing w:after="200" w:line="276" w:lineRule="auto"/>
        <w:rPr>
          <w:rFonts w:ascii="Times New Roman" w:hAnsi="Times New Roman" w:cs="Times New Roman"/>
        </w:rPr>
      </w:pPr>
      <w:r w:rsidRPr="00053F5A">
        <w:rPr>
          <w:rFonts w:ascii="Times New Roman" w:hAnsi="Times New Roman" w:cs="Times New Roman"/>
        </w:rPr>
        <w:t>The main components of CSM FYE are a 4-day summer experience and two GE courses (CSM 10 and CSM 15). We recognize there is no direct impact of CSM FYE on our Biology B.S. program.</w:t>
      </w:r>
      <w:r>
        <w:rPr>
          <w:rFonts w:ascii="Times New Roman" w:hAnsi="Times New Roman" w:cs="Times New Roman"/>
        </w:rPr>
        <w:t xml:space="preserve"> </w:t>
      </w:r>
      <w:r w:rsidRPr="00053F5A">
        <w:rPr>
          <w:rFonts w:ascii="Times New Roman" w:hAnsi="Times New Roman" w:cs="Times New Roman"/>
        </w:rPr>
        <w:t>The Biology Department continued to participate in the CSM FYE program, by teaching or co-teaching CSM 10 and CSM 15 (Instructor: Dr. Amber Reece), with Biology Honors students serving as near-peer instructors in all three sections of CSM 10 (lead instructors: Dr. Mara Brady, Dr. Beth Weinman, Dr. Amber Reece). The impact of CSM FYE on the Biology program has not yet been evaluated. The lead instructors Dr. Brady and Weinman are working on an evaluation of the STEM FYE program and intend to share their findings within the next academic year.</w:t>
      </w:r>
    </w:p>
    <w:p w14:paraId="3DEB6DC2" w14:textId="77777777" w:rsidR="00053F5A" w:rsidRPr="00053F5A" w:rsidRDefault="00053F5A" w:rsidP="005275EF">
      <w:pPr>
        <w:spacing w:after="200" w:line="276" w:lineRule="auto"/>
        <w:rPr>
          <w:rFonts w:ascii="Times New Roman" w:hAnsi="Times New Roman" w:cs="Times New Roman"/>
          <w:b/>
          <w:highlight w:val="cyan"/>
        </w:rPr>
      </w:pPr>
    </w:p>
    <w:p w14:paraId="1A5C39BC" w14:textId="17A6207D" w:rsidR="005C5F1C" w:rsidRPr="00D93DE2" w:rsidRDefault="005C5F1C" w:rsidP="005275EF">
      <w:pPr>
        <w:shd w:val="clear" w:color="auto" w:fill="DFFBBD"/>
        <w:spacing w:line="276" w:lineRule="auto"/>
        <w:rPr>
          <w:rFonts w:ascii="Times New Roman" w:hAnsi="Times New Roman" w:cs="Times New Roman"/>
          <w:b/>
        </w:rPr>
      </w:pPr>
      <w:r w:rsidRPr="00D93DE2">
        <w:rPr>
          <w:rFonts w:ascii="Times New Roman" w:hAnsi="Times New Roman" w:cs="Times New Roman"/>
          <w:b/>
        </w:rPr>
        <w:t>Additional Guidelines</w:t>
      </w:r>
    </w:p>
    <w:p w14:paraId="1442411D" w14:textId="72753171" w:rsidR="005C5F1C" w:rsidRPr="005C5F1C" w:rsidRDefault="005C5F1C" w:rsidP="005275EF">
      <w:pPr>
        <w:shd w:val="clear" w:color="auto" w:fill="DFFBBD"/>
        <w:spacing w:after="200" w:line="276" w:lineRule="auto"/>
        <w:rPr>
          <w:rFonts w:ascii="Times New Roman" w:hAnsi="Times New Roman" w:cs="Times New Roman"/>
          <w:i/>
          <w:sz w:val="18"/>
        </w:rPr>
      </w:pPr>
      <w:r w:rsidRPr="00D93DE2">
        <w:rPr>
          <w:rFonts w:ascii="Times New Roman" w:hAnsi="Times New Roman" w:cs="Times New Roman"/>
          <w:i/>
          <w:sz w:val="18"/>
        </w:rPr>
        <w:t xml:space="preserve">If you have not fully described the </w:t>
      </w:r>
      <w:r w:rsidR="00B166EC" w:rsidRPr="00D93DE2">
        <w:rPr>
          <w:rFonts w:ascii="Times New Roman" w:hAnsi="Times New Roman" w:cs="Times New Roman"/>
          <w:i/>
          <w:sz w:val="18"/>
        </w:rPr>
        <w:t>assignment,</w:t>
      </w:r>
      <w:r w:rsidRPr="00D93DE2">
        <w:rPr>
          <w:rFonts w:ascii="Times New Roman" w:hAnsi="Times New Roman" w:cs="Times New Roman"/>
          <w:i/>
          <w:sz w:val="18"/>
        </w:rPr>
        <w:t xml:space="preserve"> then please attach a copy of the questions or assignment guidelines. If you are using a rubric and did not fully describe this rubric (or the criteria being used) then please attach a copy of the rubric. If you </w:t>
      </w:r>
      <w:r w:rsidRPr="00D93DE2">
        <w:rPr>
          <w:rFonts w:ascii="Times New Roman" w:hAnsi="Times New Roman" w:cs="Times New Roman"/>
          <w:i/>
          <w:sz w:val="18"/>
        </w:rPr>
        <w:lastRenderedPageBreak/>
        <w:t>administered a survey, please consider attaching a copy of the survey so that the Learning Assessment Team (LAT) can review the questions.</w:t>
      </w:r>
    </w:p>
    <w:p w14:paraId="4CC8A03E" w14:textId="77777777" w:rsidR="005C5F1C" w:rsidRPr="005C5F1C" w:rsidRDefault="005C5F1C" w:rsidP="005275EF">
      <w:pPr>
        <w:spacing w:after="200" w:line="276" w:lineRule="auto"/>
        <w:rPr>
          <w:rFonts w:ascii="Times New Roman" w:hAnsi="Times New Roman" w:cs="Times New Roman"/>
        </w:rPr>
      </w:pPr>
    </w:p>
    <w:p w14:paraId="10FE2E1A" w14:textId="31C4E4D2" w:rsidR="005C5F1C" w:rsidRPr="005C5F1C" w:rsidRDefault="005C5F1C" w:rsidP="005C5F1C">
      <w:pPr>
        <w:widowControl w:val="0"/>
        <w:spacing w:before="36"/>
        <w:rPr>
          <w:rFonts w:ascii="Times New Roman" w:eastAsia="Times New Roman" w:hAnsi="Times New Roman" w:cs="Times New Roman"/>
          <w:lang w:eastAsia="en-US"/>
        </w:rPr>
      </w:pPr>
      <w:r>
        <w:rPr>
          <w:rFonts w:ascii="Times New Roman" w:eastAsia="Calibri" w:hAnsi="Calibri" w:cs="Times New Roman"/>
          <w:b/>
          <w:szCs w:val="22"/>
          <w:lang w:eastAsia="en-US"/>
        </w:rPr>
        <w:t xml:space="preserve">Appendix </w:t>
      </w:r>
      <w:r w:rsidR="004F135A">
        <w:rPr>
          <w:rFonts w:ascii="Times New Roman" w:eastAsia="Calibri" w:hAnsi="Calibri" w:cs="Times New Roman"/>
          <w:b/>
          <w:szCs w:val="22"/>
          <w:lang w:eastAsia="en-US"/>
        </w:rPr>
        <w:t>1</w:t>
      </w:r>
      <w:r>
        <w:rPr>
          <w:rFonts w:ascii="Times New Roman" w:eastAsia="Calibri" w:hAnsi="Calibri" w:cs="Times New Roman"/>
          <w:b/>
          <w:szCs w:val="22"/>
          <w:lang w:eastAsia="en-US"/>
        </w:rPr>
        <w:t xml:space="preserve">: Evolution (BIOL </w:t>
      </w:r>
      <w:r w:rsidRPr="005C5F1C">
        <w:rPr>
          <w:rFonts w:ascii="Times New Roman" w:eastAsia="Calibri" w:hAnsi="Calibri" w:cs="Times New Roman"/>
          <w:b/>
          <w:spacing w:val="-8"/>
          <w:szCs w:val="22"/>
          <w:lang w:eastAsia="en-US"/>
        </w:rPr>
        <w:t>105</w:t>
      </w:r>
      <w:r>
        <w:rPr>
          <w:rFonts w:ascii="Times New Roman" w:eastAsia="Calibri" w:hAnsi="Calibri" w:cs="Times New Roman"/>
          <w:b/>
          <w:spacing w:val="-8"/>
          <w:szCs w:val="22"/>
          <w:lang w:eastAsia="en-US"/>
        </w:rPr>
        <w:t>)</w:t>
      </w:r>
      <w:r w:rsidRPr="005C5F1C">
        <w:rPr>
          <w:rFonts w:ascii="Times New Roman" w:eastAsia="Calibri" w:hAnsi="Calibri" w:cs="Times New Roman"/>
          <w:b/>
          <w:spacing w:val="-8"/>
          <w:szCs w:val="22"/>
          <w:lang w:eastAsia="en-US"/>
        </w:rPr>
        <w:t xml:space="preserve"> </w:t>
      </w:r>
      <w:r>
        <w:rPr>
          <w:rFonts w:ascii="Times New Roman" w:eastAsia="Calibri" w:hAnsi="Calibri" w:cs="Times New Roman"/>
          <w:b/>
          <w:spacing w:val="-8"/>
          <w:szCs w:val="22"/>
          <w:lang w:eastAsia="en-US"/>
        </w:rPr>
        <w:t xml:space="preserve">term paper </w:t>
      </w:r>
      <w:r w:rsidR="004F135A">
        <w:rPr>
          <w:rFonts w:ascii="Times New Roman" w:eastAsia="Calibri" w:hAnsi="Calibri" w:cs="Times New Roman"/>
          <w:b/>
          <w:spacing w:val="-8"/>
          <w:szCs w:val="22"/>
          <w:lang w:eastAsia="en-US"/>
        </w:rPr>
        <w:t xml:space="preserve">scoring </w:t>
      </w:r>
      <w:r>
        <w:rPr>
          <w:rFonts w:ascii="Times New Roman" w:eastAsia="Calibri" w:hAnsi="Calibri" w:cs="Times New Roman"/>
          <w:b/>
          <w:spacing w:val="-8"/>
          <w:szCs w:val="22"/>
          <w:lang w:eastAsia="en-US"/>
        </w:rPr>
        <w:t>rubric</w:t>
      </w:r>
    </w:p>
    <w:p w14:paraId="023B4B07" w14:textId="7CD2EA5D" w:rsidR="005C5F1C" w:rsidRDefault="005C5F1C" w:rsidP="005C5F1C">
      <w:pPr>
        <w:widowControl w:val="0"/>
        <w:spacing w:before="6"/>
        <w:rPr>
          <w:rFonts w:ascii="Times New Roman" w:eastAsia="Times New Roman" w:hAnsi="Times New Roman" w:cs="Times New Roman"/>
          <w:b/>
          <w:bCs/>
          <w:lang w:eastAsia="en-US"/>
        </w:rPr>
      </w:pPr>
    </w:p>
    <w:p w14:paraId="37BA0C22" w14:textId="549DC009" w:rsidR="005C5F1C" w:rsidRPr="005C5F1C" w:rsidRDefault="005C5F1C" w:rsidP="004F135A">
      <w:pPr>
        <w:widowControl w:val="0"/>
        <w:tabs>
          <w:tab w:val="left" w:pos="427"/>
        </w:tabs>
        <w:ind w:left="432"/>
        <w:outlineLvl w:val="0"/>
        <w:rPr>
          <w:rFonts w:ascii="Times New Roman" w:eastAsia="Times New Roman" w:hAnsi="Times New Roman" w:cs="Times New Roman"/>
          <w:szCs w:val="20"/>
          <w:lang w:eastAsia="en-US"/>
        </w:rPr>
      </w:pPr>
      <w:r>
        <w:rPr>
          <w:rFonts w:ascii="Times New Roman" w:eastAsia="Times New Roman" w:hAnsi="Times New Roman" w:cs="Times New Roman"/>
          <w:b/>
          <w:bCs/>
          <w:spacing w:val="-1"/>
          <w:szCs w:val="20"/>
          <w:u w:val="thick" w:color="000000"/>
          <w:lang w:eastAsia="en-US"/>
        </w:rPr>
        <w:t xml:space="preserve">I. </w:t>
      </w:r>
      <w:r w:rsidRPr="005C5F1C">
        <w:rPr>
          <w:rFonts w:ascii="Times New Roman" w:eastAsia="Times New Roman" w:hAnsi="Times New Roman" w:cs="Times New Roman"/>
          <w:b/>
          <w:bCs/>
          <w:spacing w:val="-1"/>
          <w:szCs w:val="20"/>
          <w:u w:val="thick" w:color="000000"/>
          <w:lang w:eastAsia="en-US"/>
        </w:rPr>
        <w:t>Content</w:t>
      </w:r>
      <w:r w:rsidRPr="005C5F1C">
        <w:rPr>
          <w:rFonts w:ascii="Times New Roman" w:eastAsia="Times New Roman" w:hAnsi="Times New Roman" w:cs="Times New Roman"/>
          <w:b/>
          <w:bCs/>
          <w:szCs w:val="20"/>
          <w:u w:val="thick" w:color="000000"/>
          <w:lang w:eastAsia="en-US"/>
        </w:rPr>
        <w:t>:</w:t>
      </w:r>
    </w:p>
    <w:p w14:paraId="77703DDB" w14:textId="77777777" w:rsidR="005C5F1C" w:rsidRPr="005C5F1C" w:rsidRDefault="005C5F1C" w:rsidP="004F135A">
      <w:pPr>
        <w:widowControl w:val="0"/>
        <w:tabs>
          <w:tab w:val="left" w:pos="427"/>
        </w:tabs>
        <w:ind w:left="432"/>
        <w:outlineLvl w:val="0"/>
        <w:rPr>
          <w:rFonts w:ascii="Times New Roman" w:eastAsia="Times New Roman" w:hAnsi="Times New Roman" w:cs="Times New Roman"/>
          <w:szCs w:val="20"/>
          <w:lang w:eastAsia="en-US"/>
        </w:rPr>
      </w:pPr>
    </w:p>
    <w:p w14:paraId="2801F2AC" w14:textId="77777777" w:rsidR="005C5F1C" w:rsidRPr="005C5F1C" w:rsidRDefault="005C5F1C" w:rsidP="004F135A">
      <w:pPr>
        <w:widowControl w:val="0"/>
        <w:spacing w:before="66"/>
        <w:ind w:left="432" w:right="143"/>
        <w:rPr>
          <w:rFonts w:ascii="Times New Roman" w:eastAsia="Times New Roman" w:hAnsi="Times New Roman" w:cs="Times New Roman"/>
          <w:szCs w:val="20"/>
          <w:lang w:eastAsia="en-US"/>
        </w:rPr>
      </w:pPr>
      <w:r w:rsidRPr="005C5F1C">
        <w:rPr>
          <w:rFonts w:ascii="Times New Roman" w:eastAsia="Times New Roman" w:hAnsi="Times New Roman" w:cs="Times New Roman"/>
          <w:b/>
          <w:szCs w:val="20"/>
          <w:lang w:eastAsia="en-US"/>
        </w:rPr>
        <w:t>5-Exemplary:</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zCs w:val="20"/>
          <w:lang w:eastAsia="en-US"/>
        </w:rPr>
        <w:t>In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addition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meeting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requirements</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for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"4,"</w:t>
      </w:r>
      <w:r w:rsidRPr="005C5F1C">
        <w:rPr>
          <w:rFonts w:ascii="Times New Roman" w:eastAsia="Times New Roman" w:hAnsi="Times New Roman" w:cs="Times New Roman"/>
          <w:spacing w:val="-3"/>
          <w:szCs w:val="20"/>
          <w:lang w:eastAsia="en-US"/>
        </w:rPr>
        <w:t xml:space="preserve"> content is adequate for publication of a review article. </w:t>
      </w:r>
      <w:r w:rsidRPr="005C5F1C">
        <w:rPr>
          <w:rFonts w:ascii="Times New Roman" w:eastAsia="Times New Roman" w:hAnsi="Times New Roman" w:cs="Times New Roman"/>
          <w:szCs w:val="20"/>
          <w:lang w:eastAsia="en-US"/>
        </w:rPr>
        <w:t>Would</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serve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as</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67"/>
          <w:w w:val="99"/>
          <w:szCs w:val="20"/>
          <w:lang w:eastAsia="en-US"/>
        </w:rPr>
        <w:t xml:space="preserve"> </w:t>
      </w:r>
      <w:r w:rsidRPr="005C5F1C">
        <w:rPr>
          <w:rFonts w:ascii="Times New Roman" w:eastAsia="Times New Roman" w:hAnsi="Times New Roman" w:cs="Times New Roman"/>
          <w:szCs w:val="20"/>
          <w:lang w:eastAsia="en-US"/>
        </w:rPr>
        <w:t>good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basis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for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further</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research</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on</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43"/>
          <w:szCs w:val="20"/>
          <w:lang w:eastAsia="en-US"/>
        </w:rPr>
        <w:t xml:space="preserve"> </w:t>
      </w:r>
      <w:r w:rsidRPr="005C5F1C">
        <w:rPr>
          <w:rFonts w:ascii="Times New Roman" w:eastAsia="Times New Roman" w:hAnsi="Times New Roman" w:cs="Times New Roman"/>
          <w:szCs w:val="20"/>
          <w:lang w:eastAsia="en-US"/>
        </w:rPr>
        <w:t>Is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formatted</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peer-reviewed</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journal</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appropriate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field</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as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grant</w:t>
      </w:r>
      <w:r w:rsidRPr="005C5F1C">
        <w:rPr>
          <w:rFonts w:ascii="Times New Roman" w:eastAsia="Times New Roman" w:hAnsi="Times New Roman" w:cs="Times New Roman"/>
          <w:spacing w:val="105"/>
          <w:w w:val="99"/>
          <w:szCs w:val="20"/>
          <w:lang w:eastAsia="en-US"/>
        </w:rPr>
        <w:t xml:space="preserve"> </w:t>
      </w:r>
      <w:r w:rsidRPr="005C5F1C">
        <w:rPr>
          <w:rFonts w:ascii="Times New Roman" w:eastAsia="Times New Roman" w:hAnsi="Times New Roman" w:cs="Times New Roman"/>
          <w:szCs w:val="20"/>
          <w:lang w:eastAsia="en-US"/>
        </w:rPr>
        <w:t>proposal</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appropriate</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funding</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agency.</w:t>
      </w:r>
    </w:p>
    <w:p w14:paraId="6DC76A8D" w14:textId="77777777" w:rsidR="005C5F1C" w:rsidRPr="005C5F1C" w:rsidRDefault="005C5F1C" w:rsidP="004F135A">
      <w:pPr>
        <w:widowControl w:val="0"/>
        <w:spacing w:before="3"/>
        <w:ind w:left="432"/>
        <w:rPr>
          <w:rFonts w:ascii="Times New Roman" w:eastAsia="Times New Roman" w:hAnsi="Times New Roman" w:cs="Times New Roman"/>
          <w:sz w:val="32"/>
          <w:lang w:eastAsia="en-US"/>
        </w:rPr>
      </w:pPr>
    </w:p>
    <w:p w14:paraId="164F9AA9" w14:textId="65F474A8" w:rsidR="005C5F1C" w:rsidRPr="005C5F1C" w:rsidRDefault="005C5F1C" w:rsidP="004F135A">
      <w:pPr>
        <w:widowControl w:val="0"/>
        <w:ind w:left="432" w:right="259"/>
        <w:rPr>
          <w:rFonts w:ascii="Times New Roman" w:eastAsia="Times New Roman" w:hAnsi="Times New Roman" w:cs="Times New Roman"/>
          <w:szCs w:val="20"/>
          <w:lang w:eastAsia="en-US"/>
        </w:rPr>
      </w:pPr>
      <w:r w:rsidRPr="005C5F1C">
        <w:rPr>
          <w:rFonts w:ascii="Times New Roman" w:eastAsia="Times New Roman" w:hAnsi="Times New Roman" w:cs="Times New Roman"/>
          <w:b/>
          <w:spacing w:val="-1"/>
          <w:szCs w:val="20"/>
          <w:lang w:eastAsia="en-US"/>
        </w:rPr>
        <w:t>4-Accomplished:</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pacing w:val="-1"/>
          <w:szCs w:val="20"/>
          <w:lang w:eastAsia="en-US"/>
        </w:rPr>
        <w:t>Follows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all</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requirements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for</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paper.</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carefully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focused.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Clearly</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outlines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major</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points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related</w:t>
      </w:r>
      <w:r w:rsidRPr="005C5F1C">
        <w:rPr>
          <w:rFonts w:ascii="Times New Roman" w:eastAsia="Times New Roman" w:hAnsi="Times New Roman" w:cs="Times New Roman"/>
          <w:spacing w:val="114"/>
          <w:w w:val="99"/>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topic. Paper</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interesting</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holds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reader's</w:t>
      </w:r>
      <w:r w:rsidRPr="005C5F1C">
        <w:rPr>
          <w:rFonts w:ascii="Times New Roman" w:eastAsia="Times New Roman" w:hAnsi="Times New Roman" w:cs="Times New Roman"/>
          <w:spacing w:val="62"/>
          <w:w w:val="99"/>
          <w:szCs w:val="20"/>
          <w:lang w:eastAsia="en-US"/>
        </w:rPr>
        <w:t xml:space="preserve"> </w:t>
      </w:r>
      <w:r w:rsidRPr="005C5F1C">
        <w:rPr>
          <w:rFonts w:ascii="Times New Roman" w:eastAsia="Times New Roman" w:hAnsi="Times New Roman" w:cs="Times New Roman"/>
          <w:spacing w:val="-1"/>
          <w:szCs w:val="20"/>
          <w:lang w:eastAsia="en-US"/>
        </w:rPr>
        <w:t>attention.</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Does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credible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job</w:t>
      </w:r>
      <w:r w:rsidRPr="005C5F1C">
        <w:rPr>
          <w:rFonts w:ascii="Times New Roman" w:eastAsia="Times New Roman" w:hAnsi="Times New Roman" w:cs="Times New Roman"/>
          <w:spacing w:val="-6"/>
          <w:szCs w:val="20"/>
          <w:lang w:eastAsia="en-US"/>
        </w:rPr>
        <w:t xml:space="preserve"> </w:t>
      </w:r>
      <w:r w:rsidR="00F24BE0">
        <w:rPr>
          <w:rFonts w:ascii="Times New Roman" w:eastAsia="Times New Roman" w:hAnsi="Times New Roman" w:cs="Times New Roman"/>
          <w:spacing w:val="-6"/>
          <w:szCs w:val="20"/>
          <w:lang w:eastAsia="en-US"/>
        </w:rPr>
        <w:t xml:space="preserve">in </w:t>
      </w:r>
      <w:r w:rsidRPr="005C5F1C">
        <w:rPr>
          <w:rFonts w:ascii="Times New Roman" w:eastAsia="Times New Roman" w:hAnsi="Times New Roman" w:cs="Times New Roman"/>
          <w:spacing w:val="-1"/>
          <w:szCs w:val="20"/>
          <w:lang w:eastAsia="en-US"/>
        </w:rPr>
        <w:t>summarizing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related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literature.</w:t>
      </w:r>
      <w:r w:rsidRPr="005C5F1C">
        <w:rPr>
          <w:rFonts w:ascii="Times New Roman" w:eastAsia="Times New Roman" w:hAnsi="Times New Roman" w:cs="Times New Roman"/>
          <w:spacing w:val="-5"/>
          <w:szCs w:val="20"/>
          <w:lang w:eastAsia="en-US"/>
        </w:rPr>
        <w:t xml:space="preserve"> </w:t>
      </w:r>
    </w:p>
    <w:p w14:paraId="06ED0D8E" w14:textId="77777777" w:rsidR="005C5F1C" w:rsidRPr="005C5F1C" w:rsidRDefault="005C5F1C" w:rsidP="004F135A">
      <w:pPr>
        <w:widowControl w:val="0"/>
        <w:spacing w:before="3"/>
        <w:ind w:left="432"/>
        <w:rPr>
          <w:rFonts w:ascii="Times New Roman" w:eastAsia="Times New Roman" w:hAnsi="Times New Roman" w:cs="Times New Roman"/>
          <w:sz w:val="32"/>
          <w:lang w:eastAsia="en-US"/>
        </w:rPr>
      </w:pPr>
    </w:p>
    <w:p w14:paraId="4F2DB0FD" w14:textId="77777777" w:rsidR="005C5F1C" w:rsidRPr="005C5F1C" w:rsidRDefault="005C5F1C" w:rsidP="004F135A">
      <w:pPr>
        <w:widowControl w:val="0"/>
        <w:ind w:left="432" w:right="259"/>
        <w:rPr>
          <w:rFonts w:ascii="Times New Roman" w:eastAsia="Times New Roman" w:hAnsi="Times New Roman" w:cs="Times New Roman"/>
          <w:szCs w:val="20"/>
          <w:lang w:eastAsia="en-US"/>
        </w:rPr>
      </w:pPr>
      <w:r w:rsidRPr="005C5F1C">
        <w:rPr>
          <w:rFonts w:ascii="Times New Roman" w:eastAsia="Times New Roman" w:hAnsi="Times New Roman" w:cs="Times New Roman"/>
          <w:b/>
          <w:bCs/>
          <w:szCs w:val="20"/>
          <w:lang w:eastAsia="en-US"/>
        </w:rPr>
        <w:t>3-Satisfactory:</w:t>
      </w:r>
      <w:r w:rsidRPr="005C5F1C">
        <w:rPr>
          <w:rFonts w:ascii="Times New Roman" w:eastAsia="Times New Roman" w:hAnsi="Times New Roman" w:cs="Times New Roman"/>
          <w:b/>
          <w:bCs/>
          <w:spacing w:val="-6"/>
          <w:szCs w:val="20"/>
          <w:lang w:eastAsia="en-US"/>
        </w:rPr>
        <w:t xml:space="preserve"> </w:t>
      </w:r>
      <w:r w:rsidRPr="005C5F1C">
        <w:rPr>
          <w:rFonts w:ascii="Times New Roman" w:eastAsia="Times New Roman" w:hAnsi="Times New Roman" w:cs="Times New Roman"/>
          <w:spacing w:val="-1"/>
          <w:szCs w:val="20"/>
          <w:lang w:eastAsia="en-US"/>
        </w:rPr>
        <w:t>Ideas</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presented</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closely</w:t>
      </w:r>
      <w:r w:rsidRPr="005C5F1C">
        <w:rPr>
          <w:rFonts w:ascii="Times New Roman" w:eastAsia="Times New Roman" w:hAnsi="Times New Roman" w:cs="Times New Roman"/>
          <w:spacing w:val="-9"/>
          <w:szCs w:val="20"/>
          <w:lang w:eastAsia="en-US"/>
        </w:rPr>
        <w:t xml:space="preserve"> </w:t>
      </w:r>
      <w:r w:rsidRPr="005C5F1C">
        <w:rPr>
          <w:rFonts w:ascii="Times New Roman" w:eastAsia="Times New Roman" w:hAnsi="Times New Roman" w:cs="Times New Roman"/>
          <w:szCs w:val="20"/>
          <w:lang w:eastAsia="en-US"/>
        </w:rPr>
        <w:t>follow</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conventional</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concepts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with</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little</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expansion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development</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new</w:t>
      </w:r>
      <w:r w:rsidRPr="005C5F1C">
        <w:rPr>
          <w:rFonts w:ascii="Times New Roman" w:eastAsia="Times New Roman" w:hAnsi="Times New Roman" w:cs="Times New Roman"/>
          <w:spacing w:val="54"/>
          <w:w w:val="99"/>
          <w:szCs w:val="20"/>
          <w:lang w:eastAsia="en-US"/>
        </w:rPr>
        <w:t xml:space="preserve"> </w:t>
      </w:r>
      <w:r w:rsidRPr="005C5F1C">
        <w:rPr>
          <w:rFonts w:ascii="Times New Roman" w:eastAsia="Times New Roman" w:hAnsi="Times New Roman" w:cs="Times New Roman"/>
          <w:spacing w:val="-1"/>
          <w:szCs w:val="20"/>
          <w:lang w:eastAsia="en-US"/>
        </w:rPr>
        <w:t>directions.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Certain</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logical</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connections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inclusion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specific</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topics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related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student’s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area</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study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may</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be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omitted.</w:t>
      </w:r>
      <w:r w:rsidRPr="005C5F1C">
        <w:rPr>
          <w:rFonts w:ascii="Times New Roman" w:eastAsia="Times New Roman" w:hAnsi="Times New Roman" w:cs="Times New Roman"/>
          <w:spacing w:val="117"/>
          <w:w w:val="99"/>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reader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is suitably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introduced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being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presented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such</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that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relationship</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student’s</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area</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study</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obvious.</w:t>
      </w:r>
    </w:p>
    <w:p w14:paraId="26EBC0CA" w14:textId="77777777" w:rsidR="005C5F1C" w:rsidRPr="005C5F1C" w:rsidRDefault="005C5F1C" w:rsidP="004F135A">
      <w:pPr>
        <w:widowControl w:val="0"/>
        <w:spacing w:before="3"/>
        <w:ind w:left="432"/>
        <w:rPr>
          <w:rFonts w:ascii="Times New Roman" w:eastAsia="Times New Roman" w:hAnsi="Times New Roman" w:cs="Times New Roman"/>
          <w:sz w:val="32"/>
          <w:lang w:eastAsia="en-US"/>
        </w:rPr>
      </w:pPr>
    </w:p>
    <w:p w14:paraId="3D4FC7EB" w14:textId="77777777" w:rsidR="005C5F1C" w:rsidRPr="005C5F1C" w:rsidRDefault="005C5F1C" w:rsidP="004F135A">
      <w:pPr>
        <w:widowControl w:val="0"/>
        <w:ind w:left="432" w:right="262"/>
        <w:rPr>
          <w:rFonts w:ascii="Times New Roman" w:eastAsia="Times New Roman" w:hAnsi="Times New Roman" w:cs="Times New Roman"/>
          <w:szCs w:val="20"/>
          <w:lang w:eastAsia="en-US"/>
        </w:rPr>
      </w:pPr>
      <w:r w:rsidRPr="005C5F1C">
        <w:rPr>
          <w:rFonts w:ascii="Times New Roman" w:eastAsia="Times New Roman" w:hAnsi="Times New Roman" w:cs="Times New Roman"/>
          <w:b/>
          <w:szCs w:val="20"/>
          <w:lang w:eastAsia="en-US"/>
        </w:rPr>
        <w:t>2-Developing:</w:t>
      </w:r>
      <w:r w:rsidRPr="005C5F1C">
        <w:rPr>
          <w:rFonts w:ascii="Times New Roman" w:eastAsia="Times New Roman" w:hAnsi="Times New Roman" w:cs="Times New Roman"/>
          <w:b/>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content</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may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be</w:t>
      </w:r>
      <w:r w:rsidRPr="005C5F1C">
        <w:rPr>
          <w:rFonts w:ascii="Times New Roman" w:eastAsia="Times New Roman" w:hAnsi="Times New Roman" w:cs="Times New Roman"/>
          <w:spacing w:val="50"/>
          <w:w w:val="99"/>
          <w:szCs w:val="20"/>
          <w:lang w:eastAsia="en-US"/>
        </w:rPr>
        <w:t xml:space="preserve"> </w:t>
      </w:r>
      <w:r w:rsidRPr="005C5F1C">
        <w:rPr>
          <w:rFonts w:ascii="Times New Roman" w:eastAsia="Times New Roman" w:hAnsi="Times New Roman" w:cs="Times New Roman"/>
          <w:szCs w:val="20"/>
          <w:lang w:eastAsia="en-US"/>
        </w:rPr>
        <w:t>poorly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focused</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scholarly</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argument</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weak</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poorly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conceived.</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Major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ideas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related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2"/>
          <w:szCs w:val="20"/>
          <w:lang w:eastAsia="en-US"/>
        </w:rPr>
        <w:t>to</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content</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may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be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ignored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or inadequately</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explored.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Overall,</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content</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needs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significant</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revision.</w:t>
      </w:r>
      <w:r w:rsidRPr="005C5F1C">
        <w:rPr>
          <w:rFonts w:ascii="Times New Roman" w:eastAsia="Times New Roman" w:hAnsi="Times New Roman" w:cs="Times New Roman"/>
          <w:spacing w:val="-6"/>
          <w:szCs w:val="20"/>
          <w:lang w:eastAsia="en-US"/>
        </w:rPr>
        <w:t xml:space="preserve"> </w:t>
      </w:r>
    </w:p>
    <w:p w14:paraId="38B5679A" w14:textId="77777777" w:rsidR="005C5F1C" w:rsidRPr="005C5F1C" w:rsidRDefault="005C5F1C" w:rsidP="004F135A">
      <w:pPr>
        <w:widowControl w:val="0"/>
        <w:spacing w:before="3"/>
        <w:ind w:left="432"/>
        <w:rPr>
          <w:rFonts w:ascii="Times New Roman" w:eastAsia="Times New Roman" w:hAnsi="Times New Roman" w:cs="Times New Roman"/>
          <w:sz w:val="32"/>
          <w:lang w:eastAsia="en-US"/>
        </w:rPr>
      </w:pPr>
    </w:p>
    <w:p w14:paraId="225441A2" w14:textId="77777777" w:rsidR="005C5F1C" w:rsidRPr="005C5F1C" w:rsidRDefault="005C5F1C" w:rsidP="004F135A">
      <w:pPr>
        <w:widowControl w:val="0"/>
        <w:ind w:left="432" w:right="143"/>
        <w:rPr>
          <w:rFonts w:ascii="Times New Roman" w:eastAsia="Times New Roman" w:hAnsi="Times New Roman" w:cs="Times New Roman"/>
          <w:szCs w:val="20"/>
          <w:lang w:eastAsia="en-US"/>
        </w:rPr>
      </w:pPr>
      <w:r w:rsidRPr="005C5F1C">
        <w:rPr>
          <w:rFonts w:ascii="Times New Roman" w:eastAsia="Times New Roman" w:hAnsi="Times New Roman" w:cs="Times New Roman"/>
          <w:b/>
          <w:szCs w:val="20"/>
          <w:lang w:eastAsia="en-US"/>
        </w:rPr>
        <w:t>1-Beginning:</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pacing w:val="-1"/>
          <w:szCs w:val="20"/>
          <w:lang w:eastAsia="en-US"/>
        </w:rPr>
        <w:t>Analysis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existing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scholarly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professional</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literature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inadequate.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Content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poorly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focused</w:t>
      </w:r>
      <w:r w:rsidRPr="005C5F1C">
        <w:rPr>
          <w:rFonts w:ascii="Times New Roman" w:eastAsia="Times New Roman" w:hAnsi="Times New Roman" w:cs="Times New Roman"/>
          <w:spacing w:val="-4"/>
          <w:szCs w:val="20"/>
          <w:lang w:eastAsia="en-US"/>
        </w:rPr>
        <w:t xml:space="preserve"> or outdated.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reader</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left</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with</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little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information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about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little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understanding</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paper's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topic.</w:t>
      </w:r>
    </w:p>
    <w:p w14:paraId="1566B0A8" w14:textId="77777777" w:rsidR="005C5F1C" w:rsidRPr="005C5F1C" w:rsidRDefault="005C5F1C" w:rsidP="004F135A">
      <w:pPr>
        <w:widowControl w:val="0"/>
        <w:ind w:left="432"/>
        <w:rPr>
          <w:rFonts w:ascii="Times New Roman" w:eastAsia="Times New Roman" w:hAnsi="Times New Roman" w:cs="Times New Roman"/>
          <w:b/>
          <w:bCs/>
          <w:sz w:val="22"/>
          <w:szCs w:val="18"/>
          <w:lang w:eastAsia="en-US"/>
        </w:rPr>
      </w:pPr>
    </w:p>
    <w:p w14:paraId="1F93D77A" w14:textId="4868224D" w:rsidR="005C5F1C" w:rsidRPr="005C5F1C" w:rsidRDefault="005C5F1C" w:rsidP="004F135A">
      <w:pPr>
        <w:widowControl w:val="0"/>
        <w:tabs>
          <w:tab w:val="left" w:pos="504"/>
        </w:tabs>
        <w:ind w:left="432"/>
        <w:outlineLvl w:val="0"/>
        <w:rPr>
          <w:rFonts w:ascii="Times New Roman" w:eastAsia="Times New Roman" w:hAnsi="Times New Roman" w:cs="Times New Roman"/>
          <w:szCs w:val="20"/>
          <w:lang w:eastAsia="en-US"/>
        </w:rPr>
      </w:pPr>
      <w:r>
        <w:rPr>
          <w:rFonts w:ascii="Times New Roman" w:eastAsia="Times New Roman" w:hAnsi="Times New Roman" w:cs="Times New Roman"/>
          <w:b/>
          <w:bCs/>
          <w:szCs w:val="20"/>
          <w:u w:val="thick" w:color="000000"/>
          <w:lang w:eastAsia="en-US"/>
        </w:rPr>
        <w:t xml:space="preserve">II. </w:t>
      </w:r>
      <w:r w:rsidRPr="005C5F1C">
        <w:rPr>
          <w:rFonts w:ascii="Times New Roman" w:eastAsia="Times New Roman" w:hAnsi="Times New Roman" w:cs="Times New Roman"/>
          <w:b/>
          <w:bCs/>
          <w:szCs w:val="20"/>
          <w:u w:val="thick" w:color="000000"/>
          <w:lang w:eastAsia="en-US"/>
        </w:rPr>
        <w:t>Organization:</w:t>
      </w:r>
    </w:p>
    <w:p w14:paraId="05BE30E0" w14:textId="77777777" w:rsidR="005C5F1C" w:rsidRPr="005C5F1C" w:rsidRDefault="005C5F1C" w:rsidP="004F135A">
      <w:pPr>
        <w:widowControl w:val="0"/>
        <w:ind w:left="432"/>
        <w:rPr>
          <w:rFonts w:ascii="Times New Roman" w:eastAsia="Times New Roman" w:hAnsi="Times New Roman" w:cs="Times New Roman"/>
          <w:b/>
          <w:bCs/>
          <w:sz w:val="22"/>
          <w:szCs w:val="18"/>
          <w:lang w:eastAsia="en-US"/>
        </w:rPr>
      </w:pPr>
    </w:p>
    <w:p w14:paraId="6C65B4C6" w14:textId="77777777" w:rsidR="005C5F1C" w:rsidRPr="005C5F1C" w:rsidRDefault="005C5F1C" w:rsidP="004F135A">
      <w:pPr>
        <w:widowControl w:val="0"/>
        <w:spacing w:before="66"/>
        <w:ind w:left="432" w:right="143"/>
        <w:rPr>
          <w:rFonts w:ascii="Times New Roman" w:eastAsia="Times New Roman" w:hAnsi="Times New Roman" w:cs="Times New Roman"/>
          <w:szCs w:val="20"/>
          <w:lang w:eastAsia="en-US"/>
        </w:rPr>
      </w:pPr>
      <w:r w:rsidRPr="005C5F1C">
        <w:rPr>
          <w:rFonts w:ascii="Times New Roman" w:eastAsia="Times New Roman" w:hAnsi="Times New Roman" w:cs="Times New Roman"/>
          <w:b/>
          <w:szCs w:val="20"/>
          <w:lang w:eastAsia="en-US"/>
        </w:rPr>
        <w:t>5-Exemplary:</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zCs w:val="20"/>
          <w:lang w:eastAsia="en-US"/>
        </w:rPr>
        <w:t>In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addition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meeting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requirements</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for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"4,"</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excels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organization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representation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ideas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related</w:t>
      </w:r>
      <w:r w:rsidRPr="005C5F1C">
        <w:rPr>
          <w:rFonts w:ascii="Times New Roman" w:eastAsia="Times New Roman" w:hAnsi="Times New Roman" w:cs="Times New Roman"/>
          <w:spacing w:val="54"/>
          <w:w w:val="99"/>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Raises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important</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issues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ideas, which</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may</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not</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have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been</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represented</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literature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cited.</w:t>
      </w:r>
      <w:r w:rsidRPr="005C5F1C">
        <w:rPr>
          <w:rFonts w:ascii="Times New Roman" w:eastAsia="Times New Roman" w:hAnsi="Times New Roman" w:cs="Times New Roman"/>
          <w:spacing w:val="-3"/>
          <w:szCs w:val="20"/>
          <w:lang w:eastAsia="en-US"/>
        </w:rPr>
        <w:t xml:space="preserve"> </w:t>
      </w:r>
    </w:p>
    <w:p w14:paraId="14D50100" w14:textId="77777777" w:rsidR="005C5F1C" w:rsidRPr="005C5F1C" w:rsidRDefault="005C5F1C" w:rsidP="004F135A">
      <w:pPr>
        <w:widowControl w:val="0"/>
        <w:spacing w:before="3"/>
        <w:ind w:left="432"/>
        <w:rPr>
          <w:rFonts w:ascii="Times New Roman" w:eastAsia="Times New Roman" w:hAnsi="Times New Roman" w:cs="Times New Roman"/>
          <w:sz w:val="32"/>
          <w:lang w:eastAsia="en-US"/>
        </w:rPr>
      </w:pPr>
    </w:p>
    <w:p w14:paraId="4A941439" w14:textId="77777777" w:rsidR="005C5F1C" w:rsidRPr="005C5F1C" w:rsidRDefault="005C5F1C" w:rsidP="004F135A">
      <w:pPr>
        <w:widowControl w:val="0"/>
        <w:ind w:left="432" w:right="259"/>
        <w:rPr>
          <w:rFonts w:ascii="Times New Roman" w:eastAsia="Times New Roman" w:hAnsi="Times New Roman" w:cs="Times New Roman"/>
          <w:szCs w:val="20"/>
          <w:lang w:eastAsia="en-US"/>
        </w:rPr>
      </w:pPr>
      <w:r w:rsidRPr="005C5F1C">
        <w:rPr>
          <w:rFonts w:ascii="Times New Roman" w:eastAsia="Times New Roman" w:hAnsi="Times New Roman" w:cs="Times New Roman"/>
          <w:b/>
          <w:spacing w:val="-1"/>
          <w:szCs w:val="20"/>
          <w:lang w:eastAsia="en-US"/>
        </w:rPr>
        <w:t>4-Accomplished:</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pacing w:val="-1"/>
          <w:szCs w:val="20"/>
          <w:lang w:eastAsia="en-US"/>
        </w:rPr>
        <w:t>Follows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all</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requirements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for</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paper.</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carefully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focused.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Clearly</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outlines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major</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points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related</w:t>
      </w:r>
      <w:r w:rsidRPr="005C5F1C">
        <w:rPr>
          <w:rFonts w:ascii="Times New Roman" w:eastAsia="Times New Roman" w:hAnsi="Times New Roman" w:cs="Times New Roman"/>
          <w:spacing w:val="114"/>
          <w:w w:val="99"/>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ideas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logically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arranged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present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sound</w:t>
      </w:r>
      <w:r w:rsidRPr="005C5F1C">
        <w:rPr>
          <w:rFonts w:ascii="Times New Roman" w:eastAsia="Times New Roman" w:hAnsi="Times New Roman" w:cs="Times New Roman"/>
          <w:spacing w:val="-1"/>
          <w:szCs w:val="20"/>
          <w:lang w:eastAsia="en-US"/>
        </w:rPr>
        <w:t xml:space="preserve"> </w:t>
      </w:r>
      <w:r w:rsidRPr="005C5F1C">
        <w:rPr>
          <w:rFonts w:ascii="Times New Roman" w:eastAsia="Times New Roman" w:hAnsi="Times New Roman" w:cs="Times New Roman"/>
          <w:szCs w:val="20"/>
          <w:lang w:eastAsia="en-US"/>
        </w:rPr>
        <w:t>scholarly</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argument.</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General</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ideas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expanded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upon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logical</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manner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thereby</w:t>
      </w:r>
      <w:r w:rsidRPr="005C5F1C">
        <w:rPr>
          <w:rFonts w:ascii="Times New Roman" w:eastAsia="Times New Roman" w:hAnsi="Times New Roman" w:cs="Times New Roman"/>
          <w:spacing w:val="84"/>
          <w:w w:val="99"/>
          <w:szCs w:val="20"/>
          <w:lang w:eastAsia="en-US"/>
        </w:rPr>
        <w:t xml:space="preserve"> </w:t>
      </w:r>
      <w:r w:rsidRPr="005C5F1C">
        <w:rPr>
          <w:rFonts w:ascii="Times New Roman" w:eastAsia="Times New Roman" w:hAnsi="Times New Roman" w:cs="Times New Roman"/>
          <w:szCs w:val="20"/>
          <w:lang w:eastAsia="en-US"/>
        </w:rPr>
        <w:t>extending</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pacing w:val="-1"/>
          <w:szCs w:val="20"/>
          <w:lang w:eastAsia="en-US"/>
        </w:rPr>
        <w:t>significance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pacing w:val="-1"/>
          <w:szCs w:val="20"/>
          <w:lang w:eastAsia="en-US"/>
        </w:rPr>
        <w:t>work</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presented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beyond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re-statement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known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ideas.</w:t>
      </w:r>
    </w:p>
    <w:p w14:paraId="2DD8A387" w14:textId="77777777" w:rsidR="005C5F1C" w:rsidRPr="005C5F1C" w:rsidRDefault="005C5F1C" w:rsidP="004F135A">
      <w:pPr>
        <w:widowControl w:val="0"/>
        <w:spacing w:before="3"/>
        <w:ind w:left="432"/>
        <w:rPr>
          <w:rFonts w:ascii="Times New Roman" w:eastAsia="Times New Roman" w:hAnsi="Times New Roman" w:cs="Times New Roman"/>
          <w:sz w:val="32"/>
          <w:lang w:eastAsia="en-US"/>
        </w:rPr>
      </w:pPr>
    </w:p>
    <w:p w14:paraId="6B063D32" w14:textId="77777777" w:rsidR="005C5F1C" w:rsidRPr="005C5F1C" w:rsidRDefault="005C5F1C" w:rsidP="004F135A">
      <w:pPr>
        <w:widowControl w:val="0"/>
        <w:ind w:left="432" w:right="259"/>
        <w:rPr>
          <w:rFonts w:ascii="Times New Roman" w:eastAsia="Times New Roman" w:hAnsi="Times New Roman" w:cs="Times New Roman"/>
          <w:szCs w:val="20"/>
          <w:lang w:eastAsia="en-US"/>
        </w:rPr>
      </w:pPr>
      <w:r w:rsidRPr="005C5F1C">
        <w:rPr>
          <w:rFonts w:ascii="Times New Roman" w:eastAsia="Times New Roman" w:hAnsi="Times New Roman" w:cs="Times New Roman"/>
          <w:b/>
          <w:bCs/>
          <w:szCs w:val="20"/>
          <w:lang w:eastAsia="en-US"/>
        </w:rPr>
        <w:t>3-Satisfactory:</w:t>
      </w:r>
      <w:r w:rsidRPr="005C5F1C">
        <w:rPr>
          <w:rFonts w:ascii="Times New Roman" w:eastAsia="Times New Roman" w:hAnsi="Times New Roman" w:cs="Times New Roman"/>
          <w:b/>
          <w:bCs/>
          <w:spacing w:val="-6"/>
          <w:szCs w:val="20"/>
          <w:lang w:eastAsia="en-US"/>
        </w:rPr>
        <w:t xml:space="preserve"> </w:t>
      </w:r>
      <w:r w:rsidRPr="005C5F1C">
        <w:rPr>
          <w:rFonts w:ascii="Times New Roman" w:eastAsia="Times New Roman" w:hAnsi="Times New Roman" w:cs="Times New Roman"/>
          <w:spacing w:val="-1"/>
          <w:szCs w:val="20"/>
          <w:lang w:eastAsia="en-US"/>
        </w:rPr>
        <w:t>Ideas</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presented</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closely</w:t>
      </w:r>
      <w:r w:rsidRPr="005C5F1C">
        <w:rPr>
          <w:rFonts w:ascii="Times New Roman" w:eastAsia="Times New Roman" w:hAnsi="Times New Roman" w:cs="Times New Roman"/>
          <w:spacing w:val="-9"/>
          <w:szCs w:val="20"/>
          <w:lang w:eastAsia="en-US"/>
        </w:rPr>
        <w:t xml:space="preserve"> </w:t>
      </w:r>
      <w:r w:rsidRPr="005C5F1C">
        <w:rPr>
          <w:rFonts w:ascii="Times New Roman" w:eastAsia="Times New Roman" w:hAnsi="Times New Roman" w:cs="Times New Roman"/>
          <w:szCs w:val="20"/>
          <w:lang w:eastAsia="en-US"/>
        </w:rPr>
        <w:t>follow</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conventional</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concepts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with</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little</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expansion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lastRenderedPageBreak/>
        <w:t>and</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development</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new</w:t>
      </w:r>
      <w:r w:rsidRPr="005C5F1C">
        <w:rPr>
          <w:rFonts w:ascii="Times New Roman" w:eastAsia="Times New Roman" w:hAnsi="Times New Roman" w:cs="Times New Roman"/>
          <w:spacing w:val="54"/>
          <w:w w:val="99"/>
          <w:szCs w:val="20"/>
          <w:lang w:eastAsia="en-US"/>
        </w:rPr>
        <w:t xml:space="preserve"> </w:t>
      </w:r>
      <w:r w:rsidRPr="005C5F1C">
        <w:rPr>
          <w:rFonts w:ascii="Times New Roman" w:eastAsia="Times New Roman" w:hAnsi="Times New Roman" w:cs="Times New Roman"/>
          <w:spacing w:val="-1"/>
          <w:szCs w:val="20"/>
          <w:lang w:eastAsia="en-US"/>
        </w:rPr>
        <w:t>directions.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Ideas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concepts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generally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satisfactorily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presented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although</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lapses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logic</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and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organization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apparent.</w:t>
      </w:r>
      <w:r w:rsidRPr="005C5F1C">
        <w:rPr>
          <w:rFonts w:ascii="Times New Roman" w:eastAsia="Times New Roman" w:hAnsi="Times New Roman" w:cs="Times New Roman"/>
          <w:spacing w:val="-4"/>
          <w:szCs w:val="20"/>
          <w:lang w:eastAsia="en-US"/>
        </w:rPr>
        <w:t xml:space="preserve"> </w:t>
      </w:r>
    </w:p>
    <w:p w14:paraId="6966881E" w14:textId="77777777" w:rsidR="005C5F1C" w:rsidRPr="005C5F1C" w:rsidRDefault="005C5F1C" w:rsidP="004F135A">
      <w:pPr>
        <w:widowControl w:val="0"/>
        <w:spacing w:before="3"/>
        <w:ind w:left="432"/>
        <w:rPr>
          <w:rFonts w:ascii="Times New Roman" w:eastAsia="Times New Roman" w:hAnsi="Times New Roman" w:cs="Times New Roman"/>
          <w:sz w:val="32"/>
          <w:lang w:eastAsia="en-US"/>
        </w:rPr>
      </w:pPr>
    </w:p>
    <w:p w14:paraId="1D80E8E7" w14:textId="77777777" w:rsidR="005C5F1C" w:rsidRPr="005C5F1C" w:rsidRDefault="005C5F1C" w:rsidP="004F135A">
      <w:pPr>
        <w:widowControl w:val="0"/>
        <w:ind w:left="432" w:right="262"/>
        <w:rPr>
          <w:rFonts w:ascii="Times New Roman" w:eastAsia="Times New Roman" w:hAnsi="Times New Roman" w:cs="Times New Roman"/>
          <w:szCs w:val="20"/>
          <w:lang w:eastAsia="en-US"/>
        </w:rPr>
      </w:pPr>
      <w:r w:rsidRPr="005C5F1C">
        <w:rPr>
          <w:rFonts w:ascii="Times New Roman" w:eastAsia="Times New Roman" w:hAnsi="Times New Roman" w:cs="Times New Roman"/>
          <w:b/>
          <w:szCs w:val="20"/>
          <w:lang w:eastAsia="en-US"/>
        </w:rPr>
        <w:t>2-Developing:</w:t>
      </w:r>
      <w:r w:rsidRPr="005C5F1C">
        <w:rPr>
          <w:rFonts w:ascii="Times New Roman" w:eastAsia="Times New Roman" w:hAnsi="Times New Roman" w:cs="Times New Roman"/>
          <w:b/>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paper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logically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thematically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coherent,</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but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lacking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substantial</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ways.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Overall,</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organization</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needs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significant</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revision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represent</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critical</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analysis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4"/>
          <w:w w:val="99"/>
          <w:szCs w:val="20"/>
          <w:lang w:eastAsia="en-US"/>
        </w:rPr>
        <w:t xml:space="preserve"> </w:t>
      </w:r>
      <w:r w:rsidRPr="005C5F1C">
        <w:rPr>
          <w:rFonts w:ascii="Times New Roman" w:eastAsia="Times New Roman" w:hAnsi="Times New Roman" w:cs="Times New Roman"/>
          <w:szCs w:val="20"/>
          <w:lang w:eastAsia="en-US"/>
        </w:rPr>
        <w:t>topic.</w:t>
      </w:r>
    </w:p>
    <w:p w14:paraId="75739F03" w14:textId="77777777" w:rsidR="005C5F1C" w:rsidRPr="005C5F1C" w:rsidRDefault="005C5F1C" w:rsidP="004F135A">
      <w:pPr>
        <w:widowControl w:val="0"/>
        <w:spacing w:before="3"/>
        <w:ind w:left="432"/>
        <w:rPr>
          <w:rFonts w:ascii="Times New Roman" w:eastAsia="Times New Roman" w:hAnsi="Times New Roman" w:cs="Times New Roman"/>
          <w:sz w:val="32"/>
          <w:lang w:eastAsia="en-US"/>
        </w:rPr>
      </w:pPr>
    </w:p>
    <w:p w14:paraId="6FA81FA9" w14:textId="77777777" w:rsidR="005C5F1C" w:rsidRPr="005C5F1C" w:rsidRDefault="005C5F1C" w:rsidP="004F135A">
      <w:pPr>
        <w:widowControl w:val="0"/>
        <w:ind w:left="432" w:right="143"/>
        <w:rPr>
          <w:rFonts w:ascii="Times New Roman" w:eastAsia="Times New Roman" w:hAnsi="Times New Roman" w:cs="Times New Roman"/>
          <w:szCs w:val="20"/>
          <w:lang w:eastAsia="en-US"/>
        </w:rPr>
      </w:pPr>
      <w:r w:rsidRPr="005C5F1C">
        <w:rPr>
          <w:rFonts w:ascii="Times New Roman" w:eastAsia="Times New Roman" w:hAnsi="Times New Roman" w:cs="Times New Roman"/>
          <w:b/>
          <w:szCs w:val="20"/>
          <w:lang w:eastAsia="en-US"/>
        </w:rPr>
        <w:t>1-Beginning:</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pacing w:val="-5"/>
          <w:szCs w:val="20"/>
          <w:lang w:eastAsia="en-US"/>
        </w:rPr>
        <w:t>The paper is an incoherent and disorganized list of unintegrated items.</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reader</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left</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with</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little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information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about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little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understanding</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paper's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topic.</w:t>
      </w:r>
    </w:p>
    <w:p w14:paraId="1FD3940D" w14:textId="77777777" w:rsidR="005C5F1C" w:rsidRPr="005C5F1C" w:rsidRDefault="005C5F1C" w:rsidP="004F135A">
      <w:pPr>
        <w:widowControl w:val="0"/>
        <w:spacing w:before="10"/>
        <w:ind w:left="432"/>
        <w:rPr>
          <w:rFonts w:ascii="Times New Roman" w:eastAsia="Times New Roman" w:hAnsi="Times New Roman" w:cs="Times New Roman"/>
          <w:sz w:val="32"/>
          <w:lang w:eastAsia="en-US"/>
        </w:rPr>
      </w:pPr>
    </w:p>
    <w:p w14:paraId="12E381BB" w14:textId="0637F68B" w:rsidR="005C5F1C" w:rsidRPr="005C5F1C" w:rsidRDefault="005C5F1C" w:rsidP="004F135A">
      <w:pPr>
        <w:widowControl w:val="0"/>
        <w:tabs>
          <w:tab w:val="left" w:pos="571"/>
        </w:tabs>
        <w:ind w:left="432"/>
        <w:outlineLvl w:val="0"/>
        <w:rPr>
          <w:rFonts w:ascii="Times New Roman" w:eastAsia="Times New Roman" w:hAnsi="Times New Roman" w:cs="Times New Roman"/>
          <w:szCs w:val="20"/>
          <w:lang w:eastAsia="en-US"/>
        </w:rPr>
      </w:pPr>
      <w:r>
        <w:rPr>
          <w:rFonts w:ascii="Times New Roman" w:eastAsia="Times New Roman" w:hAnsi="Times New Roman" w:cs="Times New Roman"/>
          <w:b/>
          <w:bCs/>
          <w:szCs w:val="20"/>
          <w:u w:val="thick" w:color="000000"/>
          <w:lang w:eastAsia="en-US"/>
        </w:rPr>
        <w:t xml:space="preserve">III. </w:t>
      </w:r>
      <w:r w:rsidRPr="005C5F1C">
        <w:rPr>
          <w:rFonts w:ascii="Times New Roman" w:eastAsia="Times New Roman" w:hAnsi="Times New Roman" w:cs="Times New Roman"/>
          <w:b/>
          <w:bCs/>
          <w:szCs w:val="20"/>
          <w:u w:val="thick" w:color="000000"/>
          <w:lang w:eastAsia="en-US"/>
        </w:rPr>
        <w:t>Integration</w:t>
      </w:r>
      <w:r w:rsidRPr="005C5F1C">
        <w:rPr>
          <w:rFonts w:ascii="Times New Roman" w:eastAsia="Times New Roman" w:hAnsi="Times New Roman" w:cs="Times New Roman"/>
          <w:b/>
          <w:bCs/>
          <w:spacing w:val="-10"/>
          <w:szCs w:val="20"/>
          <w:u w:val="thick" w:color="000000"/>
          <w:lang w:eastAsia="en-US"/>
        </w:rPr>
        <w:t xml:space="preserve"> </w:t>
      </w:r>
      <w:r w:rsidRPr="005C5F1C">
        <w:rPr>
          <w:rFonts w:ascii="Times New Roman" w:eastAsia="Times New Roman" w:hAnsi="Times New Roman" w:cs="Times New Roman"/>
          <w:b/>
          <w:bCs/>
          <w:szCs w:val="20"/>
          <w:u w:val="thick" w:color="000000"/>
          <w:lang w:eastAsia="en-US"/>
        </w:rPr>
        <w:t>and</w:t>
      </w:r>
      <w:r w:rsidRPr="005C5F1C">
        <w:rPr>
          <w:rFonts w:ascii="Times New Roman" w:eastAsia="Times New Roman" w:hAnsi="Times New Roman" w:cs="Times New Roman"/>
          <w:b/>
          <w:bCs/>
          <w:spacing w:val="-10"/>
          <w:szCs w:val="20"/>
          <w:u w:val="thick" w:color="000000"/>
          <w:lang w:eastAsia="en-US"/>
        </w:rPr>
        <w:t xml:space="preserve"> </w:t>
      </w:r>
      <w:r w:rsidRPr="005C5F1C">
        <w:rPr>
          <w:rFonts w:ascii="Times New Roman" w:eastAsia="Times New Roman" w:hAnsi="Times New Roman" w:cs="Times New Roman"/>
          <w:b/>
          <w:bCs/>
          <w:szCs w:val="20"/>
          <w:u w:val="thick" w:color="000000"/>
          <w:lang w:eastAsia="en-US"/>
        </w:rPr>
        <w:t>Critical</w:t>
      </w:r>
      <w:r w:rsidRPr="005C5F1C">
        <w:rPr>
          <w:rFonts w:ascii="Times New Roman" w:eastAsia="Times New Roman" w:hAnsi="Times New Roman" w:cs="Times New Roman"/>
          <w:b/>
          <w:bCs/>
          <w:spacing w:val="-9"/>
          <w:szCs w:val="20"/>
          <w:u w:val="thick" w:color="000000"/>
          <w:lang w:eastAsia="en-US"/>
        </w:rPr>
        <w:t xml:space="preserve"> </w:t>
      </w:r>
      <w:r w:rsidRPr="005C5F1C">
        <w:rPr>
          <w:rFonts w:ascii="Times New Roman" w:eastAsia="Times New Roman" w:hAnsi="Times New Roman" w:cs="Times New Roman"/>
          <w:b/>
          <w:bCs/>
          <w:spacing w:val="-1"/>
          <w:szCs w:val="20"/>
          <w:u w:val="thick" w:color="000000"/>
          <w:lang w:eastAsia="en-US"/>
        </w:rPr>
        <w:t>Analysis:</w:t>
      </w:r>
    </w:p>
    <w:p w14:paraId="3CF48F97" w14:textId="77777777" w:rsidR="005C5F1C" w:rsidRPr="005C5F1C" w:rsidRDefault="005C5F1C" w:rsidP="004F135A">
      <w:pPr>
        <w:widowControl w:val="0"/>
        <w:ind w:left="432"/>
        <w:rPr>
          <w:rFonts w:ascii="Times New Roman" w:eastAsia="Times New Roman" w:hAnsi="Times New Roman" w:cs="Times New Roman"/>
          <w:b/>
          <w:bCs/>
          <w:sz w:val="22"/>
          <w:szCs w:val="18"/>
          <w:lang w:eastAsia="en-US"/>
        </w:rPr>
      </w:pPr>
    </w:p>
    <w:p w14:paraId="0D357797" w14:textId="77777777" w:rsidR="005C5F1C" w:rsidRPr="005C5F1C" w:rsidRDefault="005C5F1C" w:rsidP="004F135A">
      <w:pPr>
        <w:widowControl w:val="0"/>
        <w:spacing w:before="66"/>
        <w:ind w:left="432" w:right="179"/>
        <w:rPr>
          <w:rFonts w:ascii="Times New Roman" w:eastAsia="Times New Roman" w:hAnsi="Times New Roman" w:cs="Times New Roman"/>
          <w:szCs w:val="20"/>
          <w:lang w:eastAsia="en-US"/>
        </w:rPr>
      </w:pPr>
      <w:r w:rsidRPr="005C5F1C">
        <w:rPr>
          <w:rFonts w:ascii="Times New Roman" w:eastAsia="Times New Roman" w:hAnsi="Times New Roman" w:cs="Times New Roman"/>
          <w:b/>
          <w:szCs w:val="20"/>
          <w:lang w:eastAsia="en-US"/>
        </w:rPr>
        <w:t>5-Exemplary:</w:t>
      </w:r>
      <w:r w:rsidRPr="005C5F1C">
        <w:rPr>
          <w:rFonts w:ascii="Times New Roman" w:eastAsia="Times New Roman" w:hAnsi="Times New Roman" w:cs="Times New Roman"/>
          <w:b/>
          <w:spacing w:val="-7"/>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document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presents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current</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state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knowledge</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for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being</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 xml:space="preserve">addressed. </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Essential</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findings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multiple</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sources</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accurately</w:t>
      </w:r>
      <w:r w:rsidRPr="005C5F1C">
        <w:rPr>
          <w:rFonts w:ascii="Times New Roman" w:eastAsia="Times New Roman" w:hAnsi="Times New Roman" w:cs="Times New Roman"/>
          <w:spacing w:val="-9"/>
          <w:szCs w:val="20"/>
          <w:lang w:eastAsia="en-US"/>
        </w:rPr>
        <w:t xml:space="preserve"> </w:t>
      </w:r>
      <w:r w:rsidRPr="005C5F1C">
        <w:rPr>
          <w:rFonts w:ascii="Times New Roman" w:eastAsia="Times New Roman" w:hAnsi="Times New Roman" w:cs="Times New Roman"/>
          <w:szCs w:val="20"/>
          <w:lang w:eastAsia="en-US"/>
        </w:rPr>
        <w:t>and concisely</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paraphrased,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analyzed,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integrated.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Original</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sources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clearly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identified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correctly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cited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both</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body</w:t>
      </w:r>
      <w:r w:rsidRPr="005C5F1C">
        <w:rPr>
          <w:rFonts w:ascii="Times New Roman" w:eastAsia="Times New Roman" w:hAnsi="Times New Roman" w:cs="Times New Roman"/>
          <w:spacing w:val="-9"/>
          <w:szCs w:val="20"/>
          <w:lang w:eastAsia="en-US"/>
        </w:rPr>
        <w:t xml:space="preserve"> </w:t>
      </w:r>
      <w:r w:rsidRPr="005C5F1C">
        <w:rPr>
          <w:rFonts w:ascii="Times New Roman" w:eastAsia="Times New Roman" w:hAnsi="Times New Roman" w:cs="Times New Roman"/>
          <w:spacing w:val="1"/>
          <w:szCs w:val="20"/>
          <w:lang w:eastAsia="en-US"/>
        </w:rPr>
        <w:t>of</w:t>
      </w:r>
      <w:r w:rsidRPr="005C5F1C">
        <w:rPr>
          <w:rFonts w:ascii="Times New Roman" w:eastAsia="Times New Roman" w:hAnsi="Times New Roman" w:cs="Times New Roman"/>
          <w:spacing w:val="72"/>
          <w:w w:val="99"/>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text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reference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section.</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Organizationally,</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smooth</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effective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transitions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between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topics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lead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reader</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through</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an</w:t>
      </w:r>
      <w:r w:rsidRPr="005C5F1C">
        <w:rPr>
          <w:rFonts w:ascii="Times New Roman" w:eastAsia="Times New Roman" w:hAnsi="Times New Roman" w:cs="Times New Roman"/>
          <w:spacing w:val="102"/>
          <w:szCs w:val="20"/>
          <w:lang w:eastAsia="en-US"/>
        </w:rPr>
        <w:t xml:space="preserve"> </w:t>
      </w:r>
      <w:r w:rsidRPr="005C5F1C">
        <w:rPr>
          <w:rFonts w:ascii="Times New Roman" w:eastAsia="Times New Roman" w:hAnsi="Times New Roman" w:cs="Times New Roman"/>
          <w:szCs w:val="20"/>
          <w:lang w:eastAsia="en-US"/>
        </w:rPr>
        <w:t>orderly</w:t>
      </w:r>
      <w:r w:rsidRPr="005C5F1C">
        <w:rPr>
          <w:rFonts w:ascii="Times New Roman" w:eastAsia="Times New Roman" w:hAnsi="Times New Roman" w:cs="Times New Roman"/>
          <w:spacing w:val="-9"/>
          <w:szCs w:val="20"/>
          <w:lang w:eastAsia="en-US"/>
        </w:rPr>
        <w:t xml:space="preserve"> </w:t>
      </w:r>
      <w:r w:rsidRPr="005C5F1C">
        <w:rPr>
          <w:rFonts w:ascii="Times New Roman" w:eastAsia="Times New Roman" w:hAnsi="Times New Roman" w:cs="Times New Roman"/>
          <w:szCs w:val="20"/>
          <w:lang w:eastAsia="en-US"/>
        </w:rPr>
        <w:t>discussion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being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addressed.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gaps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current</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knowledge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clearly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identified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and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significant</w:t>
      </w:r>
      <w:r w:rsidRPr="005C5F1C">
        <w:rPr>
          <w:rFonts w:ascii="Times New Roman" w:eastAsia="Times New Roman" w:hAnsi="Times New Roman" w:cs="Times New Roman"/>
          <w:w w:val="99"/>
          <w:szCs w:val="20"/>
          <w:lang w:eastAsia="en-US"/>
        </w:rPr>
        <w:t xml:space="preserve"> </w:t>
      </w:r>
      <w:r w:rsidRPr="005C5F1C">
        <w:rPr>
          <w:rFonts w:ascii="Times New Roman" w:eastAsia="Times New Roman" w:hAnsi="Times New Roman" w:cs="Times New Roman"/>
          <w:spacing w:val="-1"/>
          <w:szCs w:val="20"/>
          <w:lang w:eastAsia="en-US"/>
        </w:rPr>
        <w:t>directions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approaches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that</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fill</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these</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zCs w:val="20"/>
          <w:lang w:eastAsia="en-US"/>
        </w:rPr>
        <w:t>gaps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identified.</w:t>
      </w:r>
    </w:p>
    <w:p w14:paraId="57398644" w14:textId="77777777" w:rsidR="005C5F1C" w:rsidRPr="005C5F1C" w:rsidRDefault="005C5F1C" w:rsidP="004F135A">
      <w:pPr>
        <w:widowControl w:val="0"/>
        <w:spacing w:before="3"/>
        <w:ind w:left="432"/>
        <w:rPr>
          <w:rFonts w:ascii="Times New Roman" w:eastAsia="Times New Roman" w:hAnsi="Times New Roman" w:cs="Times New Roman"/>
          <w:sz w:val="32"/>
          <w:lang w:eastAsia="en-US"/>
        </w:rPr>
      </w:pPr>
    </w:p>
    <w:p w14:paraId="54E0B133" w14:textId="77777777" w:rsidR="005C5F1C" w:rsidRPr="005C5F1C" w:rsidRDefault="005C5F1C" w:rsidP="004F135A">
      <w:pPr>
        <w:widowControl w:val="0"/>
        <w:ind w:left="432" w:right="259"/>
        <w:rPr>
          <w:rFonts w:ascii="Times New Roman" w:eastAsia="Times New Roman" w:hAnsi="Times New Roman" w:cs="Times New Roman"/>
          <w:szCs w:val="20"/>
          <w:lang w:eastAsia="en-US"/>
        </w:rPr>
      </w:pPr>
      <w:r w:rsidRPr="005C5F1C">
        <w:rPr>
          <w:rFonts w:ascii="Times New Roman" w:eastAsia="Times New Roman" w:hAnsi="Times New Roman" w:cs="Times New Roman"/>
          <w:b/>
          <w:spacing w:val="-1"/>
          <w:szCs w:val="20"/>
          <w:lang w:eastAsia="en-US"/>
        </w:rPr>
        <w:t>4-Accomplished:</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zCs w:val="20"/>
          <w:lang w:eastAsia="en-US"/>
        </w:rPr>
        <w:t>There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inconsistencies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organization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logic</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presentation,</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but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still</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clear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analysis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128"/>
          <w:w w:val="99"/>
          <w:szCs w:val="20"/>
          <w:lang w:eastAsia="en-US"/>
        </w:rPr>
        <w:t xml:space="preserve"> </w:t>
      </w:r>
      <w:r w:rsidRPr="005C5F1C">
        <w:rPr>
          <w:rFonts w:ascii="Times New Roman" w:eastAsia="Times New Roman" w:hAnsi="Times New Roman" w:cs="Times New Roman"/>
          <w:spacing w:val="-1"/>
          <w:szCs w:val="20"/>
          <w:lang w:eastAsia="en-US"/>
        </w:rPr>
        <w:t>presented</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pacing w:val="-1"/>
          <w:szCs w:val="20"/>
          <w:lang w:eastAsia="en-US"/>
        </w:rPr>
        <w:t>materials.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While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synthesis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all</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aspects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topic</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may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show</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varying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degrees</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development,</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overall</w:t>
      </w:r>
      <w:r w:rsidRPr="005C5F1C">
        <w:rPr>
          <w:rFonts w:ascii="Times New Roman" w:eastAsia="Times New Roman" w:hAnsi="Times New Roman" w:cs="Times New Roman"/>
          <w:spacing w:val="108"/>
          <w:w w:val="99"/>
          <w:szCs w:val="20"/>
          <w:lang w:eastAsia="en-US"/>
        </w:rPr>
        <w:t xml:space="preserve"> </w:t>
      </w:r>
      <w:r w:rsidRPr="005C5F1C">
        <w:rPr>
          <w:rFonts w:ascii="Times New Roman" w:eastAsia="Times New Roman" w:hAnsi="Times New Roman" w:cs="Times New Roman"/>
          <w:spacing w:val="-1"/>
          <w:szCs w:val="20"/>
          <w:lang w:eastAsia="en-US"/>
        </w:rPr>
        <w:t>consistency,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thoroughness,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and</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analysis</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result</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well-crafted</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document.</w:t>
      </w:r>
    </w:p>
    <w:p w14:paraId="4AFACAD7" w14:textId="77777777" w:rsidR="005C5F1C" w:rsidRPr="005C5F1C" w:rsidRDefault="005C5F1C" w:rsidP="004F135A">
      <w:pPr>
        <w:widowControl w:val="0"/>
        <w:spacing w:before="5"/>
        <w:ind w:left="432"/>
        <w:rPr>
          <w:rFonts w:ascii="Times New Roman" w:eastAsia="Times New Roman" w:hAnsi="Times New Roman" w:cs="Times New Roman"/>
          <w:sz w:val="32"/>
          <w:lang w:eastAsia="en-US"/>
        </w:rPr>
      </w:pPr>
    </w:p>
    <w:p w14:paraId="124487BB" w14:textId="77777777" w:rsidR="005C5F1C" w:rsidRPr="005C5F1C" w:rsidRDefault="005C5F1C" w:rsidP="004F135A">
      <w:pPr>
        <w:widowControl w:val="0"/>
        <w:ind w:left="432" w:right="237"/>
        <w:rPr>
          <w:rFonts w:ascii="Times New Roman" w:eastAsia="Times New Roman" w:hAnsi="Times New Roman" w:cs="Times New Roman"/>
          <w:szCs w:val="20"/>
          <w:lang w:eastAsia="en-US"/>
        </w:rPr>
      </w:pPr>
      <w:r w:rsidRPr="005C5F1C">
        <w:rPr>
          <w:rFonts w:ascii="Times New Roman" w:eastAsia="Times New Roman" w:hAnsi="Times New Roman" w:cs="Times New Roman"/>
          <w:b/>
          <w:szCs w:val="20"/>
          <w:lang w:eastAsia="en-US"/>
        </w:rPr>
        <w:t>3-Satisfactory:</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pacing w:val="-1"/>
          <w:szCs w:val="20"/>
          <w:lang w:eastAsia="en-US"/>
        </w:rPr>
        <w:t>Identification</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key</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topics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uncertainties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field</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zCs w:val="20"/>
          <w:lang w:eastAsia="en-US"/>
        </w:rPr>
        <w:t>may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be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incomplete.</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zCs w:val="20"/>
          <w:lang w:eastAsia="en-US"/>
        </w:rPr>
        <w:t>New</w:t>
      </w:r>
      <w:r w:rsidRPr="005C5F1C">
        <w:rPr>
          <w:rFonts w:ascii="Times New Roman" w:eastAsia="Times New Roman" w:hAnsi="Times New Roman" w:cs="Times New Roman"/>
          <w:spacing w:val="-9"/>
          <w:szCs w:val="20"/>
          <w:lang w:eastAsia="en-US"/>
        </w:rPr>
        <w:t xml:space="preserve"> </w:t>
      </w:r>
      <w:r w:rsidRPr="005C5F1C">
        <w:rPr>
          <w:rFonts w:ascii="Times New Roman" w:eastAsia="Times New Roman" w:hAnsi="Times New Roman" w:cs="Times New Roman"/>
          <w:szCs w:val="20"/>
          <w:lang w:eastAsia="en-US"/>
        </w:rPr>
        <w:t>concepts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resulting</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from</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88"/>
          <w:w w:val="99"/>
          <w:szCs w:val="20"/>
          <w:lang w:eastAsia="en-US"/>
        </w:rPr>
        <w:t xml:space="preserve"> </w:t>
      </w:r>
      <w:r w:rsidRPr="005C5F1C">
        <w:rPr>
          <w:rFonts w:ascii="Times New Roman" w:eastAsia="Times New Roman" w:hAnsi="Times New Roman" w:cs="Times New Roman"/>
          <w:spacing w:val="-1"/>
          <w:szCs w:val="20"/>
          <w:lang w:eastAsia="en-US"/>
        </w:rPr>
        <w:t>synthetic</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presentation</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ideas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are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poorly</w:t>
      </w:r>
      <w:r w:rsidRPr="005C5F1C">
        <w:rPr>
          <w:rFonts w:ascii="Times New Roman" w:eastAsia="Times New Roman" w:hAnsi="Times New Roman" w:cs="Times New Roman"/>
          <w:spacing w:val="-9"/>
          <w:szCs w:val="20"/>
          <w:lang w:eastAsia="en-US"/>
        </w:rPr>
        <w:t xml:space="preserve"> </w:t>
      </w:r>
      <w:r w:rsidRPr="005C5F1C">
        <w:rPr>
          <w:rFonts w:ascii="Times New Roman" w:eastAsia="Times New Roman" w:hAnsi="Times New Roman" w:cs="Times New Roman"/>
          <w:szCs w:val="20"/>
          <w:lang w:eastAsia="en-US"/>
        </w:rPr>
        <w:t>developed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lacking.</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Complex</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topics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related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concepts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are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awkwardly</w:t>
      </w:r>
      <w:r w:rsidRPr="005C5F1C">
        <w:rPr>
          <w:rFonts w:ascii="Times New Roman" w:eastAsia="Times New Roman" w:hAnsi="Times New Roman" w:cs="Times New Roman"/>
          <w:spacing w:val="-9"/>
          <w:szCs w:val="20"/>
          <w:lang w:eastAsia="en-US"/>
        </w:rPr>
        <w:t xml:space="preserve"> </w:t>
      </w:r>
      <w:r w:rsidRPr="005C5F1C">
        <w:rPr>
          <w:rFonts w:ascii="Times New Roman" w:eastAsia="Times New Roman" w:hAnsi="Times New Roman" w:cs="Times New Roman"/>
          <w:szCs w:val="20"/>
          <w:lang w:eastAsia="en-US"/>
        </w:rPr>
        <w:t xml:space="preserve">presented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linkages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among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topics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may</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be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unclear.</w:t>
      </w:r>
    </w:p>
    <w:p w14:paraId="6A17BA71" w14:textId="77777777" w:rsidR="005C5F1C" w:rsidRPr="005C5F1C" w:rsidRDefault="005C5F1C" w:rsidP="004F135A">
      <w:pPr>
        <w:widowControl w:val="0"/>
        <w:spacing w:before="5"/>
        <w:ind w:left="432"/>
        <w:rPr>
          <w:rFonts w:ascii="Times New Roman" w:eastAsia="Times New Roman" w:hAnsi="Times New Roman" w:cs="Times New Roman"/>
          <w:sz w:val="32"/>
          <w:lang w:eastAsia="en-US"/>
        </w:rPr>
      </w:pPr>
    </w:p>
    <w:p w14:paraId="2B587305" w14:textId="77777777" w:rsidR="005C5F1C" w:rsidRPr="005C5F1C" w:rsidRDefault="005C5F1C" w:rsidP="004F135A">
      <w:pPr>
        <w:widowControl w:val="0"/>
        <w:ind w:left="432" w:right="237"/>
        <w:rPr>
          <w:rFonts w:ascii="Times New Roman" w:eastAsia="Times New Roman" w:hAnsi="Times New Roman" w:cs="Times New Roman"/>
          <w:szCs w:val="20"/>
          <w:lang w:eastAsia="en-US"/>
        </w:rPr>
      </w:pPr>
      <w:r w:rsidRPr="005C5F1C">
        <w:rPr>
          <w:rFonts w:ascii="Times New Roman" w:eastAsia="Times New Roman" w:hAnsi="Times New Roman" w:cs="Times New Roman"/>
          <w:b/>
          <w:szCs w:val="20"/>
          <w:lang w:eastAsia="en-US"/>
        </w:rPr>
        <w:t>2-Developing:</w:t>
      </w:r>
      <w:r w:rsidRPr="005C5F1C">
        <w:rPr>
          <w:rFonts w:ascii="Times New Roman" w:eastAsia="Times New Roman" w:hAnsi="Times New Roman" w:cs="Times New Roman"/>
          <w:b/>
          <w:spacing w:val="-5"/>
          <w:szCs w:val="20"/>
          <w:lang w:eastAsia="en-US"/>
        </w:rPr>
        <w:t xml:space="preserve"> </w:t>
      </w:r>
      <w:r w:rsidRPr="005C5F1C">
        <w:rPr>
          <w:rFonts w:ascii="Times New Roman" w:eastAsia="Times New Roman" w:hAnsi="Times New Roman" w:cs="Times New Roman"/>
          <w:spacing w:val="-1"/>
          <w:szCs w:val="20"/>
          <w:lang w:eastAsia="en-US"/>
        </w:rPr>
        <w:t>Weakness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evident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coverage</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pacing w:val="-1"/>
          <w:szCs w:val="20"/>
          <w:lang w:eastAsia="en-US"/>
        </w:rPr>
        <w:t>field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analysis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resulting</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incorrect</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or</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poorly</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zCs w:val="20"/>
          <w:lang w:eastAsia="en-US"/>
        </w:rPr>
        <w:t>developed</w:t>
      </w:r>
      <w:r w:rsidRPr="005C5F1C">
        <w:rPr>
          <w:rFonts w:ascii="Times New Roman" w:eastAsia="Times New Roman" w:hAnsi="Times New Roman" w:cs="Times New Roman"/>
          <w:spacing w:val="70"/>
          <w:w w:val="99"/>
          <w:szCs w:val="20"/>
          <w:lang w:eastAsia="en-US"/>
        </w:rPr>
        <w:t xml:space="preserve"> </w:t>
      </w:r>
      <w:r w:rsidRPr="005C5F1C">
        <w:rPr>
          <w:rFonts w:ascii="Times New Roman" w:eastAsia="Times New Roman" w:hAnsi="Times New Roman" w:cs="Times New Roman"/>
          <w:szCs w:val="20"/>
          <w:lang w:eastAsia="en-US"/>
        </w:rPr>
        <w:t>synthesis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results.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Analysis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limited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pacing w:val="-1"/>
          <w:szCs w:val="20"/>
          <w:lang w:eastAsia="en-US"/>
        </w:rPr>
        <w:t>categorizing</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and</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summarizing</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scientific</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topics.</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comprehensibility</w:t>
      </w:r>
      <w:r w:rsidRPr="005C5F1C">
        <w:rPr>
          <w:rFonts w:ascii="Times New Roman" w:eastAsia="Times New Roman" w:hAnsi="Times New Roman" w:cs="Times New Roman"/>
          <w:spacing w:val="-9"/>
          <w:szCs w:val="20"/>
          <w:lang w:eastAsia="en-US"/>
        </w:rPr>
        <w:t xml:space="preserve"> </w:t>
      </w:r>
      <w:r w:rsidRPr="005C5F1C">
        <w:rPr>
          <w:rFonts w:ascii="Times New Roman" w:eastAsia="Times New Roman" w:hAnsi="Times New Roman" w:cs="Times New Roman"/>
          <w:spacing w:val="1"/>
          <w:szCs w:val="20"/>
          <w:lang w:eastAsia="en-US"/>
        </w:rPr>
        <w:t>of</w:t>
      </w:r>
      <w:r w:rsidRPr="005C5F1C">
        <w:rPr>
          <w:rFonts w:ascii="Times New Roman" w:eastAsia="Times New Roman" w:hAnsi="Times New Roman" w:cs="Times New Roman"/>
          <w:spacing w:val="-8"/>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document</w:t>
      </w:r>
      <w:r w:rsidRPr="005C5F1C">
        <w:rPr>
          <w:rFonts w:ascii="Times New Roman" w:eastAsia="Times New Roman" w:hAnsi="Times New Roman" w:cs="Times New Roman"/>
          <w:spacing w:val="-5"/>
          <w:szCs w:val="20"/>
          <w:lang w:eastAsia="en-US"/>
        </w:rPr>
        <w:t xml:space="preserve"> is poor, and there is little </w:t>
      </w:r>
      <w:r w:rsidRPr="005C5F1C">
        <w:rPr>
          <w:rFonts w:ascii="Times New Roman" w:eastAsia="Times New Roman" w:hAnsi="Times New Roman" w:cs="Times New Roman"/>
          <w:spacing w:val="-1"/>
          <w:szCs w:val="20"/>
          <w:lang w:eastAsia="en-US"/>
        </w:rPr>
        <w:t>identification</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knowledge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gaps.</w:t>
      </w:r>
    </w:p>
    <w:p w14:paraId="7B4144DB" w14:textId="77777777" w:rsidR="005C5F1C" w:rsidRPr="005C5F1C" w:rsidRDefault="005C5F1C" w:rsidP="004F135A">
      <w:pPr>
        <w:widowControl w:val="0"/>
        <w:spacing w:before="5"/>
        <w:ind w:left="432"/>
        <w:rPr>
          <w:rFonts w:ascii="Times New Roman" w:eastAsia="Times New Roman" w:hAnsi="Times New Roman" w:cs="Times New Roman"/>
          <w:sz w:val="32"/>
          <w:lang w:eastAsia="en-US"/>
        </w:rPr>
      </w:pPr>
    </w:p>
    <w:p w14:paraId="11FB6EB0" w14:textId="77777777" w:rsidR="005C5F1C" w:rsidRPr="005C5F1C" w:rsidRDefault="005C5F1C" w:rsidP="004F135A">
      <w:pPr>
        <w:widowControl w:val="0"/>
        <w:ind w:left="432" w:right="237"/>
        <w:rPr>
          <w:rFonts w:ascii="Times New Roman" w:eastAsia="Times New Roman" w:hAnsi="Times New Roman" w:cs="Times New Roman"/>
          <w:szCs w:val="20"/>
          <w:lang w:eastAsia="en-US"/>
        </w:rPr>
      </w:pPr>
      <w:r w:rsidRPr="005C5F1C">
        <w:rPr>
          <w:rFonts w:ascii="Times New Roman" w:eastAsia="Times New Roman" w:hAnsi="Times New Roman" w:cs="Times New Roman"/>
          <w:b/>
          <w:bCs/>
          <w:szCs w:val="20"/>
          <w:lang w:eastAsia="en-US"/>
        </w:rPr>
        <w:t>1-Beginning:</w:t>
      </w:r>
      <w:r w:rsidRPr="005C5F1C">
        <w:rPr>
          <w:rFonts w:ascii="Times New Roman" w:eastAsia="Times New Roman" w:hAnsi="Times New Roman" w:cs="Times New Roman"/>
          <w:b/>
          <w:bCs/>
          <w:spacing w:val="-7"/>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manuscript</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contains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zCs w:val="20"/>
          <w:lang w:eastAsia="en-US"/>
        </w:rPr>
        <w:t>numerous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flaws</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in</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essential</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components</w:t>
      </w:r>
      <w:r w:rsidRPr="005C5F1C">
        <w:rPr>
          <w:rFonts w:ascii="Times New Roman" w:eastAsia="Times New Roman" w:hAnsi="Times New Roman" w:cs="Times New Roman"/>
          <w:spacing w:val="-7"/>
          <w:szCs w:val="20"/>
          <w:lang w:eastAsia="en-US"/>
        </w:rPr>
        <w:t xml:space="preserve"> </w:t>
      </w:r>
      <w:r w:rsidRPr="005C5F1C">
        <w:rPr>
          <w:rFonts w:ascii="Times New Roman" w:eastAsia="Times New Roman" w:hAnsi="Times New Roman" w:cs="Times New Roman"/>
          <w:spacing w:val="1"/>
          <w:szCs w:val="20"/>
          <w:lang w:eastAsia="en-US"/>
        </w:rPr>
        <w:t>of</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literature</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review.</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manuscript</w:t>
      </w:r>
      <w:r w:rsidRPr="005C5F1C">
        <w:rPr>
          <w:rFonts w:ascii="Times New Roman" w:eastAsia="Times New Roman" w:hAnsi="Times New Roman" w:cs="Times New Roman"/>
          <w:spacing w:val="87"/>
          <w:w w:val="99"/>
          <w:szCs w:val="20"/>
          <w:lang w:eastAsia="en-US"/>
        </w:rPr>
        <w:t xml:space="preserve"> </w:t>
      </w:r>
      <w:r w:rsidRPr="005C5F1C">
        <w:rPr>
          <w:rFonts w:ascii="Times New Roman" w:eastAsia="Times New Roman" w:hAnsi="Times New Roman" w:cs="Times New Roman"/>
          <w:spacing w:val="-1"/>
          <w:szCs w:val="20"/>
          <w:lang w:eastAsia="en-US"/>
        </w:rPr>
        <w:t>lacks</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zCs w:val="20"/>
          <w:lang w:eastAsia="en-US"/>
        </w:rPr>
        <w:t>a</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successful</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zCs w:val="20"/>
          <w:lang w:eastAsia="en-US"/>
        </w:rPr>
        <w:t>synthesis</w:t>
      </w:r>
      <w:r w:rsidRPr="005C5F1C">
        <w:rPr>
          <w:rFonts w:ascii="Times New Roman" w:eastAsia="Times New Roman" w:hAnsi="Times New Roman" w:cs="Times New Roman"/>
          <w:spacing w:val="-5"/>
          <w:szCs w:val="20"/>
          <w:lang w:eastAsia="en-US"/>
        </w:rPr>
        <w:t xml:space="preserve"> </w:t>
      </w:r>
      <w:r w:rsidRPr="005C5F1C">
        <w:rPr>
          <w:rFonts w:ascii="Times New Roman" w:eastAsia="Times New Roman" w:hAnsi="Times New Roman" w:cs="Times New Roman"/>
          <w:szCs w:val="20"/>
          <w:lang w:eastAsia="en-US"/>
        </w:rPr>
        <w:t>of</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zCs w:val="20"/>
          <w:lang w:eastAsia="en-US"/>
        </w:rPr>
        <w:t>disparate</w:t>
      </w:r>
      <w:r w:rsidRPr="005C5F1C">
        <w:rPr>
          <w:rFonts w:ascii="Times New Roman" w:eastAsia="Times New Roman" w:hAnsi="Times New Roman" w:cs="Times New Roman"/>
          <w:spacing w:val="-1"/>
          <w:szCs w:val="20"/>
          <w:lang w:eastAsia="en-US"/>
        </w:rPr>
        <w:t xml:space="preserve"> works,</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zCs w:val="20"/>
          <w:lang w:eastAsia="en-US"/>
        </w:rPr>
        <w:t>and</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there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is</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pacing w:val="-1"/>
          <w:szCs w:val="20"/>
          <w:lang w:eastAsia="en-US"/>
        </w:rPr>
        <w:t>no</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logical</w:t>
      </w:r>
      <w:r w:rsidRPr="005C5F1C">
        <w:rPr>
          <w:rFonts w:ascii="Times New Roman" w:eastAsia="Times New Roman" w:hAnsi="Times New Roman" w:cs="Times New Roman"/>
          <w:spacing w:val="-2"/>
          <w:szCs w:val="20"/>
          <w:lang w:eastAsia="en-US"/>
        </w:rPr>
        <w:t xml:space="preserve"> </w:t>
      </w:r>
      <w:r w:rsidRPr="005C5F1C">
        <w:rPr>
          <w:rFonts w:ascii="Times New Roman" w:eastAsia="Times New Roman" w:hAnsi="Times New Roman" w:cs="Times New Roman"/>
          <w:szCs w:val="20"/>
          <w:lang w:eastAsia="en-US"/>
        </w:rPr>
        <w:t>flow</w:t>
      </w:r>
      <w:r w:rsidRPr="005C5F1C">
        <w:rPr>
          <w:rFonts w:ascii="Times New Roman" w:eastAsia="Times New Roman" w:hAnsi="Times New Roman" w:cs="Times New Roman"/>
          <w:spacing w:val="-6"/>
          <w:szCs w:val="20"/>
          <w:lang w:eastAsia="en-US"/>
        </w:rPr>
        <w:t xml:space="preserve"> </w:t>
      </w:r>
      <w:r w:rsidRPr="005C5F1C">
        <w:rPr>
          <w:rFonts w:ascii="Times New Roman" w:eastAsia="Times New Roman" w:hAnsi="Times New Roman" w:cs="Times New Roman"/>
          <w:spacing w:val="-1"/>
          <w:szCs w:val="20"/>
          <w:lang w:eastAsia="en-US"/>
        </w:rPr>
        <w:t>to</w:t>
      </w:r>
      <w:r w:rsidRPr="005C5F1C">
        <w:rPr>
          <w:rFonts w:ascii="Times New Roman" w:eastAsia="Times New Roman" w:hAnsi="Times New Roman" w:cs="Times New Roman"/>
          <w:spacing w:val="-3"/>
          <w:szCs w:val="20"/>
          <w:lang w:eastAsia="en-US"/>
        </w:rPr>
        <w:t xml:space="preserve"> </w:t>
      </w:r>
      <w:r w:rsidRPr="005C5F1C">
        <w:rPr>
          <w:rFonts w:ascii="Times New Roman" w:eastAsia="Times New Roman" w:hAnsi="Times New Roman" w:cs="Times New Roman"/>
          <w:spacing w:val="-1"/>
          <w:szCs w:val="20"/>
          <w:lang w:eastAsia="en-US"/>
        </w:rPr>
        <w:t>the</w:t>
      </w:r>
      <w:r w:rsidRPr="005C5F1C">
        <w:rPr>
          <w:rFonts w:ascii="Times New Roman" w:eastAsia="Times New Roman" w:hAnsi="Times New Roman" w:cs="Times New Roman"/>
          <w:spacing w:val="-4"/>
          <w:szCs w:val="20"/>
          <w:lang w:eastAsia="en-US"/>
        </w:rPr>
        <w:t xml:space="preserve"> </w:t>
      </w:r>
      <w:r w:rsidRPr="005C5F1C">
        <w:rPr>
          <w:rFonts w:ascii="Times New Roman" w:eastAsia="Times New Roman" w:hAnsi="Times New Roman" w:cs="Times New Roman"/>
          <w:spacing w:val="-1"/>
          <w:szCs w:val="20"/>
          <w:lang w:eastAsia="en-US"/>
        </w:rPr>
        <w:t>presentation.</w:t>
      </w:r>
      <w:r w:rsidRPr="005C5F1C">
        <w:rPr>
          <w:rFonts w:ascii="Times New Roman" w:eastAsia="Times New Roman" w:hAnsi="Times New Roman" w:cs="Times New Roman"/>
          <w:spacing w:val="-4"/>
          <w:szCs w:val="20"/>
          <w:lang w:eastAsia="en-US"/>
        </w:rPr>
        <w:t xml:space="preserve"> The paper is almost incomprehensible and fails to show any grasp of the material. </w:t>
      </w:r>
    </w:p>
    <w:p w14:paraId="2B379E0B" w14:textId="77777777" w:rsidR="004F135A" w:rsidRDefault="004F135A" w:rsidP="00FC4BEA">
      <w:pPr>
        <w:jc w:val="center"/>
        <w:rPr>
          <w:rFonts w:ascii="Times New Roman" w:eastAsia="Times New Roman" w:hAnsi="Times New Roman" w:cs="Times New Roman"/>
          <w:b/>
          <w:sz w:val="32"/>
          <w:szCs w:val="32"/>
          <w:lang w:eastAsia="en-US"/>
        </w:rPr>
      </w:pPr>
    </w:p>
    <w:p w14:paraId="45DDA4D7" w14:textId="77777777" w:rsidR="004F135A" w:rsidRPr="004F135A" w:rsidRDefault="004F135A" w:rsidP="004F135A">
      <w:pPr>
        <w:widowControl w:val="0"/>
        <w:spacing w:before="6"/>
        <w:rPr>
          <w:rFonts w:ascii="Times New Roman" w:eastAsia="Times New Roman" w:hAnsi="Times New Roman" w:cs="Times New Roman"/>
          <w:b/>
          <w:bCs/>
          <w:lang w:eastAsia="en-US"/>
        </w:rPr>
      </w:pPr>
      <w:r w:rsidRPr="004F135A">
        <w:rPr>
          <w:rFonts w:ascii="Times New Roman" w:eastAsia="Times New Roman" w:hAnsi="Times New Roman" w:cs="Times New Roman"/>
          <w:b/>
          <w:bCs/>
          <w:lang w:eastAsia="en-US"/>
        </w:rPr>
        <w:t>Appendix 2: Published rubric for evaluating student writing</w:t>
      </w:r>
    </w:p>
    <w:p w14:paraId="6309A0EC" w14:textId="77777777" w:rsidR="004F135A" w:rsidRPr="004F135A" w:rsidRDefault="004F135A" w:rsidP="004F135A">
      <w:pPr>
        <w:widowControl w:val="0"/>
        <w:spacing w:before="6"/>
        <w:rPr>
          <w:rFonts w:ascii="Times New Roman" w:eastAsia="Times New Roman" w:hAnsi="Times New Roman" w:cs="Times New Roman"/>
          <w:bCs/>
          <w:lang w:eastAsia="en-US"/>
        </w:rPr>
      </w:pPr>
      <w:r w:rsidRPr="004F135A">
        <w:rPr>
          <w:rFonts w:ascii="Times New Roman" w:eastAsia="Times New Roman" w:hAnsi="Times New Roman" w:cs="Times New Roman"/>
          <w:bCs/>
          <w:lang w:eastAsia="en-US"/>
        </w:rPr>
        <w:t xml:space="preserve">Timmerman, B. E. C., Strickland, D. C., Johnson, R. L., &amp; Payne, J. R. (2011) Development of a ‘universal’ rubric for assessing undergraduates' scientific reasoning skills using scientific </w:t>
      </w:r>
      <w:r w:rsidRPr="004F135A">
        <w:rPr>
          <w:rFonts w:ascii="Times New Roman" w:eastAsia="Times New Roman" w:hAnsi="Times New Roman" w:cs="Times New Roman"/>
          <w:bCs/>
          <w:lang w:eastAsia="en-US"/>
        </w:rPr>
        <w:lastRenderedPageBreak/>
        <w:t xml:space="preserve">writing. </w:t>
      </w:r>
      <w:r w:rsidRPr="004F135A">
        <w:rPr>
          <w:rFonts w:ascii="Times New Roman" w:eastAsia="Times New Roman" w:hAnsi="Times New Roman" w:cs="Times New Roman"/>
          <w:bCs/>
          <w:i/>
          <w:lang w:eastAsia="en-US"/>
        </w:rPr>
        <w:t>Assessment &amp; Evaluation in Higher Education</w:t>
      </w:r>
      <w:r w:rsidRPr="004F135A">
        <w:rPr>
          <w:rFonts w:ascii="Times New Roman" w:eastAsia="Times New Roman" w:hAnsi="Times New Roman" w:cs="Times New Roman"/>
          <w:bCs/>
          <w:lang w:eastAsia="en-US"/>
        </w:rPr>
        <w:t>, 36, 509-547.</w:t>
      </w:r>
    </w:p>
    <w:p w14:paraId="036F6F41" w14:textId="77777777" w:rsidR="004F135A" w:rsidRPr="004F135A" w:rsidRDefault="004F135A" w:rsidP="004F135A">
      <w:pPr>
        <w:widowControl w:val="0"/>
        <w:spacing w:before="6"/>
        <w:rPr>
          <w:rFonts w:ascii="Times New Roman" w:eastAsia="Times New Roman" w:hAnsi="Times New Roman" w:cs="Times New Roman"/>
          <w:bCs/>
          <w:lang w:eastAsia="en-US"/>
        </w:rPr>
      </w:pPr>
    </w:p>
    <w:p w14:paraId="650BCB35" w14:textId="77777777" w:rsidR="004F135A" w:rsidRPr="004F135A" w:rsidRDefault="004F135A" w:rsidP="004F135A">
      <w:pPr>
        <w:widowControl w:val="0"/>
        <w:spacing w:before="6"/>
        <w:rPr>
          <w:rFonts w:ascii="Times New Roman" w:eastAsia="Times New Roman" w:hAnsi="Times New Roman" w:cs="Times New Roman"/>
          <w:b/>
          <w:bCs/>
          <w:lang w:eastAsia="en-US"/>
        </w:rPr>
      </w:pPr>
      <w:r w:rsidRPr="004F135A">
        <w:rPr>
          <w:rFonts w:ascii="Times New Roman" w:eastAsia="Times New Roman" w:hAnsi="Times New Roman" w:cs="Times New Roman"/>
          <w:b/>
          <w:bCs/>
          <w:lang w:eastAsia="en-US"/>
        </w:rPr>
        <w:t>Appendix 3: Published method for BIOL 190 survey</w:t>
      </w:r>
    </w:p>
    <w:p w14:paraId="6CE0CB4F" w14:textId="584CA3F8" w:rsidR="004F135A" w:rsidRPr="005C5F1C" w:rsidRDefault="004F135A" w:rsidP="004F135A">
      <w:pPr>
        <w:widowControl w:val="0"/>
        <w:spacing w:before="6"/>
        <w:rPr>
          <w:rFonts w:ascii="Times New Roman" w:eastAsia="Times New Roman" w:hAnsi="Times New Roman" w:cs="Times New Roman"/>
          <w:b/>
          <w:bCs/>
          <w:lang w:eastAsia="en-US"/>
        </w:rPr>
      </w:pPr>
      <w:r w:rsidRPr="004F135A">
        <w:rPr>
          <w:rFonts w:ascii="Times New Roman" w:eastAsia="Times New Roman" w:hAnsi="Times New Roman" w:cs="Times New Roman"/>
          <w:bCs/>
          <w:lang w:eastAsia="en-US"/>
        </w:rPr>
        <w:t xml:space="preserve">Lopatto, D. (2004) Survey of undergraduate research experiences (SURE): First findings. </w:t>
      </w:r>
      <w:r w:rsidRPr="004F135A">
        <w:rPr>
          <w:rFonts w:ascii="Times New Roman" w:eastAsia="Times New Roman" w:hAnsi="Times New Roman" w:cs="Times New Roman"/>
          <w:bCs/>
          <w:i/>
          <w:lang w:eastAsia="en-US"/>
        </w:rPr>
        <w:t>Cell biology education</w:t>
      </w:r>
      <w:r w:rsidRPr="004F135A">
        <w:rPr>
          <w:rFonts w:ascii="Times New Roman" w:eastAsia="Times New Roman" w:hAnsi="Times New Roman" w:cs="Times New Roman"/>
          <w:bCs/>
          <w:lang w:eastAsia="en-US"/>
        </w:rPr>
        <w:t>, 3, 270-277.</w:t>
      </w:r>
    </w:p>
    <w:p w14:paraId="0F741C12" w14:textId="77777777" w:rsidR="00F24BE0" w:rsidRPr="00FC4BEA" w:rsidRDefault="005E63A6" w:rsidP="00F24BE0">
      <w:pPr>
        <w:spacing w:line="276" w:lineRule="auto"/>
        <w:jc w:val="center"/>
        <w:rPr>
          <w:rFonts w:ascii="Times New Roman" w:hAnsi="Times New Roman" w:cs="Times New Roman"/>
          <w:b/>
          <w:sz w:val="28"/>
          <w:szCs w:val="28"/>
        </w:rPr>
      </w:pPr>
      <w:r>
        <w:rPr>
          <w:rFonts w:ascii="Times New Roman" w:eastAsia="Times New Roman" w:hAnsi="Times New Roman" w:cs="Times New Roman"/>
          <w:b/>
          <w:sz w:val="32"/>
          <w:szCs w:val="32"/>
          <w:lang w:eastAsia="en-US"/>
        </w:rPr>
        <w:br w:type="page"/>
      </w:r>
      <w:r w:rsidR="00F24BE0" w:rsidRPr="00BE6993">
        <w:rPr>
          <w:rFonts w:ascii="Times New Roman" w:hAnsi="Times New Roman" w:cs="Times New Roman"/>
          <w:b/>
          <w:sz w:val="28"/>
          <w:szCs w:val="28"/>
        </w:rPr>
        <w:lastRenderedPageBreak/>
        <w:t>DEPARTMENT OF BIOLOGY</w:t>
      </w:r>
    </w:p>
    <w:p w14:paraId="74658559" w14:textId="77777777" w:rsidR="00F24BE0" w:rsidRDefault="00F24BE0" w:rsidP="00F24BE0">
      <w:pPr>
        <w:spacing w:line="276" w:lineRule="auto"/>
        <w:jc w:val="center"/>
        <w:rPr>
          <w:rFonts w:ascii="Times New Roman" w:hAnsi="Times New Roman" w:cs="Times New Roman"/>
          <w:b/>
          <w:sz w:val="28"/>
          <w:szCs w:val="28"/>
        </w:rPr>
      </w:pPr>
      <w:r w:rsidRPr="00FC4BEA">
        <w:rPr>
          <w:rFonts w:ascii="Times New Roman" w:hAnsi="Times New Roman" w:cs="Times New Roman"/>
          <w:b/>
          <w:sz w:val="28"/>
          <w:szCs w:val="28"/>
        </w:rPr>
        <w:t>ANNUAL ASSESSMENT REPORT</w:t>
      </w:r>
      <w:r>
        <w:rPr>
          <w:rFonts w:ascii="Times New Roman" w:hAnsi="Times New Roman" w:cs="Times New Roman"/>
          <w:b/>
          <w:sz w:val="28"/>
          <w:szCs w:val="28"/>
        </w:rPr>
        <w:t xml:space="preserve">, </w:t>
      </w:r>
      <w:r w:rsidRPr="00FC4BEA">
        <w:rPr>
          <w:rFonts w:ascii="Times New Roman" w:hAnsi="Times New Roman" w:cs="Times New Roman"/>
          <w:b/>
          <w:sz w:val="28"/>
          <w:szCs w:val="28"/>
        </w:rPr>
        <w:t>201</w:t>
      </w:r>
      <w:r>
        <w:rPr>
          <w:rFonts w:ascii="Times New Roman" w:hAnsi="Times New Roman" w:cs="Times New Roman"/>
          <w:b/>
          <w:sz w:val="28"/>
          <w:szCs w:val="28"/>
        </w:rPr>
        <w:t>6</w:t>
      </w:r>
      <w:r w:rsidRPr="00FC4BEA">
        <w:rPr>
          <w:rFonts w:ascii="Times New Roman" w:hAnsi="Times New Roman" w:cs="Times New Roman"/>
          <w:b/>
          <w:sz w:val="28"/>
          <w:szCs w:val="28"/>
        </w:rPr>
        <w:t>-1</w:t>
      </w:r>
      <w:r>
        <w:rPr>
          <w:rFonts w:ascii="Times New Roman" w:hAnsi="Times New Roman" w:cs="Times New Roman"/>
          <w:b/>
          <w:sz w:val="28"/>
          <w:szCs w:val="28"/>
        </w:rPr>
        <w:t>7</w:t>
      </w:r>
      <w:r w:rsidRPr="00FC4BEA">
        <w:rPr>
          <w:rFonts w:ascii="Times New Roman" w:hAnsi="Times New Roman" w:cs="Times New Roman"/>
          <w:b/>
          <w:sz w:val="28"/>
          <w:szCs w:val="28"/>
        </w:rPr>
        <w:t xml:space="preserve"> ACADEMIC YEAR</w:t>
      </w:r>
    </w:p>
    <w:p w14:paraId="75B9AAFA" w14:textId="77777777" w:rsidR="00F24BE0" w:rsidRPr="00FC4BEA" w:rsidRDefault="00F24BE0" w:rsidP="00F24BE0">
      <w:pPr>
        <w:spacing w:line="276" w:lineRule="auto"/>
        <w:jc w:val="center"/>
        <w:rPr>
          <w:rFonts w:ascii="Times New Roman" w:hAnsi="Times New Roman" w:cs="Times New Roman"/>
          <w:b/>
          <w:sz w:val="28"/>
          <w:szCs w:val="28"/>
        </w:rPr>
      </w:pPr>
    </w:p>
    <w:p w14:paraId="58E14DAA" w14:textId="77777777" w:rsidR="00F82882" w:rsidRPr="00F24BE0" w:rsidRDefault="00F82882" w:rsidP="00F82882">
      <w:pPr>
        <w:spacing w:after="200" w:line="276" w:lineRule="auto"/>
        <w:jc w:val="center"/>
        <w:rPr>
          <w:rFonts w:ascii="Times New Roman" w:eastAsia="Times New Roman" w:hAnsi="Times New Roman" w:cs="Times New Roman"/>
          <w:b/>
          <w:sz w:val="28"/>
          <w:szCs w:val="28"/>
          <w:u w:val="single"/>
          <w:lang w:eastAsia="en-US"/>
        </w:rPr>
      </w:pPr>
      <w:r w:rsidRPr="00F24BE0">
        <w:rPr>
          <w:rFonts w:ascii="Times New Roman" w:eastAsia="Times New Roman" w:hAnsi="Times New Roman" w:cs="Times New Roman"/>
          <w:b/>
          <w:sz w:val="28"/>
          <w:szCs w:val="28"/>
          <w:u w:val="single"/>
          <w:lang w:eastAsia="en-US"/>
        </w:rPr>
        <w:t>Assessment activities in the MS Biology Program during AY 2016-17</w:t>
      </w:r>
    </w:p>
    <w:p w14:paraId="566D51B1" w14:textId="77777777" w:rsidR="00F82882" w:rsidRPr="00F82882" w:rsidRDefault="00F82882" w:rsidP="00F82882">
      <w:pPr>
        <w:spacing w:after="200" w:line="276" w:lineRule="auto"/>
        <w:rPr>
          <w:rFonts w:ascii="Times New Roman" w:eastAsia="Times New Roman" w:hAnsi="Times New Roman" w:cs="Times New Roman"/>
          <w:b/>
          <w:sz w:val="28"/>
          <w:szCs w:val="28"/>
          <w:lang w:eastAsia="en-US"/>
        </w:rPr>
      </w:pPr>
      <w:r w:rsidRPr="00F82882">
        <w:rPr>
          <w:rFonts w:ascii="Times New Roman" w:eastAsia="Times New Roman" w:hAnsi="Times New Roman" w:cs="Times New Roman"/>
          <w:b/>
          <w:bCs/>
          <w:u w:val="single"/>
          <w:lang w:eastAsia="en-US"/>
        </w:rPr>
        <w:t>I. Background</w:t>
      </w:r>
    </w:p>
    <w:p w14:paraId="3AE3D276" w14:textId="734C593C" w:rsidR="00F82882" w:rsidRPr="00F82882" w:rsidRDefault="00F82882" w:rsidP="00F82882">
      <w:pPr>
        <w:spacing w:after="200" w:line="276" w:lineRule="auto"/>
        <w:jc w:val="both"/>
        <w:rPr>
          <w:rFonts w:ascii="Times New Roman" w:eastAsia="Times New Roman" w:hAnsi="Times New Roman" w:cs="Times New Roman"/>
          <w:b/>
          <w:bCs/>
          <w:lang w:eastAsia="en-US"/>
        </w:rPr>
      </w:pPr>
      <w:r w:rsidRPr="00F82882">
        <w:rPr>
          <w:rFonts w:ascii="Times New Roman" w:eastAsia="Times New Roman" w:hAnsi="Times New Roman" w:cs="Times New Roman"/>
          <w:lang w:eastAsia="en-US"/>
        </w:rPr>
        <w:t xml:space="preserve">The Department of Biology offers graduate training with the opportunity to specialize in several areas of advanced biological study. One graduate degree is offered, the Master of Science in Biology. The department also offers a Master of Biotechnology degree </w:t>
      </w:r>
      <w:r w:rsidR="00011158">
        <w:rPr>
          <w:rFonts w:ascii="Times New Roman" w:eastAsia="Times New Roman" w:hAnsi="Times New Roman" w:cs="Times New Roman"/>
          <w:lang w:eastAsia="en-US"/>
        </w:rPr>
        <w:t xml:space="preserve">in collaboration with other departments, </w:t>
      </w:r>
      <w:r w:rsidRPr="00F82882">
        <w:rPr>
          <w:rFonts w:ascii="Times New Roman" w:eastAsia="Times New Roman" w:hAnsi="Times New Roman" w:cs="Times New Roman"/>
          <w:lang w:eastAsia="en-US"/>
        </w:rPr>
        <w:t xml:space="preserve">and via the Moss Landing Marine Laboratories, a Master of Marine Science Degree. Neither of these latter programs are addressed in this SOAP. The M.S. in Biology degree requires a formal thesis following the completion of a field- and/or laboratory-based research project. </w:t>
      </w:r>
    </w:p>
    <w:p w14:paraId="510DC691" w14:textId="2A7C77F5" w:rsidR="00F82882" w:rsidRPr="00F82882" w:rsidRDefault="00F82882" w:rsidP="00F82882">
      <w:pPr>
        <w:spacing w:after="200" w:line="276" w:lineRule="auto"/>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Three major emphases of the Department’s graduate program are 1) to provide training for those wishing to enter careers in the biological sciences</w:t>
      </w:r>
      <w:r w:rsidR="00011158">
        <w:rPr>
          <w:rFonts w:ascii="Times New Roman" w:eastAsia="Times New Roman" w:hAnsi="Times New Roman" w:cs="Times New Roman"/>
          <w:lang w:eastAsia="en-US"/>
        </w:rPr>
        <w:t xml:space="preserve"> that requires Master’s level training</w:t>
      </w:r>
      <w:r w:rsidRPr="00F82882">
        <w:rPr>
          <w:rFonts w:ascii="Times New Roman" w:eastAsia="Times New Roman" w:hAnsi="Times New Roman" w:cs="Times New Roman"/>
          <w:lang w:eastAsia="en-US"/>
        </w:rPr>
        <w:t>, 2) to prepare graduate students for teaching biological sciences in the primary and secondary schools, and junior college ranks and, 3) to provide a foundation for students seeking more advanced training at universities offering doctorate or professional degrees.</w:t>
      </w:r>
    </w:p>
    <w:p w14:paraId="18879061" w14:textId="77777777" w:rsidR="00F82882" w:rsidRPr="00F82882" w:rsidRDefault="00F82882" w:rsidP="00F82882">
      <w:pPr>
        <w:spacing w:after="200" w:line="276" w:lineRule="auto"/>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During the 2016-17 academic year, the Department of Biology continued refining its cycle of assessment activities based on feedback from the recent (2012-13) full Program Review and particularly the favorable feedback from the University Graduate Committee (UGC) received in April 2016. The UGC recommended approval of the MS in Biology as “</w:t>
      </w:r>
      <w:r w:rsidRPr="00F82882">
        <w:rPr>
          <w:rFonts w:ascii="Times New Roman" w:eastAsia="Times New Roman" w:hAnsi="Times New Roman" w:cs="Times New Roman"/>
          <w:b/>
          <w:i/>
          <w:lang w:eastAsia="en-US"/>
        </w:rPr>
        <w:t>A program of quality and promise</w:t>
      </w:r>
      <w:r w:rsidRPr="00F82882">
        <w:rPr>
          <w:rFonts w:ascii="Times New Roman" w:eastAsia="Times New Roman" w:hAnsi="Times New Roman" w:cs="Times New Roman"/>
          <w:lang w:eastAsia="en-US"/>
        </w:rPr>
        <w:t>”.</w:t>
      </w:r>
    </w:p>
    <w:p w14:paraId="23BA9BB4" w14:textId="77777777" w:rsidR="00F82882" w:rsidRPr="00F82882" w:rsidRDefault="00F82882" w:rsidP="00F82882">
      <w:pPr>
        <w:spacing w:after="200" w:line="276" w:lineRule="auto"/>
        <w:rPr>
          <w:rFonts w:ascii="Times New Roman" w:eastAsia="Times New Roman" w:hAnsi="Times New Roman" w:cs="Times New Roman"/>
          <w:lang w:eastAsia="en-US"/>
        </w:rPr>
      </w:pPr>
    </w:p>
    <w:p w14:paraId="48F40049" w14:textId="77777777" w:rsidR="00F82882" w:rsidRPr="00F82882" w:rsidRDefault="00F82882" w:rsidP="00F82882">
      <w:pPr>
        <w:spacing w:after="200" w:line="276" w:lineRule="auto"/>
        <w:rPr>
          <w:rFonts w:ascii="Times New Roman" w:eastAsia="Times New Roman" w:hAnsi="Times New Roman" w:cs="Times New Roman"/>
          <w:b/>
          <w:u w:val="single"/>
          <w:lang w:eastAsia="en-US"/>
        </w:rPr>
      </w:pPr>
      <w:r w:rsidRPr="00F82882">
        <w:rPr>
          <w:rFonts w:ascii="Times New Roman" w:eastAsia="Times New Roman" w:hAnsi="Times New Roman" w:cs="Times New Roman"/>
          <w:b/>
          <w:u w:val="single"/>
          <w:lang w:eastAsia="en-US"/>
        </w:rPr>
        <w:t>II. Overview</w:t>
      </w:r>
    </w:p>
    <w:p w14:paraId="53BBDDB0" w14:textId="77777777" w:rsidR="00F82882" w:rsidRPr="00F82882" w:rsidRDefault="00F82882" w:rsidP="00F82882">
      <w:pPr>
        <w:spacing w:after="200" w:line="276" w:lineRule="auto"/>
        <w:jc w:val="both"/>
        <w:rPr>
          <w:rFonts w:ascii="Times New Roman" w:eastAsia="Times New Roman" w:hAnsi="Times New Roman" w:cs="Times New Roman"/>
          <w:b/>
          <w:u w:val="single"/>
          <w:lang w:eastAsia="en-US"/>
        </w:rPr>
      </w:pPr>
      <w:r w:rsidRPr="00F82882">
        <w:rPr>
          <w:rFonts w:ascii="Times New Roman" w:eastAsia="Times New Roman" w:hAnsi="Times New Roman" w:cs="Times New Roman"/>
          <w:lang w:eastAsia="en-US"/>
        </w:rPr>
        <w:t xml:space="preserve">The Graduate Committee efforts during the 2016-17 academic year were focused more on program recruitment plan development, website enhancement, fee waiver implementation, and social activities to build our graduate student culture rather than on specific student learning outcomes assessment. And to get a better perspective on our graduate student population, the Graduate Committee sought data related to graduation rates and attrition as identified in </w:t>
      </w:r>
      <w:r w:rsidRPr="00F82882">
        <w:rPr>
          <w:rFonts w:ascii="Times New Roman" w:eastAsia="Times New Roman" w:hAnsi="Times New Roman" w:cs="Times New Roman"/>
          <w:b/>
          <w:lang w:eastAsia="en-US"/>
        </w:rPr>
        <w:t>Table 1</w:t>
      </w:r>
      <w:r w:rsidRPr="00F82882">
        <w:rPr>
          <w:rFonts w:ascii="Times New Roman" w:eastAsia="Times New Roman" w:hAnsi="Times New Roman" w:cs="Times New Roman"/>
          <w:lang w:eastAsia="en-US"/>
        </w:rPr>
        <w:t>.</w:t>
      </w:r>
    </w:p>
    <w:p w14:paraId="69349BBA" w14:textId="77777777" w:rsidR="00F82882" w:rsidRPr="00F82882" w:rsidRDefault="00F82882" w:rsidP="00F82882">
      <w:pPr>
        <w:spacing w:after="200" w:line="276" w:lineRule="auto"/>
        <w:rPr>
          <w:rFonts w:ascii="Times New Roman" w:eastAsia="Times New Roman" w:hAnsi="Times New Roman" w:cs="Times New Roman"/>
          <w:b/>
          <w:szCs w:val="22"/>
          <w:lang w:eastAsia="en-US"/>
        </w:rPr>
      </w:pPr>
      <w:r w:rsidRPr="00F82882">
        <w:rPr>
          <w:rFonts w:ascii="Times New Roman" w:eastAsia="Times New Roman" w:hAnsi="Times New Roman" w:cs="Times New Roman"/>
          <w:b/>
          <w:szCs w:val="22"/>
          <w:lang w:eastAsia="en-US"/>
        </w:rPr>
        <w:t>Table 1. MS Biology internal graduate data.</w:t>
      </w: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770"/>
        <w:gridCol w:w="720"/>
        <w:gridCol w:w="855"/>
        <w:gridCol w:w="720"/>
        <w:gridCol w:w="855"/>
        <w:gridCol w:w="720"/>
        <w:gridCol w:w="720"/>
        <w:gridCol w:w="720"/>
        <w:gridCol w:w="760"/>
        <w:gridCol w:w="725"/>
        <w:gridCol w:w="795"/>
        <w:gridCol w:w="735"/>
      </w:tblGrid>
      <w:tr w:rsidR="00F82882" w:rsidRPr="00F82882" w14:paraId="276ED641" w14:textId="77777777" w:rsidTr="00F82882">
        <w:trPr>
          <w:trHeight w:val="320"/>
          <w:jc w:val="center"/>
        </w:trPr>
        <w:tc>
          <w:tcPr>
            <w:tcW w:w="1772" w:type="dxa"/>
            <w:tcBorders>
              <w:top w:val="nil"/>
              <w:left w:val="nil"/>
              <w:bottom w:val="nil"/>
              <w:right w:val="single" w:sz="4" w:space="0" w:color="auto"/>
            </w:tcBorders>
            <w:shd w:val="clear" w:color="auto" w:fill="auto"/>
            <w:noWrap/>
            <w:vAlign w:val="bottom"/>
            <w:hideMark/>
          </w:tcPr>
          <w:p w14:paraId="224712E7" w14:textId="77777777" w:rsidR="00F82882" w:rsidRPr="00F82882" w:rsidRDefault="00F82882" w:rsidP="00F82882">
            <w:pPr>
              <w:spacing w:after="200" w:line="276" w:lineRule="auto"/>
              <w:rPr>
                <w:rFonts w:ascii="Times New Roman" w:eastAsia="Times New Roman" w:hAnsi="Times New Roman" w:cs="Times New Roman"/>
                <w:sz w:val="22"/>
                <w:szCs w:val="22"/>
                <w:lang w:eastAsia="en-US"/>
              </w:rPr>
            </w:pPr>
          </w:p>
        </w:tc>
        <w:tc>
          <w:tcPr>
            <w:tcW w:w="1490" w:type="dxa"/>
            <w:gridSpan w:val="2"/>
            <w:tcBorders>
              <w:left w:val="single" w:sz="4" w:space="0" w:color="auto"/>
              <w:bottom w:val="single" w:sz="4" w:space="0" w:color="auto"/>
            </w:tcBorders>
            <w:shd w:val="clear" w:color="auto" w:fill="auto"/>
            <w:noWrap/>
            <w:vAlign w:val="bottom"/>
            <w:hideMark/>
          </w:tcPr>
          <w:p w14:paraId="1BACE3B7" w14:textId="77777777" w:rsidR="00F82882" w:rsidRPr="00F82882" w:rsidRDefault="00F82882" w:rsidP="00F82882">
            <w:pPr>
              <w:spacing w:after="200" w:line="276" w:lineRule="auto"/>
              <w:jc w:val="center"/>
              <w:rPr>
                <w:rFonts w:ascii="Times New Roman" w:eastAsia="Times New Roman" w:hAnsi="Times New Roman" w:cs="Times New Roman"/>
                <w:b/>
                <w:color w:val="000000"/>
                <w:sz w:val="22"/>
                <w:szCs w:val="22"/>
                <w:lang w:eastAsia="en-US"/>
              </w:rPr>
            </w:pPr>
            <w:r w:rsidRPr="00F82882">
              <w:rPr>
                <w:rFonts w:ascii="Times New Roman" w:eastAsia="Times New Roman" w:hAnsi="Times New Roman" w:cs="Times New Roman"/>
                <w:b/>
                <w:color w:val="000000"/>
                <w:sz w:val="22"/>
                <w:szCs w:val="22"/>
                <w:lang w:eastAsia="en-US"/>
              </w:rPr>
              <w:t>2012</w:t>
            </w:r>
          </w:p>
        </w:tc>
        <w:tc>
          <w:tcPr>
            <w:tcW w:w="1575" w:type="dxa"/>
            <w:gridSpan w:val="2"/>
            <w:tcBorders>
              <w:bottom w:val="single" w:sz="4" w:space="0" w:color="auto"/>
            </w:tcBorders>
            <w:shd w:val="clear" w:color="auto" w:fill="auto"/>
            <w:noWrap/>
            <w:vAlign w:val="bottom"/>
            <w:hideMark/>
          </w:tcPr>
          <w:p w14:paraId="52A89502" w14:textId="77777777" w:rsidR="00F82882" w:rsidRPr="00F82882" w:rsidRDefault="00F82882" w:rsidP="00F82882">
            <w:pPr>
              <w:spacing w:after="200" w:line="276" w:lineRule="auto"/>
              <w:jc w:val="center"/>
              <w:rPr>
                <w:rFonts w:ascii="Times New Roman" w:eastAsia="Times New Roman" w:hAnsi="Times New Roman" w:cs="Times New Roman"/>
                <w:b/>
                <w:color w:val="000000"/>
                <w:sz w:val="22"/>
                <w:szCs w:val="22"/>
                <w:lang w:eastAsia="en-US"/>
              </w:rPr>
            </w:pPr>
            <w:r w:rsidRPr="00F82882">
              <w:rPr>
                <w:rFonts w:ascii="Times New Roman" w:eastAsia="Times New Roman" w:hAnsi="Times New Roman" w:cs="Times New Roman"/>
                <w:b/>
                <w:color w:val="000000"/>
                <w:sz w:val="22"/>
                <w:szCs w:val="22"/>
                <w:lang w:eastAsia="en-US"/>
              </w:rPr>
              <w:t>2013</w:t>
            </w:r>
          </w:p>
        </w:tc>
        <w:tc>
          <w:tcPr>
            <w:tcW w:w="1575" w:type="dxa"/>
            <w:gridSpan w:val="2"/>
            <w:tcBorders>
              <w:bottom w:val="single" w:sz="4" w:space="0" w:color="auto"/>
            </w:tcBorders>
            <w:shd w:val="clear" w:color="auto" w:fill="auto"/>
            <w:noWrap/>
            <w:vAlign w:val="bottom"/>
            <w:hideMark/>
          </w:tcPr>
          <w:p w14:paraId="28694A0A" w14:textId="77777777" w:rsidR="00F82882" w:rsidRPr="00F82882" w:rsidRDefault="00F82882" w:rsidP="00F82882">
            <w:pPr>
              <w:spacing w:after="200" w:line="276" w:lineRule="auto"/>
              <w:jc w:val="center"/>
              <w:rPr>
                <w:rFonts w:ascii="Times New Roman" w:eastAsia="Times New Roman" w:hAnsi="Times New Roman" w:cs="Times New Roman"/>
                <w:b/>
                <w:color w:val="000000"/>
                <w:sz w:val="22"/>
                <w:szCs w:val="22"/>
                <w:lang w:eastAsia="en-US"/>
              </w:rPr>
            </w:pPr>
            <w:r w:rsidRPr="00F82882">
              <w:rPr>
                <w:rFonts w:ascii="Times New Roman" w:eastAsia="Times New Roman" w:hAnsi="Times New Roman" w:cs="Times New Roman"/>
                <w:b/>
                <w:color w:val="000000"/>
                <w:sz w:val="22"/>
                <w:szCs w:val="22"/>
                <w:lang w:eastAsia="en-US"/>
              </w:rPr>
              <w:t>2014</w:t>
            </w:r>
          </w:p>
        </w:tc>
        <w:tc>
          <w:tcPr>
            <w:tcW w:w="1440" w:type="dxa"/>
            <w:gridSpan w:val="2"/>
            <w:tcBorders>
              <w:bottom w:val="single" w:sz="4" w:space="0" w:color="auto"/>
            </w:tcBorders>
            <w:shd w:val="clear" w:color="auto" w:fill="auto"/>
            <w:noWrap/>
            <w:vAlign w:val="bottom"/>
            <w:hideMark/>
          </w:tcPr>
          <w:p w14:paraId="6A4A3314" w14:textId="77777777" w:rsidR="00F82882" w:rsidRPr="00F82882" w:rsidRDefault="00F82882" w:rsidP="00F82882">
            <w:pPr>
              <w:spacing w:after="200" w:line="276" w:lineRule="auto"/>
              <w:jc w:val="center"/>
              <w:rPr>
                <w:rFonts w:ascii="Times New Roman" w:eastAsia="Times New Roman" w:hAnsi="Times New Roman" w:cs="Times New Roman"/>
                <w:b/>
                <w:color w:val="000000"/>
                <w:sz w:val="22"/>
                <w:szCs w:val="22"/>
                <w:lang w:eastAsia="en-US"/>
              </w:rPr>
            </w:pPr>
            <w:r w:rsidRPr="00F82882">
              <w:rPr>
                <w:rFonts w:ascii="Times New Roman" w:eastAsia="Times New Roman" w:hAnsi="Times New Roman" w:cs="Times New Roman"/>
                <w:b/>
                <w:color w:val="000000"/>
                <w:sz w:val="22"/>
                <w:szCs w:val="22"/>
                <w:lang w:eastAsia="en-US"/>
              </w:rPr>
              <w:t>2015</w:t>
            </w:r>
          </w:p>
        </w:tc>
        <w:tc>
          <w:tcPr>
            <w:tcW w:w="1485" w:type="dxa"/>
            <w:gridSpan w:val="2"/>
            <w:tcBorders>
              <w:bottom w:val="single" w:sz="4" w:space="0" w:color="auto"/>
            </w:tcBorders>
            <w:shd w:val="clear" w:color="auto" w:fill="auto"/>
            <w:noWrap/>
            <w:vAlign w:val="bottom"/>
            <w:hideMark/>
          </w:tcPr>
          <w:p w14:paraId="3B96711D" w14:textId="77777777" w:rsidR="00F82882" w:rsidRPr="00F82882" w:rsidRDefault="00F82882" w:rsidP="00F82882">
            <w:pPr>
              <w:spacing w:after="200" w:line="276" w:lineRule="auto"/>
              <w:jc w:val="center"/>
              <w:rPr>
                <w:rFonts w:ascii="Times New Roman" w:eastAsia="Times New Roman" w:hAnsi="Times New Roman" w:cs="Times New Roman"/>
                <w:b/>
                <w:color w:val="000000"/>
                <w:sz w:val="22"/>
                <w:szCs w:val="22"/>
                <w:lang w:eastAsia="en-US"/>
              </w:rPr>
            </w:pPr>
            <w:r w:rsidRPr="00F82882">
              <w:rPr>
                <w:rFonts w:ascii="Times New Roman" w:eastAsia="Times New Roman" w:hAnsi="Times New Roman" w:cs="Times New Roman"/>
                <w:b/>
                <w:color w:val="000000"/>
                <w:sz w:val="22"/>
                <w:szCs w:val="22"/>
                <w:lang w:eastAsia="en-US"/>
              </w:rPr>
              <w:t>2016</w:t>
            </w:r>
          </w:p>
        </w:tc>
        <w:tc>
          <w:tcPr>
            <w:tcW w:w="1530" w:type="dxa"/>
            <w:gridSpan w:val="2"/>
            <w:tcBorders>
              <w:bottom w:val="single" w:sz="4" w:space="0" w:color="auto"/>
            </w:tcBorders>
            <w:shd w:val="clear" w:color="auto" w:fill="auto"/>
            <w:noWrap/>
            <w:vAlign w:val="bottom"/>
            <w:hideMark/>
          </w:tcPr>
          <w:p w14:paraId="157E4020" w14:textId="77777777" w:rsidR="00F82882" w:rsidRPr="00F82882" w:rsidRDefault="00F82882" w:rsidP="00F82882">
            <w:pPr>
              <w:spacing w:after="200" w:line="276" w:lineRule="auto"/>
              <w:jc w:val="center"/>
              <w:rPr>
                <w:rFonts w:ascii="Times New Roman" w:eastAsia="Times New Roman" w:hAnsi="Times New Roman" w:cs="Times New Roman"/>
                <w:b/>
                <w:color w:val="000000"/>
                <w:sz w:val="22"/>
                <w:szCs w:val="22"/>
                <w:lang w:eastAsia="en-US"/>
              </w:rPr>
            </w:pPr>
            <w:r w:rsidRPr="00F82882">
              <w:rPr>
                <w:rFonts w:ascii="Times New Roman" w:eastAsia="Times New Roman" w:hAnsi="Times New Roman" w:cs="Times New Roman"/>
                <w:b/>
                <w:color w:val="000000"/>
                <w:sz w:val="22"/>
                <w:szCs w:val="22"/>
                <w:lang w:eastAsia="en-US"/>
              </w:rPr>
              <w:t>2017</w:t>
            </w:r>
          </w:p>
        </w:tc>
      </w:tr>
      <w:tr w:rsidR="00F82882" w:rsidRPr="00F82882" w14:paraId="7D52C90B" w14:textId="77777777" w:rsidTr="00F82882">
        <w:trPr>
          <w:trHeight w:val="360"/>
          <w:jc w:val="center"/>
        </w:trPr>
        <w:tc>
          <w:tcPr>
            <w:tcW w:w="1772" w:type="dxa"/>
            <w:tcBorders>
              <w:top w:val="nil"/>
              <w:left w:val="nil"/>
              <w:bottom w:val="single" w:sz="4" w:space="0" w:color="auto"/>
              <w:right w:val="single" w:sz="4" w:space="0" w:color="auto"/>
            </w:tcBorders>
            <w:shd w:val="clear" w:color="auto" w:fill="auto"/>
            <w:noWrap/>
            <w:vAlign w:val="bottom"/>
            <w:hideMark/>
          </w:tcPr>
          <w:p w14:paraId="621E5227" w14:textId="77777777" w:rsidR="00F82882" w:rsidRPr="00F82882" w:rsidRDefault="00F82882" w:rsidP="00F82882">
            <w:pPr>
              <w:spacing w:after="200" w:line="276" w:lineRule="auto"/>
              <w:rPr>
                <w:rFonts w:ascii="Times New Roman" w:eastAsia="Times New Roman" w:hAnsi="Times New Roman" w:cs="Times New Roman"/>
                <w:i/>
                <w:sz w:val="22"/>
                <w:szCs w:val="22"/>
                <w:lang w:eastAsia="en-US"/>
              </w:rPr>
            </w:pPr>
          </w:p>
        </w:tc>
        <w:tc>
          <w:tcPr>
            <w:tcW w:w="770" w:type="dxa"/>
            <w:tcBorders>
              <w:left w:val="single" w:sz="4" w:space="0" w:color="auto"/>
              <w:bottom w:val="single" w:sz="18" w:space="0" w:color="auto"/>
            </w:tcBorders>
            <w:shd w:val="clear" w:color="auto" w:fill="auto"/>
            <w:noWrap/>
            <w:vAlign w:val="bottom"/>
            <w:hideMark/>
          </w:tcPr>
          <w:p w14:paraId="40429A81"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SP</w:t>
            </w:r>
          </w:p>
        </w:tc>
        <w:tc>
          <w:tcPr>
            <w:tcW w:w="720" w:type="dxa"/>
            <w:tcBorders>
              <w:bottom w:val="single" w:sz="18" w:space="0" w:color="auto"/>
            </w:tcBorders>
            <w:shd w:val="clear" w:color="auto" w:fill="auto"/>
            <w:noWrap/>
            <w:vAlign w:val="bottom"/>
            <w:hideMark/>
          </w:tcPr>
          <w:p w14:paraId="562E15C3"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F</w:t>
            </w:r>
          </w:p>
        </w:tc>
        <w:tc>
          <w:tcPr>
            <w:tcW w:w="855" w:type="dxa"/>
            <w:tcBorders>
              <w:bottom w:val="single" w:sz="18" w:space="0" w:color="auto"/>
            </w:tcBorders>
            <w:shd w:val="clear" w:color="auto" w:fill="auto"/>
            <w:noWrap/>
            <w:vAlign w:val="bottom"/>
            <w:hideMark/>
          </w:tcPr>
          <w:p w14:paraId="4105BDF2"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SP</w:t>
            </w:r>
          </w:p>
        </w:tc>
        <w:tc>
          <w:tcPr>
            <w:tcW w:w="720" w:type="dxa"/>
            <w:tcBorders>
              <w:bottom w:val="single" w:sz="18" w:space="0" w:color="auto"/>
            </w:tcBorders>
            <w:shd w:val="clear" w:color="auto" w:fill="auto"/>
            <w:noWrap/>
            <w:vAlign w:val="bottom"/>
            <w:hideMark/>
          </w:tcPr>
          <w:p w14:paraId="1454BA2B"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F</w:t>
            </w:r>
          </w:p>
        </w:tc>
        <w:tc>
          <w:tcPr>
            <w:tcW w:w="855" w:type="dxa"/>
            <w:tcBorders>
              <w:bottom w:val="single" w:sz="18" w:space="0" w:color="auto"/>
            </w:tcBorders>
            <w:shd w:val="clear" w:color="auto" w:fill="auto"/>
            <w:noWrap/>
            <w:vAlign w:val="bottom"/>
            <w:hideMark/>
          </w:tcPr>
          <w:p w14:paraId="1176C184"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SP</w:t>
            </w:r>
          </w:p>
        </w:tc>
        <w:tc>
          <w:tcPr>
            <w:tcW w:w="720" w:type="dxa"/>
            <w:tcBorders>
              <w:bottom w:val="single" w:sz="18" w:space="0" w:color="auto"/>
            </w:tcBorders>
            <w:shd w:val="clear" w:color="auto" w:fill="auto"/>
            <w:noWrap/>
            <w:vAlign w:val="bottom"/>
            <w:hideMark/>
          </w:tcPr>
          <w:p w14:paraId="13EA99C8"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F</w:t>
            </w:r>
          </w:p>
        </w:tc>
        <w:tc>
          <w:tcPr>
            <w:tcW w:w="720" w:type="dxa"/>
            <w:tcBorders>
              <w:bottom w:val="single" w:sz="18" w:space="0" w:color="auto"/>
            </w:tcBorders>
            <w:shd w:val="clear" w:color="auto" w:fill="auto"/>
            <w:noWrap/>
            <w:vAlign w:val="bottom"/>
            <w:hideMark/>
          </w:tcPr>
          <w:p w14:paraId="2A1A434E"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SP</w:t>
            </w:r>
          </w:p>
        </w:tc>
        <w:tc>
          <w:tcPr>
            <w:tcW w:w="720" w:type="dxa"/>
            <w:tcBorders>
              <w:bottom w:val="single" w:sz="18" w:space="0" w:color="auto"/>
            </w:tcBorders>
            <w:shd w:val="clear" w:color="auto" w:fill="auto"/>
            <w:noWrap/>
            <w:vAlign w:val="bottom"/>
            <w:hideMark/>
          </w:tcPr>
          <w:p w14:paraId="4C94E346"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F</w:t>
            </w:r>
          </w:p>
        </w:tc>
        <w:tc>
          <w:tcPr>
            <w:tcW w:w="760" w:type="dxa"/>
            <w:tcBorders>
              <w:bottom w:val="single" w:sz="18" w:space="0" w:color="auto"/>
            </w:tcBorders>
            <w:shd w:val="clear" w:color="auto" w:fill="auto"/>
            <w:noWrap/>
            <w:vAlign w:val="bottom"/>
            <w:hideMark/>
          </w:tcPr>
          <w:p w14:paraId="06DFC967"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SP</w:t>
            </w:r>
          </w:p>
        </w:tc>
        <w:tc>
          <w:tcPr>
            <w:tcW w:w="725" w:type="dxa"/>
            <w:tcBorders>
              <w:bottom w:val="single" w:sz="18" w:space="0" w:color="auto"/>
            </w:tcBorders>
            <w:shd w:val="clear" w:color="auto" w:fill="auto"/>
            <w:noWrap/>
            <w:vAlign w:val="bottom"/>
            <w:hideMark/>
          </w:tcPr>
          <w:p w14:paraId="523E2725"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F</w:t>
            </w:r>
          </w:p>
        </w:tc>
        <w:tc>
          <w:tcPr>
            <w:tcW w:w="795" w:type="dxa"/>
            <w:tcBorders>
              <w:bottom w:val="single" w:sz="18" w:space="0" w:color="auto"/>
            </w:tcBorders>
            <w:shd w:val="clear" w:color="auto" w:fill="auto"/>
            <w:noWrap/>
            <w:vAlign w:val="bottom"/>
            <w:hideMark/>
          </w:tcPr>
          <w:p w14:paraId="35708F28"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SP</w:t>
            </w:r>
          </w:p>
        </w:tc>
        <w:tc>
          <w:tcPr>
            <w:tcW w:w="735" w:type="dxa"/>
            <w:tcBorders>
              <w:bottom w:val="single" w:sz="18" w:space="0" w:color="auto"/>
            </w:tcBorders>
            <w:shd w:val="clear" w:color="auto" w:fill="auto"/>
            <w:noWrap/>
            <w:vAlign w:val="bottom"/>
            <w:hideMark/>
          </w:tcPr>
          <w:p w14:paraId="3A30CDC5"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F</w:t>
            </w:r>
          </w:p>
        </w:tc>
      </w:tr>
      <w:tr w:rsidR="00F82882" w:rsidRPr="00F82882" w14:paraId="56B68EA5" w14:textId="77777777" w:rsidTr="00F82882">
        <w:trPr>
          <w:trHeight w:val="320"/>
          <w:jc w:val="center"/>
        </w:trPr>
        <w:tc>
          <w:tcPr>
            <w:tcW w:w="1772" w:type="dxa"/>
            <w:tcBorders>
              <w:top w:val="single" w:sz="4" w:space="0" w:color="auto"/>
            </w:tcBorders>
            <w:shd w:val="clear" w:color="auto" w:fill="auto"/>
            <w:noWrap/>
            <w:vAlign w:val="bottom"/>
            <w:hideMark/>
          </w:tcPr>
          <w:p w14:paraId="6BF799F6" w14:textId="77777777" w:rsidR="00F82882" w:rsidRPr="00F82882" w:rsidRDefault="00F82882" w:rsidP="00F82882">
            <w:pPr>
              <w:spacing w:after="200" w:line="276" w:lineRule="auto"/>
              <w:rPr>
                <w:rFonts w:ascii="Times New Roman" w:eastAsia="Times New Roman" w:hAnsi="Times New Roman" w:cs="Times New Roman"/>
                <w:b/>
                <w:color w:val="000000"/>
                <w:sz w:val="21"/>
                <w:szCs w:val="22"/>
                <w:lang w:eastAsia="en-US"/>
              </w:rPr>
            </w:pPr>
            <w:r w:rsidRPr="00F82882">
              <w:rPr>
                <w:rFonts w:ascii="Times New Roman" w:eastAsia="Times New Roman" w:hAnsi="Times New Roman" w:cs="Times New Roman"/>
                <w:b/>
                <w:color w:val="000000"/>
                <w:sz w:val="21"/>
                <w:szCs w:val="22"/>
                <w:lang w:eastAsia="en-US"/>
              </w:rPr>
              <w:t>Applicants</w:t>
            </w:r>
          </w:p>
        </w:tc>
        <w:tc>
          <w:tcPr>
            <w:tcW w:w="770" w:type="dxa"/>
            <w:tcBorders>
              <w:top w:val="single" w:sz="18" w:space="0" w:color="auto"/>
            </w:tcBorders>
            <w:shd w:val="clear" w:color="auto" w:fill="auto"/>
            <w:noWrap/>
            <w:vAlign w:val="bottom"/>
            <w:hideMark/>
          </w:tcPr>
          <w:p w14:paraId="14DA7306"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6</w:t>
            </w:r>
          </w:p>
        </w:tc>
        <w:tc>
          <w:tcPr>
            <w:tcW w:w="720" w:type="dxa"/>
            <w:tcBorders>
              <w:top w:val="single" w:sz="18" w:space="0" w:color="auto"/>
            </w:tcBorders>
            <w:shd w:val="clear" w:color="auto" w:fill="auto"/>
            <w:noWrap/>
            <w:vAlign w:val="bottom"/>
            <w:hideMark/>
          </w:tcPr>
          <w:p w14:paraId="1B7B5C03"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36</w:t>
            </w:r>
          </w:p>
        </w:tc>
        <w:tc>
          <w:tcPr>
            <w:tcW w:w="855" w:type="dxa"/>
            <w:tcBorders>
              <w:top w:val="single" w:sz="18" w:space="0" w:color="auto"/>
            </w:tcBorders>
            <w:shd w:val="clear" w:color="auto" w:fill="auto"/>
            <w:noWrap/>
            <w:vAlign w:val="bottom"/>
            <w:hideMark/>
          </w:tcPr>
          <w:p w14:paraId="6685A6B8"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2</w:t>
            </w:r>
          </w:p>
        </w:tc>
        <w:tc>
          <w:tcPr>
            <w:tcW w:w="720" w:type="dxa"/>
            <w:tcBorders>
              <w:top w:val="single" w:sz="18" w:space="0" w:color="auto"/>
            </w:tcBorders>
            <w:shd w:val="clear" w:color="auto" w:fill="auto"/>
            <w:noWrap/>
            <w:vAlign w:val="bottom"/>
            <w:hideMark/>
          </w:tcPr>
          <w:p w14:paraId="3059D38F"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33</w:t>
            </w:r>
          </w:p>
        </w:tc>
        <w:tc>
          <w:tcPr>
            <w:tcW w:w="855" w:type="dxa"/>
            <w:tcBorders>
              <w:top w:val="single" w:sz="18" w:space="0" w:color="auto"/>
            </w:tcBorders>
            <w:shd w:val="clear" w:color="auto" w:fill="auto"/>
            <w:noWrap/>
            <w:vAlign w:val="bottom"/>
            <w:hideMark/>
          </w:tcPr>
          <w:p w14:paraId="0115F250"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6</w:t>
            </w:r>
          </w:p>
        </w:tc>
        <w:tc>
          <w:tcPr>
            <w:tcW w:w="720" w:type="dxa"/>
            <w:tcBorders>
              <w:top w:val="single" w:sz="18" w:space="0" w:color="auto"/>
            </w:tcBorders>
            <w:shd w:val="clear" w:color="auto" w:fill="auto"/>
            <w:noWrap/>
            <w:vAlign w:val="bottom"/>
          </w:tcPr>
          <w:p w14:paraId="41FDA6FA"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26</w:t>
            </w:r>
          </w:p>
        </w:tc>
        <w:tc>
          <w:tcPr>
            <w:tcW w:w="720" w:type="dxa"/>
            <w:tcBorders>
              <w:top w:val="single" w:sz="18" w:space="0" w:color="auto"/>
            </w:tcBorders>
            <w:shd w:val="clear" w:color="auto" w:fill="auto"/>
            <w:noWrap/>
            <w:vAlign w:val="bottom"/>
            <w:hideMark/>
          </w:tcPr>
          <w:p w14:paraId="3AFB9C57"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w:t>
            </w:r>
          </w:p>
        </w:tc>
        <w:tc>
          <w:tcPr>
            <w:tcW w:w="720" w:type="dxa"/>
            <w:tcBorders>
              <w:top w:val="single" w:sz="18" w:space="0" w:color="auto"/>
            </w:tcBorders>
            <w:shd w:val="clear" w:color="auto" w:fill="auto"/>
            <w:noWrap/>
            <w:vAlign w:val="bottom"/>
          </w:tcPr>
          <w:p w14:paraId="61A97A8A"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23</w:t>
            </w:r>
          </w:p>
        </w:tc>
        <w:tc>
          <w:tcPr>
            <w:tcW w:w="760" w:type="dxa"/>
            <w:tcBorders>
              <w:top w:val="single" w:sz="18" w:space="0" w:color="auto"/>
            </w:tcBorders>
            <w:shd w:val="clear" w:color="auto" w:fill="auto"/>
            <w:noWrap/>
            <w:vAlign w:val="bottom"/>
            <w:hideMark/>
          </w:tcPr>
          <w:p w14:paraId="3DCEDE2B"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10</w:t>
            </w:r>
          </w:p>
        </w:tc>
        <w:tc>
          <w:tcPr>
            <w:tcW w:w="725" w:type="dxa"/>
            <w:tcBorders>
              <w:top w:val="single" w:sz="18" w:space="0" w:color="auto"/>
            </w:tcBorders>
            <w:shd w:val="clear" w:color="auto" w:fill="auto"/>
            <w:noWrap/>
            <w:vAlign w:val="bottom"/>
          </w:tcPr>
          <w:p w14:paraId="442DEFE3"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33</w:t>
            </w:r>
          </w:p>
        </w:tc>
        <w:tc>
          <w:tcPr>
            <w:tcW w:w="795" w:type="dxa"/>
            <w:tcBorders>
              <w:top w:val="single" w:sz="18" w:space="0" w:color="auto"/>
            </w:tcBorders>
            <w:shd w:val="clear" w:color="auto" w:fill="auto"/>
            <w:noWrap/>
            <w:vAlign w:val="bottom"/>
          </w:tcPr>
          <w:p w14:paraId="3158B042"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9</w:t>
            </w:r>
          </w:p>
        </w:tc>
        <w:tc>
          <w:tcPr>
            <w:tcW w:w="735" w:type="dxa"/>
            <w:tcBorders>
              <w:top w:val="single" w:sz="18" w:space="0" w:color="auto"/>
            </w:tcBorders>
            <w:shd w:val="clear" w:color="auto" w:fill="auto"/>
            <w:noWrap/>
            <w:vAlign w:val="bottom"/>
            <w:hideMark/>
          </w:tcPr>
          <w:p w14:paraId="326E90D2"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32</w:t>
            </w:r>
          </w:p>
        </w:tc>
      </w:tr>
      <w:tr w:rsidR="00F82882" w:rsidRPr="00F82882" w14:paraId="58C00045" w14:textId="77777777" w:rsidTr="00F82882">
        <w:trPr>
          <w:trHeight w:val="320"/>
          <w:jc w:val="center"/>
        </w:trPr>
        <w:tc>
          <w:tcPr>
            <w:tcW w:w="1772" w:type="dxa"/>
            <w:shd w:val="clear" w:color="auto" w:fill="auto"/>
            <w:noWrap/>
            <w:vAlign w:val="bottom"/>
            <w:hideMark/>
          </w:tcPr>
          <w:p w14:paraId="348B3F49" w14:textId="77777777" w:rsidR="00F82882" w:rsidRPr="00F82882" w:rsidRDefault="00F82882" w:rsidP="00F82882">
            <w:pPr>
              <w:spacing w:after="200" w:line="276" w:lineRule="auto"/>
              <w:rPr>
                <w:rFonts w:ascii="Times New Roman" w:eastAsia="Times New Roman" w:hAnsi="Times New Roman" w:cs="Times New Roman"/>
                <w:b/>
                <w:color w:val="000000"/>
                <w:sz w:val="21"/>
                <w:szCs w:val="22"/>
                <w:lang w:eastAsia="en-US"/>
              </w:rPr>
            </w:pPr>
            <w:r w:rsidRPr="00F82882">
              <w:rPr>
                <w:rFonts w:ascii="Times New Roman" w:eastAsia="Times New Roman" w:hAnsi="Times New Roman" w:cs="Times New Roman"/>
                <w:b/>
                <w:color w:val="000000"/>
                <w:sz w:val="21"/>
                <w:szCs w:val="22"/>
                <w:lang w:eastAsia="en-US"/>
              </w:rPr>
              <w:lastRenderedPageBreak/>
              <w:t>Admits</w:t>
            </w:r>
          </w:p>
        </w:tc>
        <w:tc>
          <w:tcPr>
            <w:tcW w:w="770" w:type="dxa"/>
            <w:shd w:val="clear" w:color="auto" w:fill="auto"/>
            <w:noWrap/>
            <w:vAlign w:val="bottom"/>
            <w:hideMark/>
          </w:tcPr>
          <w:p w14:paraId="5D07AA36"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4</w:t>
            </w:r>
          </w:p>
        </w:tc>
        <w:tc>
          <w:tcPr>
            <w:tcW w:w="720" w:type="dxa"/>
            <w:shd w:val="clear" w:color="auto" w:fill="auto"/>
            <w:noWrap/>
            <w:vAlign w:val="bottom"/>
            <w:hideMark/>
          </w:tcPr>
          <w:p w14:paraId="0A19B987"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17</w:t>
            </w:r>
          </w:p>
        </w:tc>
        <w:tc>
          <w:tcPr>
            <w:tcW w:w="855" w:type="dxa"/>
            <w:shd w:val="clear" w:color="auto" w:fill="auto"/>
            <w:noWrap/>
            <w:vAlign w:val="bottom"/>
            <w:hideMark/>
          </w:tcPr>
          <w:p w14:paraId="17EF36B4"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w:t>
            </w:r>
          </w:p>
        </w:tc>
        <w:tc>
          <w:tcPr>
            <w:tcW w:w="720" w:type="dxa"/>
            <w:shd w:val="clear" w:color="auto" w:fill="auto"/>
            <w:noWrap/>
            <w:vAlign w:val="bottom"/>
            <w:hideMark/>
          </w:tcPr>
          <w:p w14:paraId="4F1255E1"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15</w:t>
            </w:r>
          </w:p>
        </w:tc>
        <w:tc>
          <w:tcPr>
            <w:tcW w:w="855" w:type="dxa"/>
            <w:shd w:val="clear" w:color="auto" w:fill="auto"/>
            <w:noWrap/>
            <w:vAlign w:val="bottom"/>
            <w:hideMark/>
          </w:tcPr>
          <w:p w14:paraId="0D758550"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4</w:t>
            </w:r>
          </w:p>
        </w:tc>
        <w:tc>
          <w:tcPr>
            <w:tcW w:w="720" w:type="dxa"/>
            <w:shd w:val="clear" w:color="auto" w:fill="auto"/>
            <w:noWrap/>
            <w:vAlign w:val="bottom"/>
          </w:tcPr>
          <w:p w14:paraId="7088091A"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14</w:t>
            </w:r>
          </w:p>
        </w:tc>
        <w:tc>
          <w:tcPr>
            <w:tcW w:w="720" w:type="dxa"/>
            <w:shd w:val="clear" w:color="auto" w:fill="auto"/>
            <w:noWrap/>
            <w:vAlign w:val="bottom"/>
            <w:hideMark/>
          </w:tcPr>
          <w:p w14:paraId="2DD22FBF"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w:t>
            </w:r>
          </w:p>
        </w:tc>
        <w:tc>
          <w:tcPr>
            <w:tcW w:w="720" w:type="dxa"/>
            <w:shd w:val="clear" w:color="auto" w:fill="auto"/>
            <w:noWrap/>
            <w:vAlign w:val="bottom"/>
          </w:tcPr>
          <w:p w14:paraId="737E6B41"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13</w:t>
            </w:r>
          </w:p>
        </w:tc>
        <w:tc>
          <w:tcPr>
            <w:tcW w:w="760" w:type="dxa"/>
            <w:shd w:val="clear" w:color="auto" w:fill="auto"/>
            <w:noWrap/>
            <w:vAlign w:val="bottom"/>
            <w:hideMark/>
          </w:tcPr>
          <w:p w14:paraId="53E597A5"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w:t>
            </w:r>
          </w:p>
        </w:tc>
        <w:tc>
          <w:tcPr>
            <w:tcW w:w="725" w:type="dxa"/>
            <w:shd w:val="clear" w:color="auto" w:fill="auto"/>
            <w:noWrap/>
            <w:vAlign w:val="bottom"/>
          </w:tcPr>
          <w:p w14:paraId="29F778AC"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15</w:t>
            </w:r>
          </w:p>
        </w:tc>
        <w:tc>
          <w:tcPr>
            <w:tcW w:w="795" w:type="dxa"/>
            <w:shd w:val="clear" w:color="auto" w:fill="auto"/>
            <w:noWrap/>
            <w:vAlign w:val="bottom"/>
          </w:tcPr>
          <w:p w14:paraId="15DD2F43"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4</w:t>
            </w:r>
          </w:p>
        </w:tc>
        <w:tc>
          <w:tcPr>
            <w:tcW w:w="735" w:type="dxa"/>
            <w:shd w:val="clear" w:color="auto" w:fill="auto"/>
            <w:noWrap/>
            <w:vAlign w:val="bottom"/>
            <w:hideMark/>
          </w:tcPr>
          <w:p w14:paraId="616AC979"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16</w:t>
            </w:r>
          </w:p>
        </w:tc>
      </w:tr>
      <w:tr w:rsidR="00F82882" w:rsidRPr="00F82882" w14:paraId="5C84E91C" w14:textId="77777777" w:rsidTr="00F82882">
        <w:trPr>
          <w:trHeight w:val="320"/>
          <w:jc w:val="center"/>
        </w:trPr>
        <w:tc>
          <w:tcPr>
            <w:tcW w:w="1772" w:type="dxa"/>
            <w:shd w:val="clear" w:color="auto" w:fill="auto"/>
            <w:noWrap/>
            <w:vAlign w:val="bottom"/>
            <w:hideMark/>
          </w:tcPr>
          <w:p w14:paraId="58D744AF" w14:textId="77777777" w:rsidR="00F82882" w:rsidRPr="00F82882" w:rsidRDefault="00F82882" w:rsidP="00F82882">
            <w:pPr>
              <w:spacing w:after="200" w:line="276" w:lineRule="auto"/>
              <w:rPr>
                <w:rFonts w:ascii="Times New Roman" w:eastAsia="Times New Roman" w:hAnsi="Times New Roman" w:cs="Times New Roman"/>
                <w:b/>
                <w:color w:val="000000"/>
                <w:sz w:val="21"/>
                <w:szCs w:val="22"/>
                <w:lang w:eastAsia="en-US"/>
              </w:rPr>
            </w:pPr>
            <w:r w:rsidRPr="00F82882">
              <w:rPr>
                <w:rFonts w:ascii="Times New Roman" w:eastAsia="Times New Roman" w:hAnsi="Times New Roman" w:cs="Times New Roman"/>
                <w:b/>
                <w:color w:val="000000"/>
                <w:sz w:val="21"/>
                <w:szCs w:val="22"/>
                <w:lang w:eastAsia="en-US"/>
              </w:rPr>
              <w:t>Enrolled</w:t>
            </w:r>
          </w:p>
        </w:tc>
        <w:tc>
          <w:tcPr>
            <w:tcW w:w="770" w:type="dxa"/>
            <w:shd w:val="clear" w:color="auto" w:fill="auto"/>
            <w:noWrap/>
            <w:vAlign w:val="bottom"/>
            <w:hideMark/>
          </w:tcPr>
          <w:p w14:paraId="5572E3CF"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2</w:t>
            </w:r>
          </w:p>
        </w:tc>
        <w:tc>
          <w:tcPr>
            <w:tcW w:w="720" w:type="dxa"/>
            <w:shd w:val="clear" w:color="auto" w:fill="auto"/>
            <w:noWrap/>
            <w:vAlign w:val="bottom"/>
            <w:hideMark/>
          </w:tcPr>
          <w:p w14:paraId="339A6E2B"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5</w:t>
            </w:r>
          </w:p>
        </w:tc>
        <w:tc>
          <w:tcPr>
            <w:tcW w:w="855" w:type="dxa"/>
            <w:shd w:val="clear" w:color="auto" w:fill="auto"/>
            <w:noWrap/>
            <w:vAlign w:val="bottom"/>
            <w:hideMark/>
          </w:tcPr>
          <w:p w14:paraId="468125A9"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w:t>
            </w:r>
          </w:p>
        </w:tc>
        <w:tc>
          <w:tcPr>
            <w:tcW w:w="720" w:type="dxa"/>
            <w:shd w:val="clear" w:color="auto" w:fill="auto"/>
            <w:noWrap/>
            <w:vAlign w:val="bottom"/>
            <w:hideMark/>
          </w:tcPr>
          <w:p w14:paraId="638EAD84"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4</w:t>
            </w:r>
          </w:p>
        </w:tc>
        <w:tc>
          <w:tcPr>
            <w:tcW w:w="855" w:type="dxa"/>
            <w:shd w:val="clear" w:color="auto" w:fill="auto"/>
            <w:noWrap/>
            <w:vAlign w:val="bottom"/>
            <w:hideMark/>
          </w:tcPr>
          <w:p w14:paraId="73A39B15"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4</w:t>
            </w:r>
          </w:p>
        </w:tc>
        <w:tc>
          <w:tcPr>
            <w:tcW w:w="720" w:type="dxa"/>
            <w:shd w:val="clear" w:color="auto" w:fill="auto"/>
            <w:noWrap/>
            <w:vAlign w:val="bottom"/>
          </w:tcPr>
          <w:p w14:paraId="668177AD"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12</w:t>
            </w:r>
          </w:p>
        </w:tc>
        <w:tc>
          <w:tcPr>
            <w:tcW w:w="720" w:type="dxa"/>
            <w:shd w:val="clear" w:color="auto" w:fill="auto"/>
            <w:noWrap/>
            <w:vAlign w:val="bottom"/>
            <w:hideMark/>
          </w:tcPr>
          <w:p w14:paraId="0FD91C37"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w:t>
            </w:r>
          </w:p>
        </w:tc>
        <w:tc>
          <w:tcPr>
            <w:tcW w:w="720" w:type="dxa"/>
            <w:shd w:val="clear" w:color="auto" w:fill="auto"/>
            <w:noWrap/>
            <w:vAlign w:val="bottom"/>
          </w:tcPr>
          <w:p w14:paraId="171C20D5"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10</w:t>
            </w:r>
          </w:p>
        </w:tc>
        <w:tc>
          <w:tcPr>
            <w:tcW w:w="760" w:type="dxa"/>
            <w:shd w:val="clear" w:color="auto" w:fill="auto"/>
            <w:noWrap/>
            <w:vAlign w:val="bottom"/>
            <w:hideMark/>
          </w:tcPr>
          <w:p w14:paraId="2D243D5C"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w:t>
            </w:r>
          </w:p>
        </w:tc>
        <w:tc>
          <w:tcPr>
            <w:tcW w:w="725" w:type="dxa"/>
            <w:shd w:val="clear" w:color="auto" w:fill="auto"/>
            <w:noWrap/>
            <w:vAlign w:val="bottom"/>
          </w:tcPr>
          <w:p w14:paraId="6252ABD1"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12</w:t>
            </w:r>
          </w:p>
        </w:tc>
        <w:tc>
          <w:tcPr>
            <w:tcW w:w="795" w:type="dxa"/>
            <w:shd w:val="clear" w:color="auto" w:fill="auto"/>
            <w:noWrap/>
            <w:vAlign w:val="bottom"/>
          </w:tcPr>
          <w:p w14:paraId="18965003"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4</w:t>
            </w:r>
          </w:p>
        </w:tc>
        <w:tc>
          <w:tcPr>
            <w:tcW w:w="735" w:type="dxa"/>
            <w:shd w:val="clear" w:color="auto" w:fill="auto"/>
            <w:noWrap/>
            <w:vAlign w:val="bottom"/>
            <w:hideMark/>
          </w:tcPr>
          <w:p w14:paraId="598849D2"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13</w:t>
            </w:r>
          </w:p>
        </w:tc>
      </w:tr>
      <w:tr w:rsidR="00F82882" w:rsidRPr="00F82882" w14:paraId="323B76AF" w14:textId="77777777" w:rsidTr="00F82882">
        <w:trPr>
          <w:trHeight w:val="320"/>
          <w:jc w:val="center"/>
        </w:trPr>
        <w:tc>
          <w:tcPr>
            <w:tcW w:w="1772" w:type="dxa"/>
            <w:shd w:val="clear" w:color="auto" w:fill="auto"/>
            <w:noWrap/>
            <w:vAlign w:val="bottom"/>
            <w:hideMark/>
          </w:tcPr>
          <w:p w14:paraId="71EFBF9F" w14:textId="77777777" w:rsidR="00F82882" w:rsidRPr="00F82882" w:rsidRDefault="00F82882" w:rsidP="00F82882">
            <w:pPr>
              <w:spacing w:after="200" w:line="276" w:lineRule="auto"/>
              <w:rPr>
                <w:rFonts w:ascii="Times New Roman" w:eastAsia="Times New Roman" w:hAnsi="Times New Roman" w:cs="Times New Roman"/>
                <w:b/>
                <w:color w:val="000000"/>
                <w:sz w:val="21"/>
                <w:szCs w:val="22"/>
                <w:lang w:eastAsia="en-US"/>
              </w:rPr>
            </w:pPr>
            <w:r w:rsidRPr="00F82882">
              <w:rPr>
                <w:rFonts w:ascii="Times New Roman" w:eastAsia="Times New Roman" w:hAnsi="Times New Roman" w:cs="Times New Roman"/>
                <w:b/>
                <w:color w:val="000000"/>
                <w:sz w:val="21"/>
                <w:szCs w:val="22"/>
                <w:lang w:eastAsia="en-US"/>
              </w:rPr>
              <w:t>Grad/Enrolled^</w:t>
            </w:r>
          </w:p>
        </w:tc>
        <w:tc>
          <w:tcPr>
            <w:tcW w:w="770" w:type="dxa"/>
            <w:shd w:val="clear" w:color="auto" w:fill="auto"/>
            <w:noWrap/>
            <w:vAlign w:val="bottom"/>
            <w:hideMark/>
          </w:tcPr>
          <w:p w14:paraId="1597188C"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2</w:t>
            </w:r>
          </w:p>
        </w:tc>
        <w:tc>
          <w:tcPr>
            <w:tcW w:w="720" w:type="dxa"/>
            <w:shd w:val="clear" w:color="auto" w:fill="auto"/>
            <w:noWrap/>
            <w:vAlign w:val="bottom"/>
            <w:hideMark/>
          </w:tcPr>
          <w:p w14:paraId="609567FB"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3</w:t>
            </w:r>
          </w:p>
        </w:tc>
        <w:tc>
          <w:tcPr>
            <w:tcW w:w="855" w:type="dxa"/>
            <w:shd w:val="clear" w:color="auto" w:fill="auto"/>
            <w:noWrap/>
            <w:vAlign w:val="bottom"/>
            <w:hideMark/>
          </w:tcPr>
          <w:p w14:paraId="5EC30011"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w:t>
            </w:r>
          </w:p>
        </w:tc>
        <w:tc>
          <w:tcPr>
            <w:tcW w:w="720" w:type="dxa"/>
            <w:shd w:val="clear" w:color="auto" w:fill="auto"/>
            <w:noWrap/>
            <w:vAlign w:val="bottom"/>
            <w:hideMark/>
          </w:tcPr>
          <w:p w14:paraId="79E67DFD"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2</w:t>
            </w:r>
          </w:p>
        </w:tc>
        <w:tc>
          <w:tcPr>
            <w:tcW w:w="855" w:type="dxa"/>
            <w:shd w:val="clear" w:color="auto" w:fill="auto"/>
            <w:noWrap/>
            <w:vAlign w:val="bottom"/>
            <w:hideMark/>
          </w:tcPr>
          <w:p w14:paraId="1A7C4FBE"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2</w:t>
            </w:r>
          </w:p>
        </w:tc>
        <w:tc>
          <w:tcPr>
            <w:tcW w:w="720" w:type="dxa"/>
            <w:shd w:val="clear" w:color="auto" w:fill="auto"/>
            <w:noWrap/>
            <w:vAlign w:val="bottom"/>
          </w:tcPr>
          <w:p w14:paraId="2E0BF72E"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8</w:t>
            </w:r>
          </w:p>
        </w:tc>
        <w:tc>
          <w:tcPr>
            <w:tcW w:w="720" w:type="dxa"/>
            <w:shd w:val="clear" w:color="auto" w:fill="auto"/>
            <w:noWrap/>
            <w:vAlign w:val="bottom"/>
            <w:hideMark/>
          </w:tcPr>
          <w:p w14:paraId="1C165A4F"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0</w:t>
            </w:r>
          </w:p>
        </w:tc>
        <w:tc>
          <w:tcPr>
            <w:tcW w:w="720" w:type="dxa"/>
            <w:shd w:val="clear" w:color="auto" w:fill="auto"/>
            <w:noWrap/>
            <w:vAlign w:val="bottom"/>
          </w:tcPr>
          <w:p w14:paraId="20933DD3"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w:t>
            </w:r>
          </w:p>
        </w:tc>
        <w:tc>
          <w:tcPr>
            <w:tcW w:w="760" w:type="dxa"/>
            <w:shd w:val="clear" w:color="auto" w:fill="auto"/>
            <w:noWrap/>
            <w:vAlign w:val="bottom"/>
            <w:hideMark/>
          </w:tcPr>
          <w:p w14:paraId="4BB7992D"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IP</w:t>
            </w:r>
          </w:p>
        </w:tc>
        <w:tc>
          <w:tcPr>
            <w:tcW w:w="725" w:type="dxa"/>
            <w:shd w:val="clear" w:color="auto" w:fill="auto"/>
            <w:noWrap/>
            <w:vAlign w:val="bottom"/>
          </w:tcPr>
          <w:p w14:paraId="5D7C1ECD"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IP</w:t>
            </w:r>
          </w:p>
        </w:tc>
        <w:tc>
          <w:tcPr>
            <w:tcW w:w="795" w:type="dxa"/>
            <w:shd w:val="clear" w:color="auto" w:fill="auto"/>
            <w:noWrap/>
            <w:vAlign w:val="bottom"/>
          </w:tcPr>
          <w:p w14:paraId="7DB674F0" w14:textId="77777777" w:rsidR="00F82882" w:rsidRPr="00F82882" w:rsidRDefault="00F82882" w:rsidP="00F82882">
            <w:pPr>
              <w:spacing w:after="200" w:line="276" w:lineRule="auto"/>
              <w:jc w:val="center"/>
              <w:rPr>
                <w:rFonts w:ascii="Times New Roman" w:eastAsia="Times New Roman" w:hAnsi="Times New Roman" w:cs="Times New Roman"/>
                <w:i/>
                <w:color w:val="000000"/>
                <w:sz w:val="22"/>
                <w:szCs w:val="22"/>
                <w:lang w:eastAsia="en-US"/>
              </w:rPr>
            </w:pPr>
            <w:r w:rsidRPr="00F82882">
              <w:rPr>
                <w:rFonts w:ascii="Times New Roman" w:eastAsia="Times New Roman" w:hAnsi="Times New Roman" w:cs="Times New Roman"/>
                <w:i/>
                <w:color w:val="000000"/>
                <w:sz w:val="22"/>
                <w:szCs w:val="22"/>
                <w:lang w:eastAsia="en-US"/>
              </w:rPr>
              <w:t>IP</w:t>
            </w:r>
          </w:p>
        </w:tc>
        <w:tc>
          <w:tcPr>
            <w:tcW w:w="735" w:type="dxa"/>
            <w:shd w:val="clear" w:color="auto" w:fill="auto"/>
            <w:noWrap/>
            <w:vAlign w:val="bottom"/>
            <w:hideMark/>
          </w:tcPr>
          <w:p w14:paraId="5BB10C8D"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i/>
                <w:color w:val="000000"/>
                <w:sz w:val="22"/>
                <w:szCs w:val="22"/>
                <w:lang w:eastAsia="en-US"/>
              </w:rPr>
              <w:t>IP</w:t>
            </w:r>
          </w:p>
        </w:tc>
      </w:tr>
      <w:tr w:rsidR="00F82882" w:rsidRPr="00F82882" w14:paraId="567F0969" w14:textId="77777777" w:rsidTr="00F82882">
        <w:trPr>
          <w:trHeight w:val="320"/>
          <w:jc w:val="center"/>
        </w:trPr>
        <w:tc>
          <w:tcPr>
            <w:tcW w:w="1772" w:type="dxa"/>
            <w:shd w:val="clear" w:color="auto" w:fill="auto"/>
            <w:noWrap/>
            <w:vAlign w:val="bottom"/>
            <w:hideMark/>
          </w:tcPr>
          <w:p w14:paraId="2E44DBE9" w14:textId="77777777" w:rsidR="00F82882" w:rsidRPr="00F82882" w:rsidRDefault="00F82882" w:rsidP="00F82882">
            <w:pPr>
              <w:spacing w:after="200" w:line="276" w:lineRule="auto"/>
              <w:rPr>
                <w:rFonts w:ascii="Times New Roman" w:eastAsia="Times New Roman" w:hAnsi="Times New Roman" w:cs="Times New Roman"/>
                <w:b/>
                <w:color w:val="000000"/>
                <w:sz w:val="21"/>
                <w:szCs w:val="22"/>
                <w:lang w:eastAsia="en-US"/>
              </w:rPr>
            </w:pPr>
            <w:r w:rsidRPr="00F82882">
              <w:rPr>
                <w:rFonts w:ascii="Times New Roman" w:eastAsia="Times New Roman" w:hAnsi="Times New Roman" w:cs="Times New Roman"/>
                <w:b/>
                <w:color w:val="000000"/>
                <w:sz w:val="21"/>
                <w:szCs w:val="22"/>
                <w:lang w:eastAsia="en-US"/>
              </w:rPr>
              <w:t>Grad Rate (%)</w:t>
            </w:r>
          </w:p>
        </w:tc>
        <w:tc>
          <w:tcPr>
            <w:tcW w:w="770" w:type="dxa"/>
            <w:shd w:val="clear" w:color="auto" w:fill="auto"/>
            <w:noWrap/>
            <w:vAlign w:val="center"/>
            <w:hideMark/>
          </w:tcPr>
          <w:p w14:paraId="22B5464C"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b/>
                <w:bCs/>
                <w:color w:val="000000"/>
                <w:sz w:val="22"/>
                <w:szCs w:val="22"/>
                <w:lang w:eastAsia="en-US"/>
              </w:rPr>
              <w:t>100</w:t>
            </w:r>
          </w:p>
        </w:tc>
        <w:tc>
          <w:tcPr>
            <w:tcW w:w="720" w:type="dxa"/>
            <w:shd w:val="clear" w:color="auto" w:fill="auto"/>
            <w:noWrap/>
            <w:vAlign w:val="center"/>
            <w:hideMark/>
          </w:tcPr>
          <w:p w14:paraId="1F56A47B" w14:textId="77777777" w:rsidR="00F82882" w:rsidRPr="00F82882" w:rsidRDefault="00F82882" w:rsidP="00F82882">
            <w:pPr>
              <w:spacing w:after="200" w:line="276" w:lineRule="auto"/>
              <w:jc w:val="center"/>
              <w:rPr>
                <w:rFonts w:ascii="Times New Roman" w:eastAsia="Times New Roman" w:hAnsi="Times New Roman" w:cs="Times New Roman"/>
                <w:b/>
                <w:bCs/>
                <w:color w:val="000000"/>
                <w:sz w:val="22"/>
                <w:szCs w:val="22"/>
                <w:lang w:eastAsia="en-US"/>
              </w:rPr>
            </w:pPr>
            <w:r w:rsidRPr="00F82882">
              <w:rPr>
                <w:rFonts w:ascii="Times New Roman" w:eastAsia="Times New Roman" w:hAnsi="Times New Roman" w:cs="Times New Roman"/>
                <w:b/>
                <w:bCs/>
                <w:color w:val="000000"/>
                <w:sz w:val="22"/>
                <w:szCs w:val="22"/>
                <w:lang w:eastAsia="en-US"/>
              </w:rPr>
              <w:t>75</w:t>
            </w:r>
          </w:p>
        </w:tc>
        <w:tc>
          <w:tcPr>
            <w:tcW w:w="855" w:type="dxa"/>
            <w:shd w:val="clear" w:color="auto" w:fill="auto"/>
            <w:noWrap/>
            <w:vAlign w:val="center"/>
            <w:hideMark/>
          </w:tcPr>
          <w:p w14:paraId="59F0D87A" w14:textId="77777777" w:rsidR="00F82882" w:rsidRPr="00F82882" w:rsidRDefault="00F82882" w:rsidP="00F82882">
            <w:pPr>
              <w:spacing w:after="200" w:line="276" w:lineRule="auto"/>
              <w:jc w:val="center"/>
              <w:rPr>
                <w:rFonts w:ascii="Times New Roman" w:eastAsia="Times New Roman" w:hAnsi="Times New Roman" w:cs="Times New Roman"/>
                <w:b/>
                <w:bCs/>
                <w:color w:val="000000"/>
                <w:sz w:val="22"/>
                <w:szCs w:val="22"/>
                <w:lang w:eastAsia="en-US"/>
              </w:rPr>
            </w:pPr>
            <w:r w:rsidRPr="00F82882">
              <w:rPr>
                <w:rFonts w:ascii="Times New Roman" w:eastAsia="Times New Roman" w:hAnsi="Times New Roman" w:cs="Times New Roman"/>
                <w:b/>
                <w:bCs/>
                <w:color w:val="000000"/>
                <w:sz w:val="22"/>
                <w:szCs w:val="22"/>
                <w:lang w:eastAsia="en-US"/>
              </w:rPr>
              <w:t>100</w:t>
            </w:r>
          </w:p>
        </w:tc>
        <w:tc>
          <w:tcPr>
            <w:tcW w:w="720" w:type="dxa"/>
            <w:shd w:val="clear" w:color="auto" w:fill="auto"/>
            <w:noWrap/>
            <w:vAlign w:val="center"/>
            <w:hideMark/>
          </w:tcPr>
          <w:p w14:paraId="07AD9957" w14:textId="77777777" w:rsidR="00F82882" w:rsidRPr="00F82882" w:rsidRDefault="00F82882" w:rsidP="00F82882">
            <w:pPr>
              <w:spacing w:after="200" w:line="276" w:lineRule="auto"/>
              <w:jc w:val="center"/>
              <w:rPr>
                <w:rFonts w:ascii="Times New Roman" w:eastAsia="Times New Roman" w:hAnsi="Times New Roman" w:cs="Times New Roman"/>
                <w:b/>
                <w:bCs/>
                <w:color w:val="000000"/>
                <w:sz w:val="22"/>
                <w:szCs w:val="22"/>
                <w:lang w:eastAsia="en-US"/>
              </w:rPr>
            </w:pPr>
            <w:r w:rsidRPr="00F82882">
              <w:rPr>
                <w:rFonts w:ascii="Times New Roman" w:eastAsia="Times New Roman" w:hAnsi="Times New Roman" w:cs="Times New Roman"/>
                <w:b/>
                <w:sz w:val="22"/>
                <w:szCs w:val="22"/>
                <w:lang w:eastAsia="en-US"/>
              </w:rPr>
              <w:t>100</w:t>
            </w:r>
          </w:p>
        </w:tc>
        <w:tc>
          <w:tcPr>
            <w:tcW w:w="855" w:type="dxa"/>
            <w:shd w:val="clear" w:color="auto" w:fill="auto"/>
            <w:noWrap/>
            <w:vAlign w:val="center"/>
            <w:hideMark/>
          </w:tcPr>
          <w:p w14:paraId="29E049FE" w14:textId="77777777" w:rsidR="00F82882" w:rsidRPr="00F82882" w:rsidRDefault="00F82882" w:rsidP="00F82882">
            <w:pPr>
              <w:spacing w:after="200" w:line="276" w:lineRule="auto"/>
              <w:jc w:val="center"/>
              <w:rPr>
                <w:rFonts w:ascii="Times New Roman" w:eastAsia="Times New Roman" w:hAnsi="Times New Roman" w:cs="Times New Roman"/>
                <w:b/>
                <w:bCs/>
                <w:color w:val="000000"/>
                <w:sz w:val="22"/>
                <w:szCs w:val="22"/>
                <w:lang w:eastAsia="en-US"/>
              </w:rPr>
            </w:pPr>
            <w:r w:rsidRPr="00F82882">
              <w:rPr>
                <w:rFonts w:ascii="Times New Roman" w:eastAsia="Times New Roman" w:hAnsi="Times New Roman" w:cs="Times New Roman"/>
                <w:b/>
                <w:bCs/>
                <w:color w:val="000000"/>
                <w:sz w:val="22"/>
                <w:szCs w:val="22"/>
                <w:lang w:eastAsia="en-US"/>
              </w:rPr>
              <w:t>67</w:t>
            </w:r>
          </w:p>
        </w:tc>
        <w:tc>
          <w:tcPr>
            <w:tcW w:w="720" w:type="dxa"/>
            <w:shd w:val="clear" w:color="auto" w:fill="auto"/>
            <w:noWrap/>
            <w:vAlign w:val="center"/>
          </w:tcPr>
          <w:p w14:paraId="1C834F45" w14:textId="77777777" w:rsidR="00F82882" w:rsidRPr="00F82882" w:rsidRDefault="00F82882" w:rsidP="00F82882">
            <w:pPr>
              <w:spacing w:after="200" w:line="276" w:lineRule="auto"/>
              <w:jc w:val="center"/>
              <w:rPr>
                <w:rFonts w:ascii="Times New Roman" w:eastAsia="Times New Roman" w:hAnsi="Times New Roman" w:cs="Times New Roman"/>
                <w:b/>
                <w:sz w:val="22"/>
                <w:szCs w:val="22"/>
                <w:lang w:eastAsia="en-US"/>
              </w:rPr>
            </w:pPr>
            <w:r w:rsidRPr="00F82882">
              <w:rPr>
                <w:rFonts w:ascii="Times New Roman" w:eastAsia="Times New Roman" w:hAnsi="Times New Roman" w:cs="Times New Roman"/>
                <w:b/>
                <w:sz w:val="22"/>
                <w:szCs w:val="22"/>
                <w:lang w:eastAsia="en-US"/>
              </w:rPr>
              <w:t>73</w:t>
            </w:r>
          </w:p>
        </w:tc>
        <w:tc>
          <w:tcPr>
            <w:tcW w:w="720" w:type="dxa"/>
            <w:shd w:val="clear" w:color="auto" w:fill="auto"/>
            <w:noWrap/>
            <w:vAlign w:val="center"/>
            <w:hideMark/>
          </w:tcPr>
          <w:p w14:paraId="7484D42B" w14:textId="77777777" w:rsidR="00F82882" w:rsidRPr="00F82882" w:rsidRDefault="00F82882" w:rsidP="00F82882">
            <w:pPr>
              <w:spacing w:after="200" w:line="276" w:lineRule="auto"/>
              <w:jc w:val="center"/>
              <w:rPr>
                <w:rFonts w:ascii="Times New Roman" w:eastAsia="Times New Roman" w:hAnsi="Times New Roman" w:cs="Times New Roman"/>
                <w:b/>
                <w:sz w:val="22"/>
                <w:szCs w:val="22"/>
                <w:lang w:eastAsia="en-US"/>
              </w:rPr>
            </w:pPr>
            <w:r w:rsidRPr="00F82882">
              <w:rPr>
                <w:rFonts w:ascii="Times New Roman" w:eastAsia="Times New Roman" w:hAnsi="Times New Roman" w:cs="Times New Roman"/>
                <w:b/>
                <w:bCs/>
                <w:color w:val="000000"/>
                <w:sz w:val="22"/>
                <w:szCs w:val="22"/>
                <w:lang w:eastAsia="en-US"/>
              </w:rPr>
              <w:t>0</w:t>
            </w:r>
          </w:p>
        </w:tc>
        <w:tc>
          <w:tcPr>
            <w:tcW w:w="720" w:type="dxa"/>
            <w:shd w:val="clear" w:color="auto" w:fill="auto"/>
            <w:noWrap/>
            <w:vAlign w:val="center"/>
          </w:tcPr>
          <w:p w14:paraId="26CC681D" w14:textId="77777777" w:rsidR="00F82882" w:rsidRPr="00F82882" w:rsidRDefault="00F82882" w:rsidP="00F82882">
            <w:pPr>
              <w:spacing w:after="200" w:line="276" w:lineRule="auto"/>
              <w:jc w:val="center"/>
              <w:rPr>
                <w:rFonts w:ascii="Times New Roman" w:eastAsia="Times New Roman" w:hAnsi="Times New Roman" w:cs="Times New Roman"/>
                <w:b/>
                <w:sz w:val="22"/>
                <w:szCs w:val="22"/>
                <w:lang w:eastAsia="en-US"/>
              </w:rPr>
            </w:pPr>
            <w:r w:rsidRPr="00F82882">
              <w:rPr>
                <w:rFonts w:ascii="Times New Roman" w:eastAsia="Times New Roman" w:hAnsi="Times New Roman" w:cs="Times New Roman"/>
                <w:b/>
                <w:bCs/>
                <w:color w:val="000000"/>
                <w:sz w:val="22"/>
                <w:szCs w:val="22"/>
                <w:lang w:eastAsia="en-US"/>
              </w:rPr>
              <w:t>10</w:t>
            </w:r>
          </w:p>
        </w:tc>
        <w:tc>
          <w:tcPr>
            <w:tcW w:w="760" w:type="dxa"/>
            <w:shd w:val="clear" w:color="auto" w:fill="auto"/>
            <w:noWrap/>
            <w:vAlign w:val="center"/>
            <w:hideMark/>
          </w:tcPr>
          <w:p w14:paraId="0AC2E8FF"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r w:rsidRPr="00F82882">
              <w:rPr>
                <w:rFonts w:ascii="Times New Roman" w:eastAsia="Times New Roman" w:hAnsi="Times New Roman" w:cs="Times New Roman"/>
                <w:b/>
                <w:sz w:val="22"/>
                <w:szCs w:val="22"/>
                <w:lang w:eastAsia="en-US"/>
              </w:rPr>
              <w:t>-</w:t>
            </w:r>
          </w:p>
        </w:tc>
        <w:tc>
          <w:tcPr>
            <w:tcW w:w="725" w:type="dxa"/>
            <w:shd w:val="clear" w:color="auto" w:fill="auto"/>
            <w:noWrap/>
            <w:vAlign w:val="center"/>
          </w:tcPr>
          <w:p w14:paraId="7271248C"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r w:rsidRPr="00F82882">
              <w:rPr>
                <w:rFonts w:ascii="Times New Roman" w:eastAsia="Times New Roman" w:hAnsi="Times New Roman" w:cs="Times New Roman"/>
                <w:b/>
                <w:sz w:val="22"/>
                <w:szCs w:val="22"/>
                <w:lang w:eastAsia="en-US"/>
              </w:rPr>
              <w:t>-</w:t>
            </w:r>
          </w:p>
        </w:tc>
        <w:tc>
          <w:tcPr>
            <w:tcW w:w="795" w:type="dxa"/>
            <w:shd w:val="clear" w:color="auto" w:fill="auto"/>
            <w:noWrap/>
            <w:vAlign w:val="center"/>
          </w:tcPr>
          <w:p w14:paraId="79940B9D"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r w:rsidRPr="00F82882">
              <w:rPr>
                <w:rFonts w:ascii="Times New Roman" w:eastAsia="Times New Roman" w:hAnsi="Times New Roman" w:cs="Times New Roman"/>
                <w:sz w:val="22"/>
                <w:szCs w:val="22"/>
                <w:lang w:eastAsia="en-US"/>
              </w:rPr>
              <w:t>-</w:t>
            </w:r>
          </w:p>
        </w:tc>
        <w:tc>
          <w:tcPr>
            <w:tcW w:w="735" w:type="dxa"/>
            <w:shd w:val="clear" w:color="auto" w:fill="auto"/>
            <w:noWrap/>
            <w:vAlign w:val="center"/>
            <w:hideMark/>
          </w:tcPr>
          <w:p w14:paraId="3F8E7082"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r w:rsidRPr="00F82882">
              <w:rPr>
                <w:rFonts w:ascii="Times New Roman" w:eastAsia="Times New Roman" w:hAnsi="Times New Roman" w:cs="Times New Roman"/>
                <w:sz w:val="22"/>
                <w:szCs w:val="22"/>
                <w:lang w:eastAsia="en-US"/>
              </w:rPr>
              <w:t>-</w:t>
            </w:r>
          </w:p>
        </w:tc>
      </w:tr>
      <w:tr w:rsidR="00F82882" w:rsidRPr="00F82882" w14:paraId="1B3F890D" w14:textId="77777777" w:rsidTr="00F82882">
        <w:trPr>
          <w:trHeight w:val="320"/>
          <w:jc w:val="center"/>
        </w:trPr>
        <w:tc>
          <w:tcPr>
            <w:tcW w:w="1772" w:type="dxa"/>
            <w:shd w:val="clear" w:color="auto" w:fill="auto"/>
            <w:noWrap/>
            <w:vAlign w:val="bottom"/>
            <w:hideMark/>
          </w:tcPr>
          <w:p w14:paraId="6298E758" w14:textId="77777777" w:rsidR="00F82882" w:rsidRPr="00F82882" w:rsidRDefault="00F82882" w:rsidP="00F82882">
            <w:pPr>
              <w:spacing w:after="200" w:line="276" w:lineRule="auto"/>
              <w:rPr>
                <w:rFonts w:ascii="Times New Roman" w:eastAsia="Times New Roman" w:hAnsi="Times New Roman" w:cs="Times New Roman"/>
                <w:b/>
                <w:color w:val="000000"/>
                <w:sz w:val="21"/>
                <w:szCs w:val="22"/>
                <w:lang w:eastAsia="en-US"/>
              </w:rPr>
            </w:pPr>
            <w:r w:rsidRPr="00F82882">
              <w:rPr>
                <w:rFonts w:ascii="Times New Roman" w:eastAsia="Times New Roman" w:hAnsi="Times New Roman" w:cs="Times New Roman"/>
                <w:b/>
                <w:color w:val="000000"/>
                <w:sz w:val="21"/>
                <w:szCs w:val="22"/>
                <w:lang w:eastAsia="en-US"/>
              </w:rPr>
              <w:t>Attrition</w:t>
            </w:r>
          </w:p>
        </w:tc>
        <w:tc>
          <w:tcPr>
            <w:tcW w:w="770" w:type="dxa"/>
            <w:shd w:val="clear" w:color="auto" w:fill="auto"/>
            <w:noWrap/>
            <w:vAlign w:val="bottom"/>
            <w:hideMark/>
          </w:tcPr>
          <w:p w14:paraId="1EF011E2"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sz w:val="22"/>
                <w:szCs w:val="22"/>
                <w:lang w:eastAsia="en-US"/>
              </w:rPr>
              <w:t>1</w:t>
            </w:r>
          </w:p>
        </w:tc>
        <w:tc>
          <w:tcPr>
            <w:tcW w:w="720" w:type="dxa"/>
            <w:shd w:val="clear" w:color="auto" w:fill="auto"/>
            <w:noWrap/>
            <w:vAlign w:val="bottom"/>
            <w:hideMark/>
          </w:tcPr>
          <w:p w14:paraId="7AEAC8B0"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r w:rsidRPr="00F82882">
              <w:rPr>
                <w:rFonts w:ascii="Times New Roman" w:eastAsia="Times New Roman" w:hAnsi="Times New Roman" w:cs="Times New Roman"/>
                <w:sz w:val="22"/>
                <w:szCs w:val="22"/>
                <w:lang w:eastAsia="en-US"/>
              </w:rPr>
              <w:t>1</w:t>
            </w:r>
          </w:p>
        </w:tc>
        <w:tc>
          <w:tcPr>
            <w:tcW w:w="855" w:type="dxa"/>
            <w:shd w:val="clear" w:color="auto" w:fill="auto"/>
            <w:noWrap/>
            <w:vAlign w:val="bottom"/>
            <w:hideMark/>
          </w:tcPr>
          <w:p w14:paraId="1C2213FB"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r w:rsidRPr="00F82882">
              <w:rPr>
                <w:rFonts w:ascii="Times New Roman" w:eastAsia="Times New Roman" w:hAnsi="Times New Roman" w:cs="Times New Roman"/>
                <w:color w:val="000000"/>
                <w:sz w:val="22"/>
                <w:szCs w:val="22"/>
                <w:lang w:eastAsia="en-US"/>
              </w:rPr>
              <w:t>0</w:t>
            </w:r>
          </w:p>
        </w:tc>
        <w:tc>
          <w:tcPr>
            <w:tcW w:w="720" w:type="dxa"/>
            <w:shd w:val="clear" w:color="auto" w:fill="auto"/>
            <w:noWrap/>
            <w:vAlign w:val="bottom"/>
            <w:hideMark/>
          </w:tcPr>
          <w:p w14:paraId="62654A64"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r w:rsidRPr="00F82882">
              <w:rPr>
                <w:rFonts w:ascii="Times New Roman" w:eastAsia="Times New Roman" w:hAnsi="Times New Roman" w:cs="Times New Roman"/>
                <w:color w:val="000000"/>
                <w:sz w:val="22"/>
                <w:szCs w:val="22"/>
                <w:lang w:eastAsia="en-US"/>
              </w:rPr>
              <w:t>2</w:t>
            </w:r>
          </w:p>
        </w:tc>
        <w:tc>
          <w:tcPr>
            <w:tcW w:w="855" w:type="dxa"/>
            <w:shd w:val="clear" w:color="auto" w:fill="auto"/>
            <w:noWrap/>
            <w:vAlign w:val="bottom"/>
            <w:hideMark/>
          </w:tcPr>
          <w:p w14:paraId="62E3BFBC"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sz w:val="22"/>
                <w:szCs w:val="22"/>
                <w:lang w:eastAsia="en-US"/>
              </w:rPr>
              <w:t>1</w:t>
            </w:r>
          </w:p>
        </w:tc>
        <w:tc>
          <w:tcPr>
            <w:tcW w:w="720" w:type="dxa"/>
            <w:shd w:val="clear" w:color="auto" w:fill="auto"/>
            <w:noWrap/>
            <w:vAlign w:val="bottom"/>
          </w:tcPr>
          <w:p w14:paraId="563F6E3B"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w:t>
            </w:r>
          </w:p>
        </w:tc>
        <w:tc>
          <w:tcPr>
            <w:tcW w:w="720" w:type="dxa"/>
            <w:shd w:val="clear" w:color="auto" w:fill="auto"/>
            <w:noWrap/>
            <w:vAlign w:val="bottom"/>
            <w:hideMark/>
          </w:tcPr>
          <w:p w14:paraId="5A74AC97"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w:t>
            </w:r>
          </w:p>
        </w:tc>
        <w:tc>
          <w:tcPr>
            <w:tcW w:w="720" w:type="dxa"/>
            <w:shd w:val="clear" w:color="auto" w:fill="auto"/>
            <w:noWrap/>
            <w:vAlign w:val="bottom"/>
          </w:tcPr>
          <w:p w14:paraId="490E10EB"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sz w:val="22"/>
                <w:szCs w:val="22"/>
                <w:lang w:eastAsia="en-US"/>
              </w:rPr>
              <w:t>4</w:t>
            </w:r>
          </w:p>
        </w:tc>
        <w:tc>
          <w:tcPr>
            <w:tcW w:w="760" w:type="dxa"/>
            <w:shd w:val="clear" w:color="auto" w:fill="auto"/>
            <w:noWrap/>
            <w:vAlign w:val="bottom"/>
            <w:hideMark/>
          </w:tcPr>
          <w:p w14:paraId="3BABEF13"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0</w:t>
            </w:r>
          </w:p>
        </w:tc>
        <w:tc>
          <w:tcPr>
            <w:tcW w:w="725" w:type="dxa"/>
            <w:shd w:val="clear" w:color="auto" w:fill="auto"/>
            <w:noWrap/>
            <w:vAlign w:val="bottom"/>
          </w:tcPr>
          <w:p w14:paraId="4DFF6E5D"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w:t>
            </w:r>
          </w:p>
        </w:tc>
        <w:tc>
          <w:tcPr>
            <w:tcW w:w="795" w:type="dxa"/>
            <w:shd w:val="clear" w:color="auto" w:fill="auto"/>
            <w:noWrap/>
            <w:vAlign w:val="bottom"/>
          </w:tcPr>
          <w:p w14:paraId="5B39C40B"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0</w:t>
            </w:r>
          </w:p>
        </w:tc>
        <w:tc>
          <w:tcPr>
            <w:tcW w:w="735" w:type="dxa"/>
            <w:shd w:val="clear" w:color="auto" w:fill="auto"/>
            <w:noWrap/>
            <w:vAlign w:val="bottom"/>
            <w:hideMark/>
          </w:tcPr>
          <w:p w14:paraId="5222C72A"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w:t>
            </w:r>
          </w:p>
        </w:tc>
      </w:tr>
      <w:tr w:rsidR="00F82882" w:rsidRPr="00F82882" w14:paraId="47203687" w14:textId="77777777" w:rsidTr="00F82882">
        <w:trPr>
          <w:trHeight w:val="320"/>
          <w:jc w:val="center"/>
        </w:trPr>
        <w:tc>
          <w:tcPr>
            <w:tcW w:w="1772" w:type="dxa"/>
            <w:shd w:val="clear" w:color="auto" w:fill="auto"/>
            <w:noWrap/>
            <w:vAlign w:val="bottom"/>
            <w:hideMark/>
          </w:tcPr>
          <w:p w14:paraId="6F7975B0" w14:textId="77777777" w:rsidR="00F82882" w:rsidRPr="00F82882" w:rsidRDefault="00F82882" w:rsidP="00F82882">
            <w:pPr>
              <w:spacing w:after="200" w:line="276" w:lineRule="auto"/>
              <w:rPr>
                <w:rFonts w:ascii="Times New Roman" w:eastAsia="Times New Roman" w:hAnsi="Times New Roman" w:cs="Times New Roman"/>
                <w:b/>
                <w:color w:val="000000"/>
                <w:sz w:val="21"/>
                <w:szCs w:val="22"/>
                <w:lang w:eastAsia="en-US"/>
              </w:rPr>
            </w:pPr>
            <w:r w:rsidRPr="00F82882">
              <w:rPr>
                <w:rFonts w:ascii="Times New Roman" w:eastAsia="Times New Roman" w:hAnsi="Times New Roman" w:cs="Times New Roman"/>
                <w:b/>
                <w:color w:val="000000"/>
                <w:sz w:val="21"/>
                <w:szCs w:val="22"/>
                <w:lang w:eastAsia="en-US"/>
              </w:rPr>
              <w:t>Total Theses</w:t>
            </w:r>
          </w:p>
        </w:tc>
        <w:tc>
          <w:tcPr>
            <w:tcW w:w="1490" w:type="dxa"/>
            <w:gridSpan w:val="2"/>
            <w:shd w:val="clear" w:color="auto" w:fill="auto"/>
            <w:vAlign w:val="bottom"/>
          </w:tcPr>
          <w:p w14:paraId="21A4C319"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14</w:t>
            </w:r>
          </w:p>
        </w:tc>
        <w:tc>
          <w:tcPr>
            <w:tcW w:w="1575" w:type="dxa"/>
            <w:gridSpan w:val="2"/>
            <w:shd w:val="clear" w:color="auto" w:fill="auto"/>
            <w:noWrap/>
            <w:vAlign w:val="bottom"/>
            <w:hideMark/>
          </w:tcPr>
          <w:p w14:paraId="48DD47C2"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9</w:t>
            </w:r>
          </w:p>
        </w:tc>
        <w:tc>
          <w:tcPr>
            <w:tcW w:w="1575" w:type="dxa"/>
            <w:gridSpan w:val="2"/>
            <w:shd w:val="clear" w:color="auto" w:fill="auto"/>
            <w:noWrap/>
            <w:vAlign w:val="bottom"/>
            <w:hideMark/>
          </w:tcPr>
          <w:p w14:paraId="6C16C7B9"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14</w:t>
            </w:r>
          </w:p>
        </w:tc>
        <w:tc>
          <w:tcPr>
            <w:tcW w:w="1440" w:type="dxa"/>
            <w:gridSpan w:val="2"/>
            <w:shd w:val="clear" w:color="auto" w:fill="auto"/>
            <w:noWrap/>
            <w:vAlign w:val="bottom"/>
            <w:hideMark/>
          </w:tcPr>
          <w:p w14:paraId="40F8F3C7"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6</w:t>
            </w:r>
          </w:p>
        </w:tc>
        <w:tc>
          <w:tcPr>
            <w:tcW w:w="1485" w:type="dxa"/>
            <w:gridSpan w:val="2"/>
            <w:shd w:val="clear" w:color="auto" w:fill="auto"/>
            <w:noWrap/>
            <w:vAlign w:val="bottom"/>
            <w:hideMark/>
          </w:tcPr>
          <w:p w14:paraId="29ACDE9A"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sz w:val="22"/>
                <w:szCs w:val="22"/>
                <w:lang w:eastAsia="en-US"/>
              </w:rPr>
              <w:t>10</w:t>
            </w:r>
          </w:p>
        </w:tc>
        <w:tc>
          <w:tcPr>
            <w:tcW w:w="1530" w:type="dxa"/>
            <w:gridSpan w:val="2"/>
            <w:shd w:val="clear" w:color="auto" w:fill="auto"/>
            <w:noWrap/>
            <w:vAlign w:val="bottom"/>
            <w:hideMark/>
          </w:tcPr>
          <w:p w14:paraId="67E49475" w14:textId="77777777" w:rsidR="00F82882" w:rsidRPr="00F82882" w:rsidRDefault="00F82882" w:rsidP="00F82882">
            <w:pPr>
              <w:spacing w:after="200" w:line="276" w:lineRule="auto"/>
              <w:jc w:val="center"/>
              <w:rPr>
                <w:rFonts w:ascii="Times New Roman" w:eastAsia="Times New Roman" w:hAnsi="Times New Roman" w:cs="Times New Roman"/>
                <w:i/>
                <w:sz w:val="22"/>
                <w:szCs w:val="22"/>
                <w:lang w:eastAsia="en-US"/>
              </w:rPr>
            </w:pPr>
            <w:r w:rsidRPr="00F82882">
              <w:rPr>
                <w:rFonts w:ascii="Times New Roman" w:eastAsia="Times New Roman" w:hAnsi="Times New Roman" w:cs="Times New Roman"/>
                <w:i/>
                <w:color w:val="000000"/>
                <w:sz w:val="22"/>
                <w:szCs w:val="22"/>
                <w:lang w:eastAsia="en-US"/>
              </w:rPr>
              <w:t>IP</w:t>
            </w:r>
          </w:p>
        </w:tc>
      </w:tr>
      <w:tr w:rsidR="00F82882" w:rsidRPr="00F82882" w14:paraId="5E490156" w14:textId="77777777" w:rsidTr="00F82882">
        <w:trPr>
          <w:trHeight w:val="320"/>
          <w:jc w:val="center"/>
        </w:trPr>
        <w:tc>
          <w:tcPr>
            <w:tcW w:w="1772" w:type="dxa"/>
            <w:shd w:val="clear" w:color="auto" w:fill="auto"/>
            <w:noWrap/>
            <w:vAlign w:val="bottom"/>
            <w:hideMark/>
          </w:tcPr>
          <w:p w14:paraId="39D8B3B5" w14:textId="77777777" w:rsidR="00F82882" w:rsidRPr="00F82882" w:rsidRDefault="00F82882" w:rsidP="00F82882">
            <w:pPr>
              <w:spacing w:after="200" w:line="276" w:lineRule="auto"/>
              <w:rPr>
                <w:rFonts w:ascii="Times New Roman" w:eastAsia="Times New Roman" w:hAnsi="Times New Roman" w:cs="Times New Roman"/>
                <w:b/>
                <w:color w:val="000000"/>
                <w:sz w:val="21"/>
                <w:szCs w:val="22"/>
                <w:lang w:eastAsia="en-US"/>
              </w:rPr>
            </w:pPr>
            <w:r w:rsidRPr="00F82882">
              <w:rPr>
                <w:rFonts w:ascii="Times New Roman" w:eastAsia="Times New Roman" w:hAnsi="Times New Roman" w:cs="Times New Roman"/>
                <w:b/>
                <w:color w:val="000000"/>
                <w:sz w:val="21"/>
                <w:szCs w:val="22"/>
                <w:lang w:eastAsia="en-US"/>
              </w:rPr>
              <w:t>Total Program</w:t>
            </w:r>
          </w:p>
        </w:tc>
        <w:tc>
          <w:tcPr>
            <w:tcW w:w="770" w:type="dxa"/>
            <w:shd w:val="clear" w:color="auto" w:fill="auto"/>
            <w:noWrap/>
            <w:vAlign w:val="bottom"/>
            <w:hideMark/>
          </w:tcPr>
          <w:p w14:paraId="4972F85A"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p>
        </w:tc>
        <w:tc>
          <w:tcPr>
            <w:tcW w:w="720" w:type="dxa"/>
            <w:shd w:val="clear" w:color="auto" w:fill="auto"/>
            <w:noWrap/>
            <w:vAlign w:val="bottom"/>
            <w:hideMark/>
          </w:tcPr>
          <w:p w14:paraId="5AAE671D"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p>
        </w:tc>
        <w:tc>
          <w:tcPr>
            <w:tcW w:w="855" w:type="dxa"/>
            <w:shd w:val="clear" w:color="auto" w:fill="auto"/>
            <w:noWrap/>
            <w:vAlign w:val="bottom"/>
            <w:hideMark/>
          </w:tcPr>
          <w:p w14:paraId="6FB6BC3E"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p>
        </w:tc>
        <w:tc>
          <w:tcPr>
            <w:tcW w:w="720" w:type="dxa"/>
            <w:shd w:val="clear" w:color="auto" w:fill="auto"/>
            <w:noWrap/>
            <w:vAlign w:val="bottom"/>
            <w:hideMark/>
          </w:tcPr>
          <w:p w14:paraId="50608844"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p>
        </w:tc>
        <w:tc>
          <w:tcPr>
            <w:tcW w:w="855" w:type="dxa"/>
            <w:shd w:val="clear" w:color="auto" w:fill="auto"/>
            <w:noWrap/>
            <w:vAlign w:val="bottom"/>
            <w:hideMark/>
          </w:tcPr>
          <w:p w14:paraId="2258685B"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p>
        </w:tc>
        <w:tc>
          <w:tcPr>
            <w:tcW w:w="720" w:type="dxa"/>
            <w:shd w:val="clear" w:color="auto" w:fill="auto"/>
            <w:noWrap/>
            <w:vAlign w:val="bottom"/>
            <w:hideMark/>
          </w:tcPr>
          <w:p w14:paraId="34A821C2"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p>
        </w:tc>
        <w:tc>
          <w:tcPr>
            <w:tcW w:w="720" w:type="dxa"/>
            <w:shd w:val="clear" w:color="auto" w:fill="auto"/>
            <w:noWrap/>
            <w:vAlign w:val="bottom"/>
            <w:hideMark/>
          </w:tcPr>
          <w:p w14:paraId="3123D9E2" w14:textId="77777777" w:rsidR="00F82882" w:rsidRPr="00F82882" w:rsidRDefault="00F82882" w:rsidP="00F82882">
            <w:pPr>
              <w:spacing w:after="200" w:line="276" w:lineRule="auto"/>
              <w:jc w:val="center"/>
              <w:rPr>
                <w:rFonts w:ascii="Times New Roman" w:eastAsia="Times New Roman" w:hAnsi="Times New Roman" w:cs="Times New Roman"/>
                <w:sz w:val="22"/>
                <w:szCs w:val="22"/>
                <w:lang w:eastAsia="en-US"/>
              </w:rPr>
            </w:pPr>
          </w:p>
        </w:tc>
        <w:tc>
          <w:tcPr>
            <w:tcW w:w="720" w:type="dxa"/>
            <w:shd w:val="clear" w:color="auto" w:fill="auto"/>
            <w:noWrap/>
            <w:vAlign w:val="bottom"/>
            <w:hideMark/>
          </w:tcPr>
          <w:p w14:paraId="476A74BD"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p>
        </w:tc>
        <w:tc>
          <w:tcPr>
            <w:tcW w:w="760" w:type="dxa"/>
            <w:shd w:val="clear" w:color="auto" w:fill="auto"/>
            <w:noWrap/>
            <w:vAlign w:val="bottom"/>
            <w:hideMark/>
          </w:tcPr>
          <w:p w14:paraId="5A0D54FE"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p>
        </w:tc>
        <w:tc>
          <w:tcPr>
            <w:tcW w:w="725" w:type="dxa"/>
            <w:shd w:val="clear" w:color="auto" w:fill="auto"/>
            <w:noWrap/>
            <w:vAlign w:val="bottom"/>
            <w:hideMark/>
          </w:tcPr>
          <w:p w14:paraId="4C828869"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p>
        </w:tc>
        <w:tc>
          <w:tcPr>
            <w:tcW w:w="795" w:type="dxa"/>
            <w:shd w:val="clear" w:color="auto" w:fill="auto"/>
            <w:noWrap/>
            <w:vAlign w:val="bottom"/>
            <w:hideMark/>
          </w:tcPr>
          <w:p w14:paraId="46B812D0"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p>
        </w:tc>
        <w:tc>
          <w:tcPr>
            <w:tcW w:w="735" w:type="dxa"/>
            <w:shd w:val="clear" w:color="auto" w:fill="auto"/>
            <w:noWrap/>
            <w:vAlign w:val="bottom"/>
            <w:hideMark/>
          </w:tcPr>
          <w:p w14:paraId="1EB69A45" w14:textId="77777777" w:rsidR="00F82882" w:rsidRPr="00F82882" w:rsidRDefault="00F82882" w:rsidP="00F82882">
            <w:pPr>
              <w:spacing w:after="200" w:line="276" w:lineRule="auto"/>
              <w:jc w:val="center"/>
              <w:rPr>
                <w:rFonts w:ascii="Times New Roman" w:eastAsia="Times New Roman" w:hAnsi="Times New Roman" w:cs="Times New Roman"/>
                <w:color w:val="000000"/>
                <w:sz w:val="22"/>
                <w:szCs w:val="22"/>
                <w:lang w:eastAsia="en-US"/>
              </w:rPr>
            </w:pPr>
            <w:r w:rsidRPr="00F82882">
              <w:rPr>
                <w:rFonts w:ascii="Times New Roman" w:eastAsia="Times New Roman" w:hAnsi="Times New Roman" w:cs="Times New Roman"/>
                <w:color w:val="000000"/>
                <w:sz w:val="22"/>
                <w:szCs w:val="22"/>
                <w:lang w:eastAsia="en-US"/>
              </w:rPr>
              <w:t>54</w:t>
            </w:r>
          </w:p>
        </w:tc>
      </w:tr>
    </w:tbl>
    <w:p w14:paraId="31C529E4" w14:textId="77777777" w:rsidR="00F82882" w:rsidRPr="00F82882" w:rsidRDefault="00F82882" w:rsidP="00F82882">
      <w:pPr>
        <w:spacing w:after="200" w:line="276" w:lineRule="auto"/>
        <w:rPr>
          <w:rFonts w:ascii="Times New Roman" w:eastAsia="Times New Roman" w:hAnsi="Times New Roman" w:cs="Times New Roman"/>
          <w:lang w:eastAsia="en-US"/>
        </w:rPr>
      </w:pPr>
      <w:r w:rsidRPr="00F82882">
        <w:rPr>
          <w:rFonts w:ascii="Times New Roman" w:eastAsia="Times New Roman" w:hAnsi="Times New Roman" w:cs="Times New Roman"/>
          <w:sz w:val="22"/>
          <w:szCs w:val="22"/>
          <w:lang w:eastAsia="en-US"/>
        </w:rPr>
        <w:t xml:space="preserve">*Note – IP, In progress; ^, excludes attrition  </w:t>
      </w:r>
    </w:p>
    <w:p w14:paraId="73E4EE03" w14:textId="77777777" w:rsidR="00F82882" w:rsidRPr="00F82882" w:rsidRDefault="00F82882" w:rsidP="00F82882">
      <w:pPr>
        <w:spacing w:after="200" w:line="276" w:lineRule="auto"/>
        <w:jc w:val="both"/>
        <w:rPr>
          <w:rFonts w:ascii="Times New Roman" w:eastAsia="Times New Roman" w:hAnsi="Times New Roman" w:cs="Times New Roman"/>
          <w:bCs/>
          <w:lang w:eastAsia="en-US"/>
        </w:rPr>
      </w:pPr>
      <w:r w:rsidRPr="00F82882">
        <w:rPr>
          <w:rFonts w:ascii="Times New Roman" w:eastAsia="Times New Roman" w:hAnsi="Times New Roman" w:cs="Times New Roman"/>
          <w:bCs/>
          <w:lang w:eastAsia="en-US"/>
        </w:rPr>
        <w:t xml:space="preserve">Unlike undergraduate education, graduate education success and outcomes is a more nebulous concept and part of an ongoing national dialogue (e.g. see GEMS Report, 2014). As we struggle with these definitions and metrics, </w:t>
      </w:r>
      <w:r w:rsidRPr="00F82882">
        <w:rPr>
          <w:rFonts w:ascii="Times New Roman" w:eastAsia="Times New Roman" w:hAnsi="Times New Roman" w:cs="Times New Roman"/>
          <w:color w:val="221E1F"/>
          <w:lang w:eastAsia="en-US"/>
        </w:rPr>
        <w:t>graduate programs in the biosciences may need to reassess their definition of graduate student success.</w:t>
      </w:r>
    </w:p>
    <w:p w14:paraId="308BCF4B" w14:textId="77777777" w:rsidR="00F82882" w:rsidRPr="00F82882" w:rsidRDefault="00F82882" w:rsidP="00F82882">
      <w:pPr>
        <w:spacing w:after="200" w:line="276" w:lineRule="auto"/>
        <w:rPr>
          <w:rFonts w:ascii="Times New Roman" w:eastAsia="Times New Roman" w:hAnsi="Times New Roman" w:cs="Times New Roman"/>
          <w:b/>
          <w:bCs/>
          <w:lang w:eastAsia="en-US"/>
        </w:rPr>
      </w:pPr>
    </w:p>
    <w:p w14:paraId="7E9C40CA" w14:textId="77777777" w:rsidR="00F82882" w:rsidRPr="00F82882" w:rsidRDefault="00F82882" w:rsidP="00BD338E">
      <w:pPr>
        <w:shd w:val="clear" w:color="auto" w:fill="DFFBBD"/>
        <w:spacing w:after="200" w:line="276" w:lineRule="auto"/>
        <w:jc w:val="both"/>
        <w:rPr>
          <w:rFonts w:ascii="Times New Roman" w:eastAsia="Times New Roman" w:hAnsi="Times New Roman" w:cs="Times New Roman"/>
          <w:b/>
          <w:bCs/>
          <w:lang w:eastAsia="en-US"/>
        </w:rPr>
      </w:pPr>
      <w:r w:rsidRPr="00F82882">
        <w:rPr>
          <w:rFonts w:ascii="Times New Roman" w:eastAsia="Times New Roman" w:hAnsi="Times New Roman" w:cs="Times New Roman"/>
          <w:b/>
          <w:bCs/>
          <w:lang w:eastAsia="en-US"/>
        </w:rPr>
        <w:t>1. What learning outcome(s) did you assess this year?</w:t>
      </w:r>
    </w:p>
    <w:p w14:paraId="4B6E8FB3" w14:textId="77777777" w:rsidR="00F82882" w:rsidRPr="00F82882" w:rsidRDefault="00F82882" w:rsidP="00F82882">
      <w:pPr>
        <w:spacing w:after="200" w:line="276" w:lineRule="auto"/>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 xml:space="preserve">Utilizing our scoring rubrics, we measured GWR/proposal, thesis, and exit seminar performance. Specific student learning outcome(s) were not assessed given other priorities identified from the program reviews (see item #6 below and Section III). </w:t>
      </w:r>
    </w:p>
    <w:p w14:paraId="6B8BABDA" w14:textId="77777777" w:rsidR="00F82882" w:rsidRPr="00F82882" w:rsidRDefault="00F82882" w:rsidP="00F82882">
      <w:pPr>
        <w:spacing w:after="200" w:line="276" w:lineRule="auto"/>
        <w:rPr>
          <w:rFonts w:ascii="Times New Roman" w:eastAsia="Times New Roman" w:hAnsi="Times New Roman" w:cs="Times New Roman"/>
          <w:lang w:eastAsia="en-US"/>
        </w:rPr>
      </w:pPr>
    </w:p>
    <w:p w14:paraId="684CC4A0" w14:textId="77777777" w:rsidR="00F82882" w:rsidRPr="00F82882" w:rsidRDefault="00F82882" w:rsidP="00BD338E">
      <w:pPr>
        <w:shd w:val="clear" w:color="auto" w:fill="DFFBBD"/>
        <w:spacing w:after="200" w:line="276" w:lineRule="auto"/>
        <w:rPr>
          <w:rFonts w:ascii="Times New Roman" w:eastAsia="Times New Roman" w:hAnsi="Times New Roman" w:cs="Times New Roman"/>
          <w:b/>
          <w:bCs/>
          <w:lang w:eastAsia="en-US"/>
        </w:rPr>
      </w:pPr>
      <w:r w:rsidRPr="00F82882">
        <w:rPr>
          <w:rFonts w:ascii="Times New Roman" w:eastAsia="Times New Roman" w:hAnsi="Times New Roman" w:cs="Times New Roman"/>
          <w:b/>
          <w:bCs/>
          <w:lang w:eastAsia="en-US"/>
        </w:rPr>
        <w:t>2. What instruments did you use to assess them?</w:t>
      </w:r>
    </w:p>
    <w:p w14:paraId="642026D5" w14:textId="77777777" w:rsidR="00F82882" w:rsidRPr="00F82882" w:rsidRDefault="00F82882" w:rsidP="00F82882">
      <w:pPr>
        <w:spacing w:after="200" w:line="276" w:lineRule="auto"/>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Scoring rubrics and online exit interview survey instrument.</w:t>
      </w:r>
    </w:p>
    <w:p w14:paraId="407EAB1F" w14:textId="77777777" w:rsidR="00F82882" w:rsidRPr="00F82882" w:rsidRDefault="00F82882" w:rsidP="00F82882">
      <w:pPr>
        <w:spacing w:after="200" w:line="276" w:lineRule="auto"/>
        <w:rPr>
          <w:rFonts w:ascii="Times New Roman" w:eastAsia="Times New Roman" w:hAnsi="Times New Roman" w:cs="Times New Roman"/>
          <w:b/>
          <w:bCs/>
          <w:lang w:eastAsia="en-US"/>
        </w:rPr>
      </w:pPr>
    </w:p>
    <w:p w14:paraId="567793C2" w14:textId="77777777" w:rsidR="00F82882" w:rsidRPr="00F82882" w:rsidRDefault="00F82882" w:rsidP="00BD338E">
      <w:pPr>
        <w:shd w:val="clear" w:color="auto" w:fill="DFFBBD"/>
        <w:spacing w:after="200" w:line="276" w:lineRule="auto"/>
        <w:rPr>
          <w:rFonts w:ascii="Times New Roman" w:eastAsia="Times New Roman" w:hAnsi="Times New Roman" w:cs="Times New Roman"/>
          <w:b/>
          <w:bCs/>
          <w:lang w:eastAsia="en-US"/>
        </w:rPr>
      </w:pPr>
      <w:r w:rsidRPr="00F82882">
        <w:rPr>
          <w:rFonts w:ascii="Times New Roman" w:eastAsia="Times New Roman" w:hAnsi="Times New Roman" w:cs="Times New Roman"/>
          <w:b/>
          <w:bCs/>
          <w:lang w:eastAsia="en-US"/>
        </w:rPr>
        <w:t>3. What did you discover from these data?</w:t>
      </w:r>
    </w:p>
    <w:p w14:paraId="446C6EF7" w14:textId="77777777" w:rsidR="00F82882" w:rsidRPr="00F82882" w:rsidRDefault="00F82882" w:rsidP="00F82882">
      <w:pPr>
        <w:spacing w:after="200" w:line="276" w:lineRule="auto"/>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The data analyses are currently ongoing (see item #6 below and Section III).</w:t>
      </w:r>
    </w:p>
    <w:p w14:paraId="0EE9CC61" w14:textId="77777777" w:rsidR="00F82882" w:rsidRPr="00F82882" w:rsidRDefault="00F82882" w:rsidP="00F82882">
      <w:pPr>
        <w:spacing w:after="200" w:line="276" w:lineRule="auto"/>
        <w:rPr>
          <w:rFonts w:ascii="Times New Roman" w:eastAsia="Times New Roman" w:hAnsi="Times New Roman" w:cs="Times New Roman"/>
          <w:b/>
          <w:bCs/>
          <w:lang w:eastAsia="en-US"/>
        </w:rPr>
      </w:pPr>
    </w:p>
    <w:p w14:paraId="3A526620" w14:textId="77777777" w:rsidR="00F82882" w:rsidRPr="00F82882" w:rsidRDefault="00F82882" w:rsidP="00BD338E">
      <w:pPr>
        <w:shd w:val="clear" w:color="auto" w:fill="DFFBBD"/>
        <w:spacing w:after="200" w:line="276" w:lineRule="auto"/>
        <w:rPr>
          <w:rFonts w:ascii="Times New Roman" w:eastAsia="Times New Roman" w:hAnsi="Times New Roman" w:cs="Times New Roman"/>
          <w:b/>
          <w:bCs/>
          <w:lang w:eastAsia="en-US"/>
        </w:rPr>
      </w:pPr>
      <w:r w:rsidRPr="00F82882">
        <w:rPr>
          <w:rFonts w:ascii="Times New Roman" w:eastAsia="Times New Roman" w:hAnsi="Times New Roman" w:cs="Times New Roman"/>
          <w:b/>
          <w:bCs/>
          <w:lang w:eastAsia="en-US"/>
        </w:rPr>
        <w:t>4. What changes did you make as a result of the findings?</w:t>
      </w:r>
    </w:p>
    <w:p w14:paraId="0624BF02" w14:textId="77777777" w:rsidR="00F82882" w:rsidRPr="00F82882" w:rsidRDefault="00F82882" w:rsidP="00F82882">
      <w:pPr>
        <w:spacing w:after="200" w:line="276" w:lineRule="auto"/>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Not applicable</w:t>
      </w:r>
    </w:p>
    <w:p w14:paraId="4AC059FC" w14:textId="77777777" w:rsidR="00F82882" w:rsidRPr="00F82882" w:rsidRDefault="00F82882" w:rsidP="00F82882">
      <w:pPr>
        <w:spacing w:after="200" w:line="276" w:lineRule="auto"/>
        <w:rPr>
          <w:rFonts w:ascii="Times New Roman" w:eastAsia="Times New Roman" w:hAnsi="Times New Roman" w:cs="Times New Roman"/>
          <w:lang w:eastAsia="en-US"/>
        </w:rPr>
      </w:pPr>
    </w:p>
    <w:p w14:paraId="50490378" w14:textId="77777777" w:rsidR="00F82882" w:rsidRPr="00F82882" w:rsidRDefault="00F82882" w:rsidP="00BD338E">
      <w:pPr>
        <w:shd w:val="clear" w:color="auto" w:fill="DFFBBD"/>
        <w:spacing w:after="200" w:line="276" w:lineRule="auto"/>
        <w:jc w:val="both"/>
        <w:rPr>
          <w:rFonts w:ascii="Times New Roman" w:eastAsia="Times New Roman" w:hAnsi="Times New Roman" w:cs="Times New Roman"/>
          <w:b/>
          <w:lang w:eastAsia="en-US"/>
        </w:rPr>
      </w:pPr>
      <w:r w:rsidRPr="00F82882">
        <w:rPr>
          <w:rFonts w:ascii="Times New Roman" w:eastAsia="Times New Roman" w:hAnsi="Times New Roman" w:cs="Times New Roman"/>
          <w:b/>
          <w:lang w:eastAsia="en-US"/>
        </w:rPr>
        <w:lastRenderedPageBreak/>
        <w:t>5. What assessment activities will you be conducting in the 2017-18 academic year?</w:t>
      </w:r>
    </w:p>
    <w:p w14:paraId="1C16F427" w14:textId="51D2856F" w:rsidR="00F82882" w:rsidRPr="00F82882" w:rsidRDefault="00F82882" w:rsidP="00F82882">
      <w:pPr>
        <w:spacing w:after="200" w:line="276" w:lineRule="auto"/>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As described above, we are in the process of comprehensive analyses of the scoring rubrics for improved student learning outcomes assessment. We have adopted the new scoring rubric instruments for the GWR/proposal, thesis, exit seminar, and online exit surveys. The Department is updating the curriculum in other areas to increase our graduate level course offerings. Additionally, as part of the action plan, the department has moved ahead with the development of a Biology Honors program that could be a</w:t>
      </w:r>
      <w:r w:rsidR="00DB2A53">
        <w:rPr>
          <w:rFonts w:ascii="Times New Roman" w:eastAsia="Times New Roman" w:hAnsi="Times New Roman" w:cs="Times New Roman"/>
          <w:lang w:eastAsia="en-US"/>
        </w:rPr>
        <w:t xml:space="preserve"> partial</w:t>
      </w:r>
      <w:r w:rsidRPr="00F82882">
        <w:rPr>
          <w:rFonts w:ascii="Times New Roman" w:eastAsia="Times New Roman" w:hAnsi="Times New Roman" w:cs="Times New Roman"/>
          <w:lang w:eastAsia="en-US"/>
        </w:rPr>
        <w:t xml:space="preserve"> pipeline for the MS Biology program in the future.</w:t>
      </w:r>
    </w:p>
    <w:p w14:paraId="37A142AD" w14:textId="77777777" w:rsidR="00F82882" w:rsidRPr="00F82882" w:rsidRDefault="00F82882" w:rsidP="00F82882">
      <w:pPr>
        <w:spacing w:after="200" w:line="276" w:lineRule="auto"/>
        <w:jc w:val="both"/>
        <w:rPr>
          <w:rFonts w:ascii="Times New Roman" w:eastAsia="Times New Roman" w:hAnsi="Times New Roman" w:cs="Times New Roman"/>
          <w:lang w:eastAsia="en-US"/>
        </w:rPr>
      </w:pPr>
    </w:p>
    <w:p w14:paraId="4087BDC4" w14:textId="77777777" w:rsidR="00F82882" w:rsidRPr="00F82882" w:rsidRDefault="00F82882" w:rsidP="00BD338E">
      <w:pPr>
        <w:shd w:val="clear" w:color="auto" w:fill="DFFBBD"/>
        <w:spacing w:after="200" w:line="276" w:lineRule="auto"/>
        <w:rPr>
          <w:rFonts w:ascii="Times New Roman" w:eastAsia="Times New Roman" w:hAnsi="Times New Roman" w:cs="Times New Roman"/>
          <w:lang w:eastAsia="en-US"/>
        </w:rPr>
      </w:pPr>
      <w:r w:rsidRPr="00F82882">
        <w:rPr>
          <w:rFonts w:ascii="Times New Roman" w:eastAsia="Times New Roman" w:hAnsi="Times New Roman" w:cs="Times New Roman"/>
          <w:b/>
          <w:bCs/>
          <w:lang w:eastAsia="en-US"/>
        </w:rPr>
        <w:t>6. What progress have you made on items from your last program review action plan?</w:t>
      </w:r>
    </w:p>
    <w:p w14:paraId="3287D6A7" w14:textId="77777777" w:rsidR="00F82882" w:rsidRPr="00F82882" w:rsidRDefault="00F82882" w:rsidP="00F82882">
      <w:pPr>
        <w:spacing w:after="200" w:line="276" w:lineRule="auto"/>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Since the last extensive program review in 2012-13 and as reported in the last annual assessment report, the graduate committee has made significant progress in restructuring the curricular roadmap for the MS Biology program</w:t>
      </w:r>
    </w:p>
    <w:p w14:paraId="2042A554" w14:textId="77777777" w:rsidR="00F82882" w:rsidRPr="00F82882" w:rsidRDefault="00F82882" w:rsidP="00F82882">
      <w:pPr>
        <w:numPr>
          <w:ilvl w:val="0"/>
          <w:numId w:val="16"/>
        </w:numPr>
        <w:spacing w:after="200" w:line="276" w:lineRule="auto"/>
        <w:ind w:left="360"/>
        <w:contextualSpacing/>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Curricular Roadmap - Our data suggested that getting students into a writing course early on (i.e. semester 1, see Appendix I) to make substantive progress towards the GWR requirement would accelerate the student’s pace through the graduate degree. Furthermore, offering this class in both semesters would allow the smaller number of spring semester admits to take advantage of a writing commitment as well. In keeping with the mission of offering flexibility in our program, the courses for each degree are individualized and are established by mutual agreement between the student and the adviser with input from the student’s thesis committee. The result creates a cohesive graduate program selected from among classes that are taught with regularity and topics or “T” classes that represent new offerings that may subsequently be transformed into regular offerings.</w:t>
      </w:r>
    </w:p>
    <w:p w14:paraId="37CD4721" w14:textId="77777777" w:rsidR="00F82882" w:rsidRPr="00F82882" w:rsidRDefault="00F82882" w:rsidP="00F82882">
      <w:pPr>
        <w:spacing w:after="200" w:line="276" w:lineRule="auto"/>
        <w:ind w:left="360"/>
        <w:contextualSpacing/>
        <w:jc w:val="both"/>
        <w:rPr>
          <w:rFonts w:ascii="Times New Roman" w:eastAsia="Times New Roman" w:hAnsi="Times New Roman" w:cs="Times New Roman"/>
          <w:lang w:eastAsia="en-US"/>
        </w:rPr>
      </w:pPr>
    </w:p>
    <w:p w14:paraId="592E9EFE" w14:textId="2717D1B4" w:rsidR="00F82882" w:rsidRPr="00F82882" w:rsidRDefault="00F82882" w:rsidP="00F82882">
      <w:pPr>
        <w:numPr>
          <w:ilvl w:val="0"/>
          <w:numId w:val="16"/>
        </w:numPr>
        <w:spacing w:after="200" w:line="276" w:lineRule="auto"/>
        <w:ind w:left="360"/>
        <w:contextualSpacing/>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Core Course Admission Requirement - Historically, admission to the MS Biology program has relied upon the basic university requirements (</w:t>
      </w:r>
      <w:r w:rsidR="00A513CE">
        <w:rPr>
          <w:rFonts w:ascii="Times New Roman" w:eastAsia="Times New Roman" w:hAnsi="Times New Roman" w:cs="Times New Roman"/>
          <w:lang w:eastAsia="en-US"/>
        </w:rPr>
        <w:t>2.5</w:t>
      </w:r>
      <w:r w:rsidRPr="00F82882">
        <w:rPr>
          <w:rFonts w:ascii="Times New Roman" w:eastAsia="Times New Roman" w:hAnsi="Times New Roman" w:cs="Times New Roman"/>
          <w:lang w:eastAsia="en-US"/>
        </w:rPr>
        <w:t xml:space="preserve"> GPA+, GREs, letters, Statement of purpose) for applicants as well as the scholarly completion of core courses within our biology core (Ecology, Genetics, Cell Biology, Genetics/Cell Biol lab, Evolution). This has at times limited incoming graduate students to Conditional standing until they have successfully passed with B or better these core courses. For some disciplines in </w:t>
      </w:r>
      <w:r w:rsidR="00A513CE">
        <w:rPr>
          <w:rFonts w:ascii="Times New Roman" w:eastAsia="Times New Roman" w:hAnsi="Times New Roman" w:cs="Times New Roman"/>
          <w:lang w:eastAsia="en-US"/>
        </w:rPr>
        <w:t xml:space="preserve">the </w:t>
      </w:r>
      <w:r w:rsidRPr="00F82882">
        <w:rPr>
          <w:rFonts w:ascii="Times New Roman" w:eastAsia="Times New Roman" w:hAnsi="Times New Roman" w:cs="Times New Roman"/>
          <w:lang w:eastAsia="en-US"/>
        </w:rPr>
        <w:t>program, this requirement was deemed unnecessary and increasing the time to graduation. Over the past several years, these ‘core requirements’ have been waived such that all incoming students have Classified status</w:t>
      </w:r>
      <w:r w:rsidR="00347F21">
        <w:rPr>
          <w:rFonts w:ascii="Times New Roman" w:eastAsia="Times New Roman" w:hAnsi="Times New Roman" w:cs="Times New Roman"/>
          <w:lang w:eastAsia="en-US"/>
        </w:rPr>
        <w:t>, provided that they identify and are accepted into the lab of a specific PI i.e. admission is dependent upon a faculty member indicating that the student is accepted to their lab</w:t>
      </w:r>
      <w:r w:rsidRPr="00F82882">
        <w:rPr>
          <w:rFonts w:ascii="Times New Roman" w:eastAsia="Times New Roman" w:hAnsi="Times New Roman" w:cs="Times New Roman"/>
          <w:lang w:eastAsia="en-US"/>
        </w:rPr>
        <w:t xml:space="preserve">. We believe this will have two positive impacts: (i) improve recruiting by removing a barrier for some potential applicants to the program, and (ii) increase student success by decreasing the time to graduation standard. We think that this has minimal impact on the overall rigor of our </w:t>
      </w:r>
      <w:r w:rsidRPr="00F82882">
        <w:rPr>
          <w:rFonts w:ascii="Times New Roman" w:eastAsia="Times New Roman" w:hAnsi="Times New Roman" w:cs="Times New Roman"/>
          <w:lang w:eastAsia="en-US"/>
        </w:rPr>
        <w:lastRenderedPageBreak/>
        <w:t>program and puts more ownership of the graduate study plan/degree progress on the student and faculty mentor.</w:t>
      </w:r>
    </w:p>
    <w:p w14:paraId="6C966697" w14:textId="77777777" w:rsidR="00F82882" w:rsidRPr="00F82882" w:rsidRDefault="00F82882" w:rsidP="00F82882">
      <w:pPr>
        <w:spacing w:after="200" w:line="276" w:lineRule="auto"/>
        <w:ind w:left="360"/>
        <w:contextualSpacing/>
        <w:jc w:val="both"/>
        <w:rPr>
          <w:rFonts w:ascii="Times New Roman" w:eastAsia="Times New Roman" w:hAnsi="Times New Roman" w:cs="Times New Roman"/>
          <w:lang w:eastAsia="en-US"/>
        </w:rPr>
      </w:pPr>
    </w:p>
    <w:p w14:paraId="60EA9368" w14:textId="77777777" w:rsidR="00F82882" w:rsidRPr="00F82882" w:rsidRDefault="00F82882" w:rsidP="00F82882">
      <w:pPr>
        <w:numPr>
          <w:ilvl w:val="0"/>
          <w:numId w:val="16"/>
        </w:numPr>
        <w:spacing w:after="200" w:line="276" w:lineRule="auto"/>
        <w:ind w:left="360"/>
        <w:contextualSpacing/>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Rubric Development – The graduate committee has continued to develop strong assessment tools for program evaluation. Specifically, several rubrics have been improved with greater faculty participation including:</w:t>
      </w:r>
    </w:p>
    <w:p w14:paraId="2225F3FF" w14:textId="77777777" w:rsidR="00F82882" w:rsidRPr="00F82882" w:rsidRDefault="00F82882" w:rsidP="00F82882">
      <w:pPr>
        <w:numPr>
          <w:ilvl w:val="1"/>
          <w:numId w:val="16"/>
        </w:numPr>
        <w:spacing w:after="200" w:line="276" w:lineRule="auto"/>
        <w:ind w:left="990" w:hanging="270"/>
        <w:contextualSpacing/>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 xml:space="preserve">GWR cover letter </w:t>
      </w:r>
    </w:p>
    <w:p w14:paraId="250E30BD" w14:textId="77777777" w:rsidR="00F82882" w:rsidRPr="00F82882" w:rsidRDefault="00F82882" w:rsidP="00F82882">
      <w:pPr>
        <w:numPr>
          <w:ilvl w:val="1"/>
          <w:numId w:val="16"/>
        </w:numPr>
        <w:spacing w:after="200" w:line="276" w:lineRule="auto"/>
        <w:ind w:left="990" w:hanging="270"/>
        <w:contextualSpacing/>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GWR scoring rubric – This scoring instrument is consistent with the MS Biotech program and provides summative assessment for the student in the areas of Style &amp; format, Writing mechanics, Content &amp; organization, Integration &amp; critical analysis.</w:t>
      </w:r>
    </w:p>
    <w:p w14:paraId="2C7097DB" w14:textId="77777777" w:rsidR="00F82882" w:rsidRPr="00F82882" w:rsidRDefault="00F82882" w:rsidP="00F82882">
      <w:pPr>
        <w:numPr>
          <w:ilvl w:val="1"/>
          <w:numId w:val="16"/>
        </w:numPr>
        <w:spacing w:after="200" w:line="276" w:lineRule="auto"/>
        <w:ind w:left="990" w:hanging="270"/>
        <w:contextualSpacing/>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Thesis scoring rubric – This scoring instrument also provides summative assessment for the student in the areas of Quality of Science (47% weighting), Quality of Writing (33% weighting), and Quality of Presentation (20% weighting). This important rubric is used in combination with other material to help determine student success/ranking towards scholarship and merit (i.e. Dean’s medalist and Best graduate student thesis, etc). This rubric also becomes the basis for assigning the final grade for the thesis units (BIOL 299) (see Appendix III).</w:t>
      </w:r>
    </w:p>
    <w:p w14:paraId="767E7430" w14:textId="77777777" w:rsidR="00F82882" w:rsidRPr="00F82882" w:rsidRDefault="00F82882" w:rsidP="00F82882">
      <w:pPr>
        <w:numPr>
          <w:ilvl w:val="1"/>
          <w:numId w:val="16"/>
        </w:numPr>
        <w:spacing w:after="200" w:line="276" w:lineRule="auto"/>
        <w:ind w:left="990" w:hanging="270"/>
        <w:contextualSpacing/>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Exit seminar scoring rubric – This scoring instrument also provides summative assessment for the student in the areas of Quality of Science (64% weighting) and Quality of Presentation (36% weighting). This rubric is similar in structure to the thesis-scoring rubric, which improves the ease of use for faculty and thesis committee members (see Appendix IV).</w:t>
      </w:r>
    </w:p>
    <w:p w14:paraId="6C3C4826" w14:textId="77777777" w:rsidR="00F82882" w:rsidRPr="00F82882" w:rsidRDefault="00F82882" w:rsidP="00F82882">
      <w:pPr>
        <w:spacing w:after="200" w:line="276" w:lineRule="auto"/>
        <w:rPr>
          <w:rFonts w:ascii="Times New Roman" w:eastAsia="Times New Roman" w:hAnsi="Times New Roman" w:cs="Times New Roman"/>
          <w:lang w:eastAsia="en-US"/>
        </w:rPr>
      </w:pPr>
    </w:p>
    <w:p w14:paraId="5FA8DD9A" w14:textId="77777777" w:rsidR="00F82882" w:rsidRPr="00F82882" w:rsidRDefault="00F82882" w:rsidP="00F82882">
      <w:pPr>
        <w:spacing w:after="200" w:line="276" w:lineRule="auto"/>
        <w:rPr>
          <w:rFonts w:ascii="Times New Roman" w:eastAsia="Times New Roman" w:hAnsi="Times New Roman" w:cs="Times New Roman"/>
          <w:b/>
          <w:u w:val="single"/>
          <w:lang w:eastAsia="en-US"/>
        </w:rPr>
      </w:pPr>
      <w:r w:rsidRPr="00F82882">
        <w:rPr>
          <w:rFonts w:ascii="Times New Roman" w:eastAsia="Times New Roman" w:hAnsi="Times New Roman" w:cs="Times New Roman"/>
          <w:b/>
          <w:u w:val="single"/>
          <w:lang w:eastAsia="en-US"/>
        </w:rPr>
        <w:t>III.  Program Priorities and Additional Progress</w:t>
      </w:r>
    </w:p>
    <w:p w14:paraId="6C4A4A43" w14:textId="77777777" w:rsidR="00F82882" w:rsidRPr="00F82882" w:rsidRDefault="00F82882" w:rsidP="00F82882">
      <w:pPr>
        <w:spacing w:after="200" w:line="276" w:lineRule="auto"/>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Since the last annual report, the graduate coordinator and graduate committee have made significant progress in the following areas:</w:t>
      </w:r>
    </w:p>
    <w:p w14:paraId="790FED10" w14:textId="77777777" w:rsidR="00F82882" w:rsidRPr="00F82882" w:rsidRDefault="00F82882" w:rsidP="00F82882">
      <w:pPr>
        <w:numPr>
          <w:ilvl w:val="0"/>
          <w:numId w:val="15"/>
        </w:numPr>
        <w:spacing w:after="200" w:line="276" w:lineRule="auto"/>
        <w:ind w:left="360"/>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 xml:space="preserve">Continue to increase the number of graduate students in the program towards targeted enrollment - As you can see from </w:t>
      </w:r>
      <w:r w:rsidRPr="00F82882">
        <w:rPr>
          <w:rFonts w:ascii="Times New Roman" w:eastAsia="Times New Roman" w:hAnsi="Times New Roman" w:cs="Times New Roman"/>
          <w:b/>
          <w:lang w:eastAsia="en-US"/>
        </w:rPr>
        <w:t>Table 1</w:t>
      </w:r>
      <w:r w:rsidRPr="00F82882">
        <w:rPr>
          <w:rFonts w:ascii="Times New Roman" w:eastAsia="Times New Roman" w:hAnsi="Times New Roman" w:cs="Times New Roman"/>
          <w:lang w:eastAsia="en-US"/>
        </w:rPr>
        <w:t xml:space="preserve"> (above) and </w:t>
      </w:r>
      <w:r w:rsidRPr="00F82882">
        <w:rPr>
          <w:rFonts w:ascii="Times New Roman" w:eastAsia="Times New Roman" w:hAnsi="Times New Roman" w:cs="Times New Roman"/>
          <w:b/>
          <w:lang w:eastAsia="en-US"/>
        </w:rPr>
        <w:t>Figure 1</w:t>
      </w:r>
      <w:r w:rsidRPr="00F82882">
        <w:rPr>
          <w:rFonts w:ascii="Times New Roman" w:eastAsia="Times New Roman" w:hAnsi="Times New Roman" w:cs="Times New Roman"/>
          <w:lang w:eastAsia="en-US"/>
        </w:rPr>
        <w:t xml:space="preserve"> (below), since 2014, we have made substantial gains in the number of students enrolling in the Fall semesters. This has largely been accomplished through direct effort by the Grad Coordinator to communicate, meet, track, and recruit students towards specific faculty mentors. </w:t>
      </w:r>
    </w:p>
    <w:p w14:paraId="73068169" w14:textId="77777777" w:rsidR="00F82882" w:rsidRPr="00F82882" w:rsidRDefault="00F82882" w:rsidP="00F82882">
      <w:pPr>
        <w:numPr>
          <w:ilvl w:val="0"/>
          <w:numId w:val="15"/>
        </w:numPr>
        <w:spacing w:after="200" w:line="276" w:lineRule="auto"/>
        <w:ind w:left="360"/>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Increase number of graduate assistantships – No progress as this depends on individual laboratory resources which is historically variable within the department.</w:t>
      </w:r>
    </w:p>
    <w:p w14:paraId="5B9F8A0F" w14:textId="34DD3036" w:rsidR="00F82882" w:rsidRPr="00F82882" w:rsidRDefault="00F82882" w:rsidP="00F82882">
      <w:pPr>
        <w:numPr>
          <w:ilvl w:val="0"/>
          <w:numId w:val="15"/>
        </w:numPr>
        <w:spacing w:after="200" w:line="276" w:lineRule="auto"/>
        <w:ind w:left="360"/>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Increase stipends for graduate assistantships – The CSM was recently awarded a NIH Bridges to Doctorate program with UC</w:t>
      </w:r>
      <w:r w:rsidR="00F049AE">
        <w:rPr>
          <w:rFonts w:ascii="Times New Roman" w:eastAsia="Times New Roman" w:hAnsi="Times New Roman" w:cs="Times New Roman"/>
          <w:lang w:eastAsia="en-US"/>
        </w:rPr>
        <w:t xml:space="preserve"> </w:t>
      </w:r>
      <w:r w:rsidRPr="00F82882">
        <w:rPr>
          <w:rFonts w:ascii="Times New Roman" w:eastAsia="Times New Roman" w:hAnsi="Times New Roman" w:cs="Times New Roman"/>
          <w:lang w:eastAsia="en-US"/>
        </w:rPr>
        <w:t xml:space="preserve">Merced focused on URM master’s students pursuing the biosciences. The students accepted into this program receive a generous 2-year stipend along with other </w:t>
      </w:r>
      <w:r w:rsidR="00F049AE">
        <w:rPr>
          <w:rFonts w:ascii="Times New Roman" w:eastAsia="Times New Roman" w:hAnsi="Times New Roman" w:cs="Times New Roman"/>
          <w:lang w:eastAsia="en-US"/>
        </w:rPr>
        <w:t>benefits</w:t>
      </w:r>
      <w:r w:rsidRPr="00F82882">
        <w:rPr>
          <w:rFonts w:ascii="Times New Roman" w:eastAsia="Times New Roman" w:hAnsi="Times New Roman" w:cs="Times New Roman"/>
          <w:lang w:eastAsia="en-US"/>
        </w:rPr>
        <w:t>.</w:t>
      </w:r>
    </w:p>
    <w:p w14:paraId="12805777" w14:textId="77777777" w:rsidR="00F82882" w:rsidRPr="00F82882" w:rsidRDefault="00F82882" w:rsidP="00F82882">
      <w:pPr>
        <w:numPr>
          <w:ilvl w:val="0"/>
          <w:numId w:val="15"/>
        </w:numPr>
        <w:spacing w:after="200" w:line="276" w:lineRule="auto"/>
        <w:ind w:left="360"/>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lastRenderedPageBreak/>
        <w:t xml:space="preserve">Provide fee waivers for teaching assistantships – With the new fee waiver funds approved and distributed to the respective colleges, we began allocating funds to eligible students based on APM rules. The Biology department received a significant proportion of available funds (~$9,000/semester) as we are one of the largest departments with the most TAs. The Graduate Committee developed a policy and a merit-based ranking system which we have implemented for a two-year trial period to best allocate the funds to the most deserving students </w:t>
      </w:r>
    </w:p>
    <w:p w14:paraId="60A826ED" w14:textId="77777777" w:rsidR="00F82882" w:rsidRPr="00F82882" w:rsidRDefault="00F82882" w:rsidP="00F82882">
      <w:pPr>
        <w:spacing w:after="200" w:line="276" w:lineRule="auto"/>
        <w:jc w:val="both"/>
        <w:rPr>
          <w:rFonts w:ascii="Times New Roman" w:eastAsia="Times New Roman" w:hAnsi="Times New Roman" w:cs="Times New Roman"/>
          <w:lang w:eastAsia="en-US"/>
        </w:rPr>
      </w:pPr>
    </w:p>
    <w:p w14:paraId="2DEA42DE" w14:textId="77777777" w:rsidR="00F82882" w:rsidRPr="00F82882" w:rsidRDefault="00F82882" w:rsidP="00F82882">
      <w:pPr>
        <w:spacing w:after="200" w:line="276" w:lineRule="auto"/>
        <w:ind w:left="360" w:hanging="360"/>
        <w:rPr>
          <w:rFonts w:ascii="Times New Roman" w:eastAsia="Times New Roman" w:hAnsi="Times New Roman" w:cs="Times New Roman"/>
          <w:lang w:eastAsia="en-US"/>
        </w:rPr>
      </w:pPr>
      <w:r w:rsidRPr="00F82882">
        <w:rPr>
          <w:rFonts w:ascii="Times New Roman" w:eastAsia="Times New Roman" w:hAnsi="Times New Roman" w:cs="Times New Roman"/>
          <w:noProof/>
          <w:lang w:eastAsia="en-US"/>
        </w:rPr>
        <w:drawing>
          <wp:inline distT="0" distB="0" distL="0" distR="0" wp14:anchorId="386B42EF" wp14:editId="05F3A5F1">
            <wp:extent cx="5681133" cy="2743200"/>
            <wp:effectExtent l="0" t="0" r="1524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14004A" w14:textId="77777777" w:rsidR="00F82882" w:rsidRPr="00F82882" w:rsidRDefault="00F82882" w:rsidP="00F82882">
      <w:pPr>
        <w:spacing w:after="200" w:line="276" w:lineRule="auto"/>
        <w:rPr>
          <w:rFonts w:ascii="Times New Roman" w:eastAsia="Times New Roman" w:hAnsi="Times New Roman" w:cs="Times New Roman"/>
          <w:b/>
          <w:lang w:eastAsia="en-US"/>
        </w:rPr>
      </w:pPr>
      <w:r w:rsidRPr="00F82882">
        <w:rPr>
          <w:rFonts w:ascii="Times New Roman" w:eastAsia="Times New Roman" w:hAnsi="Times New Roman" w:cs="Times New Roman"/>
          <w:b/>
          <w:lang w:eastAsia="en-US"/>
        </w:rPr>
        <w:t>Figure 1. MS Biology Admission &amp; Enrollment Gains</w:t>
      </w:r>
    </w:p>
    <w:p w14:paraId="0D5BCEDC" w14:textId="77777777" w:rsidR="00F82882" w:rsidRPr="00F82882" w:rsidRDefault="00F82882" w:rsidP="00F82882">
      <w:pPr>
        <w:spacing w:after="200" w:line="276" w:lineRule="auto"/>
        <w:ind w:left="360" w:hanging="360"/>
        <w:rPr>
          <w:rFonts w:ascii="Times New Roman" w:eastAsia="Times New Roman" w:hAnsi="Times New Roman" w:cs="Times New Roman"/>
          <w:lang w:eastAsia="en-US"/>
        </w:rPr>
      </w:pPr>
    </w:p>
    <w:p w14:paraId="161B7556" w14:textId="77777777" w:rsidR="00F82882" w:rsidRPr="00F82882" w:rsidRDefault="00F82882" w:rsidP="00F82882">
      <w:pPr>
        <w:numPr>
          <w:ilvl w:val="0"/>
          <w:numId w:val="15"/>
        </w:numPr>
        <w:spacing w:after="200" w:line="276" w:lineRule="auto"/>
        <w:ind w:left="360"/>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Increase recruitment activities – Through DGS, the Graduate Coordinator was awarded a $500 competitive mini recruitment award in 2015 to be used for various graduate recruitment strategies including marketing merchandise for the program including banners, brochures, and give-away items intended for use as career fairs.</w:t>
      </w:r>
    </w:p>
    <w:p w14:paraId="36712C8D" w14:textId="77777777" w:rsidR="00F82882" w:rsidRPr="00F82882" w:rsidRDefault="00F82882" w:rsidP="00F82882">
      <w:pPr>
        <w:numPr>
          <w:ilvl w:val="0"/>
          <w:numId w:val="15"/>
        </w:numPr>
        <w:spacing w:after="200" w:line="276" w:lineRule="auto"/>
        <w:ind w:left="360"/>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 xml:space="preserve">Increase number of graduate course offerings – Several of our topics courses were converted to conventional numbers to enrich the course offerings. However, this is still limited by the number of full-time faculty available to teach in a department where significant research activity occurs. </w:t>
      </w:r>
    </w:p>
    <w:p w14:paraId="2EC6DB90" w14:textId="77777777" w:rsidR="00F82882" w:rsidRPr="00F82882" w:rsidRDefault="00F82882" w:rsidP="00F82882">
      <w:pPr>
        <w:numPr>
          <w:ilvl w:val="0"/>
          <w:numId w:val="15"/>
        </w:numPr>
        <w:spacing w:after="200" w:line="276" w:lineRule="auto"/>
        <w:ind w:left="360"/>
        <w:rPr>
          <w:rFonts w:ascii="Times New Roman" w:eastAsia="Times New Roman" w:hAnsi="Times New Roman" w:cs="Times New Roman"/>
          <w:color w:val="000000"/>
          <w:lang w:eastAsia="en-US"/>
        </w:rPr>
      </w:pPr>
      <w:r w:rsidRPr="00F82882">
        <w:rPr>
          <w:rFonts w:ascii="Times New Roman" w:eastAsia="Times New Roman" w:hAnsi="Times New Roman" w:cs="Times New Roman"/>
          <w:color w:val="000000"/>
          <w:lang w:eastAsia="en-US"/>
        </w:rPr>
        <w:t>Increase levels of graduate student support through external grants – see #2 &amp; #3 above.</w:t>
      </w:r>
    </w:p>
    <w:p w14:paraId="1DE201F3" w14:textId="7063EA22" w:rsidR="00F82882" w:rsidRPr="00F82882" w:rsidRDefault="00F82882" w:rsidP="00F82882">
      <w:pPr>
        <w:numPr>
          <w:ilvl w:val="0"/>
          <w:numId w:val="15"/>
        </w:numPr>
        <w:spacing w:after="200" w:line="276" w:lineRule="auto"/>
        <w:ind w:left="360"/>
        <w:jc w:val="both"/>
        <w:rPr>
          <w:rFonts w:ascii="Times New Roman" w:eastAsia="Times New Roman" w:hAnsi="Times New Roman" w:cs="Times New Roman"/>
          <w:lang w:eastAsia="en-US"/>
        </w:rPr>
      </w:pPr>
      <w:r w:rsidRPr="00F82882">
        <w:rPr>
          <w:rFonts w:ascii="Times New Roman" w:eastAsia="Times New Roman" w:hAnsi="Times New Roman" w:cs="Times New Roman"/>
          <w:color w:val="000000"/>
          <w:lang w:eastAsia="en-US"/>
        </w:rPr>
        <w:t>Build greater c</w:t>
      </w:r>
      <w:r w:rsidR="00A33EDB">
        <w:rPr>
          <w:rFonts w:ascii="Times New Roman" w:eastAsia="Times New Roman" w:hAnsi="Times New Roman" w:cs="Times New Roman"/>
          <w:color w:val="000000"/>
          <w:lang w:eastAsia="en-US"/>
        </w:rPr>
        <w:t>amaraderie</w:t>
      </w:r>
      <w:r w:rsidRPr="00F82882">
        <w:rPr>
          <w:rFonts w:ascii="Times New Roman" w:eastAsia="Times New Roman" w:hAnsi="Times New Roman" w:cs="Times New Roman"/>
          <w:color w:val="000000"/>
          <w:lang w:eastAsia="en-US"/>
        </w:rPr>
        <w:t xml:space="preserve"> among graduate students in the program through social activities and team-building </w:t>
      </w:r>
      <w:r w:rsidRPr="00F82882">
        <w:rPr>
          <w:rFonts w:ascii="Times New Roman" w:eastAsia="Times New Roman" w:hAnsi="Times New Roman" w:cs="Times New Roman"/>
          <w:lang w:eastAsia="en-US"/>
        </w:rPr>
        <w:t xml:space="preserve">exercises – For the past several years, we have organized social events at the beginning of each semester that includes faculty, MS Biology and other students of the MS </w:t>
      </w:r>
      <w:r w:rsidRPr="00F82882">
        <w:rPr>
          <w:rFonts w:ascii="Times New Roman" w:eastAsia="Times New Roman" w:hAnsi="Times New Roman" w:cs="Times New Roman"/>
          <w:lang w:eastAsia="en-US"/>
        </w:rPr>
        <w:lastRenderedPageBreak/>
        <w:t>Biotechnology program, and our Honors students to help us better cultivate a sense of graduate student life on our campus.</w:t>
      </w:r>
    </w:p>
    <w:p w14:paraId="02718A91" w14:textId="18664347" w:rsidR="00F82882" w:rsidRPr="00F82882" w:rsidRDefault="00F82882" w:rsidP="00F82882">
      <w:pPr>
        <w:numPr>
          <w:ilvl w:val="0"/>
          <w:numId w:val="15"/>
        </w:numPr>
        <w:spacing w:after="200" w:line="276" w:lineRule="auto"/>
        <w:ind w:left="360"/>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 xml:space="preserve">Tracking our graduates and program data – Two critical areas of our program to better understand is where </w:t>
      </w:r>
      <w:r w:rsidR="00A33EDB">
        <w:rPr>
          <w:rFonts w:ascii="Times New Roman" w:eastAsia="Times New Roman" w:hAnsi="Times New Roman" w:cs="Times New Roman"/>
          <w:lang w:eastAsia="en-US"/>
        </w:rPr>
        <w:t>our</w:t>
      </w:r>
      <w:r w:rsidRPr="00F82882">
        <w:rPr>
          <w:rFonts w:ascii="Times New Roman" w:eastAsia="Times New Roman" w:hAnsi="Times New Roman" w:cs="Times New Roman"/>
          <w:lang w:eastAsia="en-US"/>
        </w:rPr>
        <w:t xml:space="preserve"> students go (</w:t>
      </w:r>
      <w:r w:rsidRPr="00F82882">
        <w:rPr>
          <w:rFonts w:ascii="Times New Roman" w:eastAsia="Times New Roman" w:hAnsi="Times New Roman" w:cs="Times New Roman"/>
          <w:b/>
          <w:lang w:eastAsia="en-US"/>
        </w:rPr>
        <w:t>Figure 2</w:t>
      </w:r>
      <w:r w:rsidRPr="00F82882">
        <w:rPr>
          <w:rFonts w:ascii="Times New Roman" w:eastAsia="Times New Roman" w:hAnsi="Times New Roman" w:cs="Times New Roman"/>
          <w:lang w:eastAsia="en-US"/>
        </w:rPr>
        <w:t>) and the terminal degrees (</w:t>
      </w:r>
      <w:r w:rsidRPr="00F82882">
        <w:rPr>
          <w:rFonts w:ascii="Times New Roman" w:eastAsia="Times New Roman" w:hAnsi="Times New Roman" w:cs="Times New Roman"/>
          <w:b/>
          <w:lang w:eastAsia="en-US"/>
        </w:rPr>
        <w:t>Figure 3</w:t>
      </w:r>
      <w:r w:rsidRPr="00F82882">
        <w:rPr>
          <w:rFonts w:ascii="Times New Roman" w:eastAsia="Times New Roman" w:hAnsi="Times New Roman" w:cs="Times New Roman"/>
          <w:lang w:eastAsia="en-US"/>
        </w:rPr>
        <w:t>) that they obtain. To get this data, we surveyed the department faculty to track graduated MS Biology students over the past 5 years. This was most informative on three fronts: (1) we learned about our recent student trajectories, (2) this provided a framework for a database to continue monitoring past, present, and future grad students, and (3) this information is now on the website for recruitment and marketing of the program. Furthermore, accessing institutional data (Tableau) about the program was informative to the graduate committee. This provided us with further benchmarks for retention rates and degree progress (</w:t>
      </w:r>
      <w:r w:rsidRPr="00F82882">
        <w:rPr>
          <w:rFonts w:ascii="Times New Roman" w:eastAsia="Times New Roman" w:hAnsi="Times New Roman" w:cs="Times New Roman"/>
          <w:b/>
          <w:lang w:eastAsia="en-US"/>
        </w:rPr>
        <w:t>Figure 4</w:t>
      </w:r>
      <w:r w:rsidRPr="00F82882">
        <w:rPr>
          <w:rFonts w:ascii="Times New Roman" w:eastAsia="Times New Roman" w:hAnsi="Times New Roman" w:cs="Times New Roman"/>
          <w:lang w:eastAsia="en-US"/>
        </w:rPr>
        <w:t>), and particularly the time-to-degree progress. We happily discovered that since implementing our program changes over the past several years the time-to-degree appears to be decreasing from ~4.4 yrs (2006-11) to ~3.4 yrs (2011-16)!</w:t>
      </w:r>
    </w:p>
    <w:p w14:paraId="58DD947F" w14:textId="77777777" w:rsidR="00F82882" w:rsidRPr="00F82882" w:rsidRDefault="00F82882" w:rsidP="00F82882">
      <w:pPr>
        <w:spacing w:after="200" w:line="276" w:lineRule="auto"/>
        <w:jc w:val="both"/>
        <w:rPr>
          <w:rFonts w:ascii="Times New Roman" w:eastAsia="Times New Roman" w:hAnsi="Times New Roman" w:cs="Times New Roman"/>
          <w:color w:val="FF0000"/>
          <w:lang w:eastAsia="en-US"/>
        </w:rPr>
      </w:pPr>
      <w:r w:rsidRPr="00F82882">
        <w:rPr>
          <w:rFonts w:ascii="Times New Roman" w:eastAsia="Times New Roman" w:hAnsi="Times New Roman" w:cs="Times New Roman"/>
          <w:noProof/>
          <w:lang w:eastAsia="en-US"/>
        </w:rPr>
        <w:drawing>
          <wp:inline distT="0" distB="0" distL="0" distR="0" wp14:anchorId="6F31BD3B" wp14:editId="6235607D">
            <wp:extent cx="4936067" cy="3479800"/>
            <wp:effectExtent l="0" t="0" r="17145" b="63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96B257" w14:textId="77777777" w:rsidR="00F82882" w:rsidRPr="00F82882" w:rsidRDefault="00F82882" w:rsidP="00F82882">
      <w:pPr>
        <w:spacing w:after="200" w:line="276" w:lineRule="auto"/>
        <w:ind w:left="360" w:hanging="360"/>
        <w:jc w:val="both"/>
        <w:rPr>
          <w:rFonts w:ascii="Times New Roman" w:eastAsia="Times New Roman" w:hAnsi="Times New Roman" w:cs="Times New Roman"/>
          <w:b/>
          <w:lang w:eastAsia="en-US"/>
        </w:rPr>
      </w:pPr>
      <w:r w:rsidRPr="00F82882">
        <w:rPr>
          <w:rFonts w:ascii="Times New Roman" w:eastAsia="Times New Roman" w:hAnsi="Times New Roman" w:cs="Times New Roman"/>
          <w:b/>
          <w:lang w:eastAsia="en-US"/>
        </w:rPr>
        <w:t>Figure 2. Career fields after the MS biology.</w:t>
      </w:r>
    </w:p>
    <w:p w14:paraId="7B449B27" w14:textId="77777777" w:rsidR="00F82882" w:rsidRPr="00F82882" w:rsidRDefault="00F82882" w:rsidP="00F82882">
      <w:pPr>
        <w:spacing w:after="200" w:line="276" w:lineRule="auto"/>
        <w:ind w:left="360" w:hanging="360"/>
        <w:jc w:val="both"/>
        <w:rPr>
          <w:rFonts w:ascii="Times New Roman" w:eastAsia="Times New Roman" w:hAnsi="Times New Roman" w:cs="Times New Roman"/>
          <w:b/>
          <w:lang w:eastAsia="en-US"/>
        </w:rPr>
      </w:pPr>
    </w:p>
    <w:p w14:paraId="1201286C" w14:textId="77777777" w:rsidR="00F82882" w:rsidRPr="00F82882" w:rsidRDefault="00F82882" w:rsidP="00F82882">
      <w:pPr>
        <w:spacing w:after="200" w:line="276" w:lineRule="auto"/>
        <w:jc w:val="both"/>
        <w:rPr>
          <w:rFonts w:ascii="Times New Roman" w:eastAsia="Times New Roman" w:hAnsi="Times New Roman" w:cs="Times New Roman"/>
          <w:b/>
          <w:lang w:eastAsia="en-US"/>
        </w:rPr>
      </w:pPr>
      <w:r w:rsidRPr="00F82882">
        <w:rPr>
          <w:rFonts w:ascii="Times New Roman" w:eastAsia="Times New Roman" w:hAnsi="Times New Roman" w:cs="Times New Roman"/>
          <w:noProof/>
          <w:lang w:eastAsia="en-US"/>
        </w:rPr>
        <w:lastRenderedPageBreak/>
        <w:drawing>
          <wp:inline distT="0" distB="0" distL="0" distR="0" wp14:anchorId="34C39685" wp14:editId="4E723080">
            <wp:extent cx="5511800" cy="3242310"/>
            <wp:effectExtent l="0" t="0" r="12700" b="152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787772" w14:textId="77777777" w:rsidR="00F82882" w:rsidRPr="00F82882" w:rsidRDefault="00F82882" w:rsidP="00F82882">
      <w:pPr>
        <w:spacing w:after="200" w:line="276" w:lineRule="auto"/>
        <w:jc w:val="both"/>
        <w:rPr>
          <w:rFonts w:ascii="Times New Roman" w:eastAsia="Times New Roman" w:hAnsi="Times New Roman" w:cs="Times New Roman"/>
          <w:b/>
          <w:lang w:eastAsia="en-US"/>
        </w:rPr>
      </w:pPr>
      <w:r w:rsidRPr="00F82882">
        <w:rPr>
          <w:rFonts w:ascii="Times New Roman" w:eastAsia="Times New Roman" w:hAnsi="Times New Roman" w:cs="Times New Roman"/>
          <w:b/>
          <w:lang w:eastAsia="en-US"/>
        </w:rPr>
        <w:t xml:space="preserve">Figure 3. Degrees obtained by our MS students. </w:t>
      </w:r>
    </w:p>
    <w:p w14:paraId="158B43CE" w14:textId="77777777" w:rsidR="00F82882" w:rsidRPr="00F82882" w:rsidRDefault="00F82882" w:rsidP="00F82882">
      <w:pPr>
        <w:spacing w:after="200" w:line="276" w:lineRule="auto"/>
        <w:ind w:left="360"/>
        <w:jc w:val="both"/>
        <w:rPr>
          <w:rFonts w:ascii="Times New Roman" w:eastAsia="Times New Roman" w:hAnsi="Times New Roman" w:cs="Times New Roman"/>
          <w:lang w:eastAsia="en-US"/>
        </w:rPr>
      </w:pPr>
    </w:p>
    <w:p w14:paraId="1AB50530" w14:textId="77777777" w:rsidR="00F82882" w:rsidRPr="00F82882" w:rsidRDefault="00F82882" w:rsidP="00F82882">
      <w:pPr>
        <w:spacing w:after="200" w:line="276" w:lineRule="auto"/>
        <w:ind w:left="360" w:hanging="360"/>
        <w:jc w:val="both"/>
        <w:rPr>
          <w:rFonts w:ascii="Times New Roman" w:eastAsia="Times New Roman" w:hAnsi="Times New Roman" w:cs="Times New Roman"/>
          <w:color w:val="FF0000"/>
          <w:lang w:eastAsia="en-US"/>
        </w:rPr>
      </w:pPr>
      <w:r w:rsidRPr="00F82882">
        <w:rPr>
          <w:rFonts w:ascii="Times New Roman" w:eastAsia="Times New Roman" w:hAnsi="Times New Roman" w:cs="Times New Roman"/>
          <w:noProof/>
          <w:color w:val="FF0000"/>
          <w:lang w:eastAsia="en-US"/>
        </w:rPr>
        <w:drawing>
          <wp:inline distT="0" distB="0" distL="0" distR="0" wp14:anchorId="0DBB8395" wp14:editId="6DB39FE0">
            <wp:extent cx="6340104" cy="306912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64486" cy="3080928"/>
                    </a:xfrm>
                    <a:prstGeom prst="rect">
                      <a:avLst/>
                    </a:prstGeom>
                  </pic:spPr>
                </pic:pic>
              </a:graphicData>
            </a:graphic>
          </wp:inline>
        </w:drawing>
      </w:r>
    </w:p>
    <w:p w14:paraId="2D94C3A0" w14:textId="77777777" w:rsidR="00F82882" w:rsidRPr="00F82882" w:rsidRDefault="00F82882" w:rsidP="00F82882">
      <w:pPr>
        <w:spacing w:after="200" w:line="276" w:lineRule="auto"/>
        <w:ind w:left="360" w:hanging="360"/>
        <w:jc w:val="both"/>
        <w:rPr>
          <w:rFonts w:ascii="Times New Roman" w:eastAsia="Times New Roman" w:hAnsi="Times New Roman" w:cs="Times New Roman"/>
          <w:b/>
          <w:lang w:eastAsia="en-US"/>
        </w:rPr>
      </w:pPr>
      <w:r w:rsidRPr="00F82882">
        <w:rPr>
          <w:rFonts w:ascii="Times New Roman" w:eastAsia="Times New Roman" w:hAnsi="Times New Roman" w:cs="Times New Roman"/>
          <w:b/>
          <w:lang w:eastAsia="en-US"/>
        </w:rPr>
        <w:t xml:space="preserve">Figure 4. Institutional data of retention and graduation rates.  </w:t>
      </w:r>
    </w:p>
    <w:p w14:paraId="3F21AC03" w14:textId="77777777" w:rsidR="00F82882" w:rsidRPr="00F82882" w:rsidRDefault="00F82882" w:rsidP="00F82882">
      <w:pPr>
        <w:spacing w:after="200" w:line="276" w:lineRule="auto"/>
        <w:ind w:left="360" w:hanging="360"/>
        <w:rPr>
          <w:rFonts w:ascii="Times New Roman" w:eastAsia="Times New Roman" w:hAnsi="Times New Roman" w:cs="Times New Roman"/>
          <w:lang w:eastAsia="en-US"/>
        </w:rPr>
      </w:pPr>
    </w:p>
    <w:p w14:paraId="09D0D598" w14:textId="77777777" w:rsidR="00F82882" w:rsidRPr="00F82882" w:rsidRDefault="00F82882" w:rsidP="00F82882">
      <w:pPr>
        <w:numPr>
          <w:ilvl w:val="0"/>
          <w:numId w:val="15"/>
        </w:numPr>
        <w:spacing w:after="200" w:line="276" w:lineRule="auto"/>
        <w:ind w:left="360"/>
        <w:jc w:val="both"/>
        <w:rPr>
          <w:rFonts w:ascii="Times New Roman" w:eastAsia="Times New Roman" w:hAnsi="Times New Roman" w:cs="Times New Roman"/>
          <w:color w:val="000000"/>
          <w:lang w:eastAsia="en-US"/>
        </w:rPr>
      </w:pPr>
      <w:r w:rsidRPr="00F82882">
        <w:rPr>
          <w:rFonts w:ascii="Times New Roman" w:eastAsia="Times New Roman" w:hAnsi="Times New Roman" w:cs="Times New Roman"/>
          <w:color w:val="000000"/>
          <w:lang w:eastAsia="en-US"/>
        </w:rPr>
        <w:lastRenderedPageBreak/>
        <w:t>Alignment and refinement of SOAPs – The revision and alignment of our SOAPs has been an area under development to address. However, and despite university-level pressure to implement such changes, we think it is inconsistent to finalize program learning outcomes (Dvorakova and Matthews, 2017) and detailed assessment strategies without context. The context comes with alignment to the university’s strategic plan (which only became available earlier this year) and to the core competencies identified by the Division of Research and Graduate Studies (which are not yet available). For the interim, until that framework is clear, we intend to continue with our current SOAPs and guided by best-practices appropriate to STEM fields in California (CLSI Talent Report, 2016) with routine empirical assessment (Denecke et al, 2017).</w:t>
      </w:r>
    </w:p>
    <w:p w14:paraId="2B9EEE47" w14:textId="77777777" w:rsidR="00F82882" w:rsidRPr="00F82882" w:rsidRDefault="00F82882" w:rsidP="00F82882">
      <w:pPr>
        <w:spacing w:after="200" w:line="276" w:lineRule="auto"/>
        <w:jc w:val="both"/>
        <w:rPr>
          <w:rFonts w:ascii="Times New Roman" w:eastAsia="Times New Roman" w:hAnsi="Times New Roman" w:cs="Times New Roman"/>
          <w:color w:val="000000"/>
          <w:lang w:eastAsia="en-US"/>
        </w:rPr>
      </w:pPr>
    </w:p>
    <w:p w14:paraId="0B27ED44" w14:textId="77777777" w:rsidR="00F82882" w:rsidRPr="00F82882" w:rsidRDefault="00F82882" w:rsidP="00F82882">
      <w:pPr>
        <w:spacing w:after="200" w:line="276" w:lineRule="auto"/>
        <w:jc w:val="both"/>
        <w:rPr>
          <w:rFonts w:ascii="Times New Roman" w:eastAsia="Times New Roman" w:hAnsi="Times New Roman" w:cs="Times New Roman"/>
          <w:b/>
          <w:color w:val="000000"/>
          <w:u w:val="single"/>
          <w:lang w:eastAsia="en-US"/>
        </w:rPr>
      </w:pPr>
      <w:r w:rsidRPr="00F82882">
        <w:rPr>
          <w:rFonts w:ascii="Times New Roman" w:eastAsia="Times New Roman" w:hAnsi="Times New Roman" w:cs="Times New Roman"/>
          <w:b/>
          <w:color w:val="000000"/>
          <w:u w:val="single"/>
          <w:lang w:eastAsia="en-US"/>
        </w:rPr>
        <w:t>IV. Citations</w:t>
      </w:r>
    </w:p>
    <w:p w14:paraId="15C60A85" w14:textId="77777777" w:rsidR="00F82882" w:rsidRPr="00F82882" w:rsidRDefault="00F82882" w:rsidP="00F82882">
      <w:pPr>
        <w:spacing w:after="200" w:line="276" w:lineRule="auto"/>
        <w:ind w:left="360" w:hanging="360"/>
        <w:jc w:val="both"/>
        <w:rPr>
          <w:rFonts w:ascii="Times New Roman" w:eastAsia="Times New Roman" w:hAnsi="Times New Roman" w:cs="Times New Roman"/>
          <w:color w:val="000000"/>
          <w:lang w:eastAsia="en-US"/>
        </w:rPr>
      </w:pPr>
    </w:p>
    <w:p w14:paraId="698E485C" w14:textId="77777777" w:rsidR="00F82882" w:rsidRPr="00F82882" w:rsidRDefault="00F82882" w:rsidP="00F82882">
      <w:pPr>
        <w:spacing w:after="200" w:line="276" w:lineRule="auto"/>
        <w:jc w:val="both"/>
        <w:rPr>
          <w:rFonts w:ascii="Times New Roman" w:eastAsia="Times New Roman" w:hAnsi="Times New Roman" w:cs="Times New Roman"/>
          <w:i/>
          <w:color w:val="000000"/>
          <w:lang w:eastAsia="en-US"/>
        </w:rPr>
      </w:pPr>
      <w:r w:rsidRPr="00F82882">
        <w:rPr>
          <w:rFonts w:ascii="Times New Roman" w:eastAsia="Times New Roman" w:hAnsi="Times New Roman" w:cs="Times New Roman"/>
          <w:color w:val="000000"/>
          <w:lang w:eastAsia="en-US"/>
        </w:rPr>
        <w:t xml:space="preserve">2016 Talent Integration: California Workforce Trends in the Life Science Industry. </w:t>
      </w:r>
      <w:r w:rsidRPr="00F82882">
        <w:rPr>
          <w:rFonts w:ascii="Times New Roman" w:eastAsia="Times New Roman" w:hAnsi="Times New Roman" w:cs="Times New Roman"/>
          <w:i/>
          <w:color w:val="000000"/>
          <w:lang w:eastAsia="en-US"/>
        </w:rPr>
        <w:t>San Francisco, CA: California Life Sciences Institute.</w:t>
      </w:r>
    </w:p>
    <w:p w14:paraId="127AEC88" w14:textId="77777777" w:rsidR="00F82882" w:rsidRPr="00F82882" w:rsidRDefault="00F82882" w:rsidP="00F82882">
      <w:pPr>
        <w:spacing w:after="200" w:line="276" w:lineRule="auto"/>
        <w:jc w:val="both"/>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 xml:space="preserve">Denecke, D, Feaster, K, &amp; Stone, K. (2017) Professional development: Shaping effective programs for STEM graduate students. </w:t>
      </w:r>
      <w:r w:rsidRPr="00F82882">
        <w:rPr>
          <w:rFonts w:ascii="Times New Roman" w:eastAsia="Times New Roman" w:hAnsi="Times New Roman" w:cs="Times New Roman"/>
          <w:i/>
          <w:lang w:eastAsia="en-US"/>
        </w:rPr>
        <w:t>Washington, DC: Council of Graduate Schools</w:t>
      </w:r>
      <w:r w:rsidRPr="00F82882">
        <w:rPr>
          <w:rFonts w:ascii="Times New Roman" w:eastAsia="Times New Roman" w:hAnsi="Times New Roman" w:cs="Times New Roman"/>
          <w:lang w:eastAsia="en-US"/>
        </w:rPr>
        <w:t xml:space="preserve">. </w:t>
      </w:r>
    </w:p>
    <w:p w14:paraId="10D0E198" w14:textId="5AD274A1" w:rsidR="00F82882" w:rsidRDefault="00F82882" w:rsidP="00F82882">
      <w:pPr>
        <w:spacing w:after="200" w:line="276" w:lineRule="auto"/>
        <w:jc w:val="both"/>
        <w:rPr>
          <w:rFonts w:ascii="Times New Roman" w:eastAsia="Times New Roman" w:hAnsi="Times New Roman" w:cs="Times New Roman"/>
          <w:color w:val="000000"/>
          <w:lang w:eastAsia="en-US"/>
        </w:rPr>
      </w:pPr>
      <w:r w:rsidRPr="00F82882">
        <w:rPr>
          <w:rFonts w:ascii="Times New Roman" w:eastAsia="Times New Roman" w:hAnsi="Times New Roman" w:cs="Times New Roman"/>
          <w:color w:val="000000"/>
          <w:lang w:eastAsia="en-US"/>
        </w:rPr>
        <w:t xml:space="preserve">Dvorakova, LS &amp; Matthews, KE. (2017) Graduate learning outcomes in science: variation in perceptions of single- and dual-degree students. </w:t>
      </w:r>
      <w:r w:rsidRPr="00F82882">
        <w:rPr>
          <w:rFonts w:ascii="Times New Roman" w:eastAsia="Times New Roman" w:hAnsi="Times New Roman" w:cs="Times New Roman"/>
          <w:i/>
          <w:color w:val="000000"/>
          <w:lang w:eastAsia="en-US"/>
        </w:rPr>
        <w:t>Assessment &amp; Evaluation in Higher Education</w:t>
      </w:r>
      <w:r w:rsidRPr="00F82882">
        <w:rPr>
          <w:rFonts w:ascii="Times New Roman" w:eastAsia="Times New Roman" w:hAnsi="Times New Roman" w:cs="Times New Roman"/>
          <w:color w:val="000000"/>
          <w:lang w:eastAsia="en-US"/>
        </w:rPr>
        <w:t xml:space="preserve"> 42(6): 900-913. </w:t>
      </w:r>
    </w:p>
    <w:sectPr w:rsidR="00F82882" w:rsidSect="009800EA">
      <w:footerReference w:type="even"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3E682" w14:textId="77777777" w:rsidR="009E1263" w:rsidRDefault="009E1263" w:rsidP="00F9547E">
      <w:r>
        <w:separator/>
      </w:r>
    </w:p>
  </w:endnote>
  <w:endnote w:type="continuationSeparator" w:id="0">
    <w:p w14:paraId="2858A62E" w14:textId="77777777" w:rsidR="009E1263" w:rsidRDefault="009E1263" w:rsidP="00F9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 W3">
    <w:charset w:val="00"/>
    <w:family w:val="roman"/>
    <w:pitch w:val="default"/>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ABD3F" w14:textId="77777777" w:rsidR="00F4775B" w:rsidRDefault="00F4775B" w:rsidP="00602B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5F2BA8" w14:textId="77777777" w:rsidR="00F4775B" w:rsidRDefault="00F4775B" w:rsidP="00F9547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42363"/>
      <w:docPartObj>
        <w:docPartGallery w:val="Page Numbers (Bottom of Page)"/>
        <w:docPartUnique/>
      </w:docPartObj>
    </w:sdtPr>
    <w:sdtEndPr>
      <w:rPr>
        <w:noProof/>
      </w:rPr>
    </w:sdtEndPr>
    <w:sdtContent>
      <w:p w14:paraId="5B4BF6C4" w14:textId="55515251" w:rsidR="00F4775B" w:rsidRDefault="00F4775B">
        <w:pPr>
          <w:pStyle w:val="Footer"/>
          <w:jc w:val="center"/>
        </w:pPr>
        <w:r>
          <w:fldChar w:fldCharType="begin"/>
        </w:r>
        <w:r>
          <w:instrText xml:space="preserve"> PAGE   \* MERGEFORMAT </w:instrText>
        </w:r>
        <w:r>
          <w:fldChar w:fldCharType="separate"/>
        </w:r>
        <w:r w:rsidR="005B11CA">
          <w:rPr>
            <w:noProof/>
          </w:rPr>
          <w:t>4</w:t>
        </w:r>
        <w:r>
          <w:rPr>
            <w:noProof/>
          </w:rPr>
          <w:fldChar w:fldCharType="end"/>
        </w:r>
      </w:p>
    </w:sdtContent>
  </w:sdt>
  <w:p w14:paraId="216B59B9" w14:textId="77777777" w:rsidR="00F4775B" w:rsidRDefault="00F4775B" w:rsidP="00F9547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57D4BF" w14:textId="77777777" w:rsidR="009E1263" w:rsidRDefault="009E1263" w:rsidP="00F9547E">
      <w:r>
        <w:separator/>
      </w:r>
    </w:p>
  </w:footnote>
  <w:footnote w:type="continuationSeparator" w:id="0">
    <w:p w14:paraId="64315044" w14:textId="77777777" w:rsidR="009E1263" w:rsidRDefault="009E1263" w:rsidP="00F954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151"/>
    <w:multiLevelType w:val="hybridMultilevel"/>
    <w:tmpl w:val="AD5C498C"/>
    <w:lvl w:ilvl="0" w:tplc="9E28CF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A0376"/>
    <w:multiLevelType w:val="hybridMultilevel"/>
    <w:tmpl w:val="E65851F6"/>
    <w:lvl w:ilvl="0" w:tplc="95BEFF12">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D68EE"/>
    <w:multiLevelType w:val="hybridMultilevel"/>
    <w:tmpl w:val="B61023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8560E"/>
    <w:multiLevelType w:val="hybridMultilevel"/>
    <w:tmpl w:val="35EC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04476"/>
    <w:multiLevelType w:val="hybridMultilevel"/>
    <w:tmpl w:val="5594AA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C64165"/>
    <w:multiLevelType w:val="hybridMultilevel"/>
    <w:tmpl w:val="DB18A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F693E"/>
    <w:multiLevelType w:val="hybridMultilevel"/>
    <w:tmpl w:val="808AC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658AC"/>
    <w:multiLevelType w:val="multilevel"/>
    <w:tmpl w:val="FB8E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16553"/>
    <w:multiLevelType w:val="hybridMultilevel"/>
    <w:tmpl w:val="B9A2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430F1"/>
    <w:multiLevelType w:val="hybridMultilevel"/>
    <w:tmpl w:val="59F0C652"/>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2535194D"/>
    <w:multiLevelType w:val="hybridMultilevel"/>
    <w:tmpl w:val="C2E8C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8399A"/>
    <w:multiLevelType w:val="hybridMultilevel"/>
    <w:tmpl w:val="50AA0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D4A45"/>
    <w:multiLevelType w:val="hybridMultilevel"/>
    <w:tmpl w:val="6F580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C3627"/>
    <w:multiLevelType w:val="hybridMultilevel"/>
    <w:tmpl w:val="1C6E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33013"/>
    <w:multiLevelType w:val="hybridMultilevel"/>
    <w:tmpl w:val="77C09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938B1"/>
    <w:multiLevelType w:val="hybridMultilevel"/>
    <w:tmpl w:val="D8060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E77E2C"/>
    <w:multiLevelType w:val="hybridMultilevel"/>
    <w:tmpl w:val="BAE4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8734D"/>
    <w:multiLevelType w:val="multilevel"/>
    <w:tmpl w:val="C2E8C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8B73D0"/>
    <w:multiLevelType w:val="hybridMultilevel"/>
    <w:tmpl w:val="2E024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364E0"/>
    <w:multiLevelType w:val="hybridMultilevel"/>
    <w:tmpl w:val="DCFC6EC2"/>
    <w:lvl w:ilvl="0" w:tplc="AE8A6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9A6E4C"/>
    <w:multiLevelType w:val="hybridMultilevel"/>
    <w:tmpl w:val="76703C32"/>
    <w:lvl w:ilvl="0" w:tplc="AB7E8652">
      <w:start w:val="1"/>
      <w:numFmt w:val="upperRoman"/>
      <w:lvlText w:val="%1."/>
      <w:lvlJc w:val="left"/>
      <w:pPr>
        <w:ind w:left="426" w:hanging="127"/>
      </w:pPr>
      <w:rPr>
        <w:rFonts w:hint="default"/>
        <w:spacing w:val="-1"/>
        <w:u w:val="thick" w:color="000000"/>
      </w:rPr>
    </w:lvl>
    <w:lvl w:ilvl="1" w:tplc="68DADA66">
      <w:start w:val="1"/>
      <w:numFmt w:val="bullet"/>
      <w:lvlText w:val="•"/>
      <w:lvlJc w:val="left"/>
      <w:pPr>
        <w:ind w:left="1431" w:hanging="127"/>
      </w:pPr>
      <w:rPr>
        <w:rFonts w:hint="default"/>
      </w:rPr>
    </w:lvl>
    <w:lvl w:ilvl="2" w:tplc="0172DC60">
      <w:start w:val="1"/>
      <w:numFmt w:val="bullet"/>
      <w:lvlText w:val="•"/>
      <w:lvlJc w:val="left"/>
      <w:pPr>
        <w:ind w:left="2437" w:hanging="127"/>
      </w:pPr>
      <w:rPr>
        <w:rFonts w:hint="default"/>
      </w:rPr>
    </w:lvl>
    <w:lvl w:ilvl="3" w:tplc="0C8E1F32">
      <w:start w:val="1"/>
      <w:numFmt w:val="bullet"/>
      <w:lvlText w:val="•"/>
      <w:lvlJc w:val="left"/>
      <w:pPr>
        <w:ind w:left="3442" w:hanging="127"/>
      </w:pPr>
      <w:rPr>
        <w:rFonts w:hint="default"/>
      </w:rPr>
    </w:lvl>
    <w:lvl w:ilvl="4" w:tplc="0E042C30">
      <w:start w:val="1"/>
      <w:numFmt w:val="bullet"/>
      <w:lvlText w:val="•"/>
      <w:lvlJc w:val="left"/>
      <w:pPr>
        <w:ind w:left="4447" w:hanging="127"/>
      </w:pPr>
      <w:rPr>
        <w:rFonts w:hint="default"/>
      </w:rPr>
    </w:lvl>
    <w:lvl w:ilvl="5" w:tplc="8DC64FE4">
      <w:start w:val="1"/>
      <w:numFmt w:val="bullet"/>
      <w:lvlText w:val="•"/>
      <w:lvlJc w:val="left"/>
      <w:pPr>
        <w:ind w:left="5453" w:hanging="127"/>
      </w:pPr>
      <w:rPr>
        <w:rFonts w:hint="default"/>
      </w:rPr>
    </w:lvl>
    <w:lvl w:ilvl="6" w:tplc="65DC39F6">
      <w:start w:val="1"/>
      <w:numFmt w:val="bullet"/>
      <w:lvlText w:val="•"/>
      <w:lvlJc w:val="left"/>
      <w:pPr>
        <w:ind w:left="6458" w:hanging="127"/>
      </w:pPr>
      <w:rPr>
        <w:rFonts w:hint="default"/>
      </w:rPr>
    </w:lvl>
    <w:lvl w:ilvl="7" w:tplc="22F099DE">
      <w:start w:val="1"/>
      <w:numFmt w:val="bullet"/>
      <w:lvlText w:val="•"/>
      <w:lvlJc w:val="left"/>
      <w:pPr>
        <w:ind w:left="7463" w:hanging="127"/>
      </w:pPr>
      <w:rPr>
        <w:rFonts w:hint="default"/>
      </w:rPr>
    </w:lvl>
    <w:lvl w:ilvl="8" w:tplc="5FDA8286">
      <w:start w:val="1"/>
      <w:numFmt w:val="bullet"/>
      <w:lvlText w:val="•"/>
      <w:lvlJc w:val="left"/>
      <w:pPr>
        <w:ind w:left="8469" w:hanging="127"/>
      </w:pPr>
      <w:rPr>
        <w:rFonts w:hint="default"/>
      </w:rPr>
    </w:lvl>
  </w:abstractNum>
  <w:abstractNum w:abstractNumId="21" w15:restartNumberingAfterBreak="0">
    <w:nsid w:val="4F036BF1"/>
    <w:multiLevelType w:val="hybridMultilevel"/>
    <w:tmpl w:val="7876BE36"/>
    <w:lvl w:ilvl="0" w:tplc="E1C62590">
      <w:start w:val="3"/>
      <w:numFmt w:val="decimal"/>
      <w:lvlText w:val="%1"/>
      <w:lvlJc w:val="left"/>
      <w:pPr>
        <w:ind w:left="1260" w:hanging="720"/>
      </w:pPr>
      <w:rPr>
        <w:rFonts w:hint="default"/>
        <w:b w:val="0"/>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53FE0905"/>
    <w:multiLevelType w:val="hybridMultilevel"/>
    <w:tmpl w:val="58B6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5E2EC1"/>
    <w:multiLevelType w:val="hybridMultilevel"/>
    <w:tmpl w:val="2FBC9E78"/>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E34CE8"/>
    <w:multiLevelType w:val="hybridMultilevel"/>
    <w:tmpl w:val="2F121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4A5278"/>
    <w:multiLevelType w:val="hybridMultilevel"/>
    <w:tmpl w:val="FE64EE26"/>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0E75A2"/>
    <w:multiLevelType w:val="hybridMultilevel"/>
    <w:tmpl w:val="42AC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1A7111"/>
    <w:multiLevelType w:val="hybridMultilevel"/>
    <w:tmpl w:val="C2E8C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1567F4"/>
    <w:multiLevelType w:val="hybridMultilevel"/>
    <w:tmpl w:val="987EA70A"/>
    <w:lvl w:ilvl="0" w:tplc="0409000F">
      <w:start w:val="1"/>
      <w:numFmt w:val="lower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F274A6E"/>
    <w:multiLevelType w:val="hybridMultilevel"/>
    <w:tmpl w:val="2C82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26"/>
  </w:num>
  <w:num w:numId="4">
    <w:abstractNumId w:val="6"/>
  </w:num>
  <w:num w:numId="5">
    <w:abstractNumId w:val="18"/>
  </w:num>
  <w:num w:numId="6">
    <w:abstractNumId w:val="9"/>
  </w:num>
  <w:num w:numId="7">
    <w:abstractNumId w:val="17"/>
  </w:num>
  <w:num w:numId="8">
    <w:abstractNumId w:val="27"/>
  </w:num>
  <w:num w:numId="9">
    <w:abstractNumId w:val="11"/>
  </w:num>
  <w:num w:numId="10">
    <w:abstractNumId w:val="16"/>
  </w:num>
  <w:num w:numId="11">
    <w:abstractNumId w:val="4"/>
  </w:num>
  <w:num w:numId="12">
    <w:abstractNumId w:val="19"/>
  </w:num>
  <w:num w:numId="13">
    <w:abstractNumId w:val="29"/>
  </w:num>
  <w:num w:numId="14">
    <w:abstractNumId w:val="14"/>
  </w:num>
  <w:num w:numId="15">
    <w:abstractNumId w:val="1"/>
  </w:num>
  <w:num w:numId="16">
    <w:abstractNumId w:val="23"/>
  </w:num>
  <w:num w:numId="17">
    <w:abstractNumId w:val="21"/>
  </w:num>
  <w:num w:numId="18">
    <w:abstractNumId w:val="2"/>
  </w:num>
  <w:num w:numId="19">
    <w:abstractNumId w:val="12"/>
  </w:num>
  <w:num w:numId="20">
    <w:abstractNumId w:val="13"/>
  </w:num>
  <w:num w:numId="21">
    <w:abstractNumId w:val="25"/>
  </w:num>
  <w:num w:numId="22">
    <w:abstractNumId w:val="7"/>
  </w:num>
  <w:num w:numId="23">
    <w:abstractNumId w:val="5"/>
  </w:num>
  <w:num w:numId="24">
    <w:abstractNumId w:val="20"/>
  </w:num>
  <w:num w:numId="25">
    <w:abstractNumId w:val="3"/>
  </w:num>
  <w:num w:numId="26">
    <w:abstractNumId w:val="0"/>
  </w:num>
  <w:num w:numId="27">
    <w:abstractNumId w:val="15"/>
  </w:num>
  <w:num w:numId="28">
    <w:abstractNumId w:val="22"/>
  </w:num>
  <w:num w:numId="29">
    <w:abstractNumId w:val="2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B83"/>
    <w:rsid w:val="00011158"/>
    <w:rsid w:val="00012291"/>
    <w:rsid w:val="0001664F"/>
    <w:rsid w:val="000250D2"/>
    <w:rsid w:val="00030DAF"/>
    <w:rsid w:val="00041DDA"/>
    <w:rsid w:val="00053F5A"/>
    <w:rsid w:val="00057E91"/>
    <w:rsid w:val="000713BC"/>
    <w:rsid w:val="000769BD"/>
    <w:rsid w:val="0007773C"/>
    <w:rsid w:val="0008750B"/>
    <w:rsid w:val="00094AD4"/>
    <w:rsid w:val="000A2F78"/>
    <w:rsid w:val="000D071C"/>
    <w:rsid w:val="000F0260"/>
    <w:rsid w:val="000F2FE9"/>
    <w:rsid w:val="000F6F81"/>
    <w:rsid w:val="00110932"/>
    <w:rsid w:val="00112B62"/>
    <w:rsid w:val="00120D3E"/>
    <w:rsid w:val="00120DEA"/>
    <w:rsid w:val="001229CB"/>
    <w:rsid w:val="00122B43"/>
    <w:rsid w:val="00133B4A"/>
    <w:rsid w:val="001400E7"/>
    <w:rsid w:val="00141E4A"/>
    <w:rsid w:val="0014383A"/>
    <w:rsid w:val="001659A5"/>
    <w:rsid w:val="00172080"/>
    <w:rsid w:val="00196521"/>
    <w:rsid w:val="001A1204"/>
    <w:rsid w:val="001B7CF4"/>
    <w:rsid w:val="001C1359"/>
    <w:rsid w:val="001C4110"/>
    <w:rsid w:val="001D4A7F"/>
    <w:rsid w:val="00204D04"/>
    <w:rsid w:val="002064FF"/>
    <w:rsid w:val="002133E4"/>
    <w:rsid w:val="00217BE3"/>
    <w:rsid w:val="00227B83"/>
    <w:rsid w:val="0023160D"/>
    <w:rsid w:val="00236FD3"/>
    <w:rsid w:val="002510D9"/>
    <w:rsid w:val="00265980"/>
    <w:rsid w:val="00281FB1"/>
    <w:rsid w:val="00296D19"/>
    <w:rsid w:val="002C2164"/>
    <w:rsid w:val="002C484E"/>
    <w:rsid w:val="002C6428"/>
    <w:rsid w:val="002D100B"/>
    <w:rsid w:val="002E6E74"/>
    <w:rsid w:val="002F573D"/>
    <w:rsid w:val="00305A3F"/>
    <w:rsid w:val="00324BED"/>
    <w:rsid w:val="00327B6B"/>
    <w:rsid w:val="00333046"/>
    <w:rsid w:val="003411D2"/>
    <w:rsid w:val="00347F21"/>
    <w:rsid w:val="00354FAF"/>
    <w:rsid w:val="00360DFF"/>
    <w:rsid w:val="003677E0"/>
    <w:rsid w:val="003734BD"/>
    <w:rsid w:val="003A1C1E"/>
    <w:rsid w:val="003A7414"/>
    <w:rsid w:val="003D7C4B"/>
    <w:rsid w:val="00401B48"/>
    <w:rsid w:val="004129C0"/>
    <w:rsid w:val="004423A6"/>
    <w:rsid w:val="00474700"/>
    <w:rsid w:val="004943E6"/>
    <w:rsid w:val="004B23C8"/>
    <w:rsid w:val="004B46AE"/>
    <w:rsid w:val="004B7D2C"/>
    <w:rsid w:val="004C72A9"/>
    <w:rsid w:val="004D08AA"/>
    <w:rsid w:val="004D7BB1"/>
    <w:rsid w:val="004E2777"/>
    <w:rsid w:val="004E2F5F"/>
    <w:rsid w:val="004F126F"/>
    <w:rsid w:val="004F135A"/>
    <w:rsid w:val="00515046"/>
    <w:rsid w:val="0052408F"/>
    <w:rsid w:val="005275EF"/>
    <w:rsid w:val="0053310F"/>
    <w:rsid w:val="0053679E"/>
    <w:rsid w:val="00550746"/>
    <w:rsid w:val="00552874"/>
    <w:rsid w:val="00557A2A"/>
    <w:rsid w:val="00566C69"/>
    <w:rsid w:val="00567F21"/>
    <w:rsid w:val="0057076F"/>
    <w:rsid w:val="0057255E"/>
    <w:rsid w:val="00595A80"/>
    <w:rsid w:val="005A2926"/>
    <w:rsid w:val="005A56C8"/>
    <w:rsid w:val="005B11CA"/>
    <w:rsid w:val="005C5F1C"/>
    <w:rsid w:val="005D0143"/>
    <w:rsid w:val="005D1BA4"/>
    <w:rsid w:val="005D32AD"/>
    <w:rsid w:val="005D3C28"/>
    <w:rsid w:val="005E2A52"/>
    <w:rsid w:val="005E63A6"/>
    <w:rsid w:val="005F1A18"/>
    <w:rsid w:val="005F279E"/>
    <w:rsid w:val="00601EAE"/>
    <w:rsid w:val="00602BD4"/>
    <w:rsid w:val="006247BA"/>
    <w:rsid w:val="006407E2"/>
    <w:rsid w:val="00655094"/>
    <w:rsid w:val="006B4E95"/>
    <w:rsid w:val="006B65BC"/>
    <w:rsid w:val="006B7BC3"/>
    <w:rsid w:val="006C2722"/>
    <w:rsid w:val="006C6CE2"/>
    <w:rsid w:val="006D2683"/>
    <w:rsid w:val="006D3B6E"/>
    <w:rsid w:val="006D4907"/>
    <w:rsid w:val="006D5A65"/>
    <w:rsid w:val="006D5EB6"/>
    <w:rsid w:val="006E1305"/>
    <w:rsid w:val="006F7C2C"/>
    <w:rsid w:val="00711F09"/>
    <w:rsid w:val="00717B84"/>
    <w:rsid w:val="00725A7E"/>
    <w:rsid w:val="00746FDE"/>
    <w:rsid w:val="007602CF"/>
    <w:rsid w:val="007604BC"/>
    <w:rsid w:val="00787393"/>
    <w:rsid w:val="00790F91"/>
    <w:rsid w:val="00795E35"/>
    <w:rsid w:val="007A13BF"/>
    <w:rsid w:val="007B6CF9"/>
    <w:rsid w:val="007C027C"/>
    <w:rsid w:val="007C0AB8"/>
    <w:rsid w:val="007E0D3D"/>
    <w:rsid w:val="0080560F"/>
    <w:rsid w:val="00812C83"/>
    <w:rsid w:val="00820DF1"/>
    <w:rsid w:val="00822DA7"/>
    <w:rsid w:val="00824B38"/>
    <w:rsid w:val="00825D90"/>
    <w:rsid w:val="00840FC3"/>
    <w:rsid w:val="008446E7"/>
    <w:rsid w:val="00867AAF"/>
    <w:rsid w:val="008740AF"/>
    <w:rsid w:val="008812FF"/>
    <w:rsid w:val="00887D59"/>
    <w:rsid w:val="00892D03"/>
    <w:rsid w:val="008A0028"/>
    <w:rsid w:val="008A10F0"/>
    <w:rsid w:val="008B1A4A"/>
    <w:rsid w:val="008C0886"/>
    <w:rsid w:val="008D2C2C"/>
    <w:rsid w:val="0090393F"/>
    <w:rsid w:val="009105F1"/>
    <w:rsid w:val="00910980"/>
    <w:rsid w:val="00914852"/>
    <w:rsid w:val="00924B40"/>
    <w:rsid w:val="009463B7"/>
    <w:rsid w:val="00947A7B"/>
    <w:rsid w:val="00955592"/>
    <w:rsid w:val="009557DE"/>
    <w:rsid w:val="0097021B"/>
    <w:rsid w:val="009800EA"/>
    <w:rsid w:val="009817D8"/>
    <w:rsid w:val="009A41D6"/>
    <w:rsid w:val="009E1263"/>
    <w:rsid w:val="00A021F7"/>
    <w:rsid w:val="00A24744"/>
    <w:rsid w:val="00A25A61"/>
    <w:rsid w:val="00A26445"/>
    <w:rsid w:val="00A27B48"/>
    <w:rsid w:val="00A31A65"/>
    <w:rsid w:val="00A31FCB"/>
    <w:rsid w:val="00A33EDB"/>
    <w:rsid w:val="00A513CE"/>
    <w:rsid w:val="00A569B3"/>
    <w:rsid w:val="00A60559"/>
    <w:rsid w:val="00A727C1"/>
    <w:rsid w:val="00A84044"/>
    <w:rsid w:val="00A915C5"/>
    <w:rsid w:val="00AA5B44"/>
    <w:rsid w:val="00AB03E4"/>
    <w:rsid w:val="00AC16E5"/>
    <w:rsid w:val="00AC557E"/>
    <w:rsid w:val="00AE02CA"/>
    <w:rsid w:val="00AE1EFA"/>
    <w:rsid w:val="00B166EC"/>
    <w:rsid w:val="00B20EBE"/>
    <w:rsid w:val="00B256D9"/>
    <w:rsid w:val="00B357BA"/>
    <w:rsid w:val="00B44BD3"/>
    <w:rsid w:val="00B50621"/>
    <w:rsid w:val="00B50CB4"/>
    <w:rsid w:val="00B52193"/>
    <w:rsid w:val="00B55EF1"/>
    <w:rsid w:val="00B575C9"/>
    <w:rsid w:val="00B6424D"/>
    <w:rsid w:val="00B75074"/>
    <w:rsid w:val="00B8282C"/>
    <w:rsid w:val="00B936DC"/>
    <w:rsid w:val="00B94301"/>
    <w:rsid w:val="00BA0FE7"/>
    <w:rsid w:val="00BB7346"/>
    <w:rsid w:val="00BC6208"/>
    <w:rsid w:val="00BD338E"/>
    <w:rsid w:val="00BE6993"/>
    <w:rsid w:val="00BF71CF"/>
    <w:rsid w:val="00C00198"/>
    <w:rsid w:val="00C0485E"/>
    <w:rsid w:val="00C15554"/>
    <w:rsid w:val="00C17EB8"/>
    <w:rsid w:val="00C37533"/>
    <w:rsid w:val="00C41949"/>
    <w:rsid w:val="00C445F4"/>
    <w:rsid w:val="00C47372"/>
    <w:rsid w:val="00C600B7"/>
    <w:rsid w:val="00C656D9"/>
    <w:rsid w:val="00C66B88"/>
    <w:rsid w:val="00C70895"/>
    <w:rsid w:val="00C7415A"/>
    <w:rsid w:val="00C74B8F"/>
    <w:rsid w:val="00C77361"/>
    <w:rsid w:val="00C93725"/>
    <w:rsid w:val="00C9444A"/>
    <w:rsid w:val="00CA3171"/>
    <w:rsid w:val="00CA5F16"/>
    <w:rsid w:val="00CB0570"/>
    <w:rsid w:val="00CB40E0"/>
    <w:rsid w:val="00CB6CA7"/>
    <w:rsid w:val="00CC27D5"/>
    <w:rsid w:val="00CC2861"/>
    <w:rsid w:val="00CE2A74"/>
    <w:rsid w:val="00CE2CE0"/>
    <w:rsid w:val="00CF2C97"/>
    <w:rsid w:val="00CF4ADD"/>
    <w:rsid w:val="00D02DB0"/>
    <w:rsid w:val="00D03661"/>
    <w:rsid w:val="00D12348"/>
    <w:rsid w:val="00D21556"/>
    <w:rsid w:val="00D2296D"/>
    <w:rsid w:val="00D23EF5"/>
    <w:rsid w:val="00D503C0"/>
    <w:rsid w:val="00D504B9"/>
    <w:rsid w:val="00D51CED"/>
    <w:rsid w:val="00D62903"/>
    <w:rsid w:val="00D76192"/>
    <w:rsid w:val="00D76C94"/>
    <w:rsid w:val="00D86C6D"/>
    <w:rsid w:val="00D93C6D"/>
    <w:rsid w:val="00D93DE2"/>
    <w:rsid w:val="00D97127"/>
    <w:rsid w:val="00DB2A53"/>
    <w:rsid w:val="00DB30B4"/>
    <w:rsid w:val="00DD05DE"/>
    <w:rsid w:val="00DD3B0E"/>
    <w:rsid w:val="00DE2B39"/>
    <w:rsid w:val="00DE664D"/>
    <w:rsid w:val="00E06A26"/>
    <w:rsid w:val="00E14BD3"/>
    <w:rsid w:val="00E22169"/>
    <w:rsid w:val="00E225EE"/>
    <w:rsid w:val="00E30B31"/>
    <w:rsid w:val="00E3144F"/>
    <w:rsid w:val="00E31F75"/>
    <w:rsid w:val="00E36006"/>
    <w:rsid w:val="00E3644C"/>
    <w:rsid w:val="00E36F62"/>
    <w:rsid w:val="00E474FF"/>
    <w:rsid w:val="00E477BB"/>
    <w:rsid w:val="00E6598A"/>
    <w:rsid w:val="00EA6339"/>
    <w:rsid w:val="00EB020D"/>
    <w:rsid w:val="00EB1E60"/>
    <w:rsid w:val="00EC0D71"/>
    <w:rsid w:val="00ED6234"/>
    <w:rsid w:val="00EE4C09"/>
    <w:rsid w:val="00EF246D"/>
    <w:rsid w:val="00F049AE"/>
    <w:rsid w:val="00F063A2"/>
    <w:rsid w:val="00F155C4"/>
    <w:rsid w:val="00F215CC"/>
    <w:rsid w:val="00F24BE0"/>
    <w:rsid w:val="00F32021"/>
    <w:rsid w:val="00F4775B"/>
    <w:rsid w:val="00F549B9"/>
    <w:rsid w:val="00F82882"/>
    <w:rsid w:val="00F8789D"/>
    <w:rsid w:val="00F93780"/>
    <w:rsid w:val="00F9547E"/>
    <w:rsid w:val="00FB3862"/>
    <w:rsid w:val="00FB4D51"/>
    <w:rsid w:val="00FC4BEA"/>
    <w:rsid w:val="00FD4011"/>
    <w:rsid w:val="00FD5770"/>
    <w:rsid w:val="00FD5DD7"/>
    <w:rsid w:val="00FF56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5B6990D"/>
  <w15:docId w15:val="{19A9F9FE-64FB-41AA-BD5F-23066AA1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heading 1"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144F"/>
    <w:pPr>
      <w:keepNext/>
      <w:keepLines/>
      <w:spacing w:before="480"/>
      <w:outlineLvl w:val="0"/>
    </w:pPr>
    <w:rPr>
      <w:rFonts w:asciiTheme="majorHAnsi" w:eastAsiaTheme="majorEastAsia" w:hAnsiTheme="majorHAnsi" w:cstheme="majorBidi"/>
      <w:b/>
      <w:bCs/>
      <w:color w:val="253848" w:themeColor="background2" w:themeShade="40"/>
      <w:sz w:val="28"/>
      <w:szCs w:val="28"/>
      <w:lang w:eastAsia="en-US"/>
    </w:rPr>
  </w:style>
  <w:style w:type="paragraph" w:styleId="Heading2">
    <w:name w:val="heading 2"/>
    <w:basedOn w:val="Normal"/>
    <w:next w:val="Normal"/>
    <w:link w:val="Heading2Char"/>
    <w:rsid w:val="009557DE"/>
    <w:pPr>
      <w:keepNext/>
      <w:keepLines/>
      <w:spacing w:before="4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link w:val="Heading3Char"/>
    <w:uiPriority w:val="9"/>
    <w:unhideWhenUsed/>
    <w:qFormat/>
    <w:rsid w:val="00E3144F"/>
    <w:pPr>
      <w:keepNext/>
      <w:keepLines/>
      <w:spacing w:before="200"/>
      <w:outlineLvl w:val="2"/>
    </w:pPr>
    <w:rPr>
      <w:rFonts w:asciiTheme="majorHAnsi" w:eastAsiaTheme="majorEastAsia" w:hAnsiTheme="majorHAnsi" w:cstheme="majorBidi"/>
      <w:b/>
      <w:bCs/>
      <w:color w:val="4A7090" w:themeColor="background2" w:themeShade="80"/>
      <w:szCs w:val="20"/>
      <w:lang w:eastAsia="en-US"/>
    </w:rPr>
  </w:style>
  <w:style w:type="paragraph" w:styleId="Heading6">
    <w:name w:val="heading 6"/>
    <w:basedOn w:val="Normal"/>
    <w:next w:val="Normal"/>
    <w:link w:val="Heading6Char"/>
    <w:rsid w:val="00790F91"/>
    <w:pPr>
      <w:keepNext/>
      <w:keepLines/>
      <w:spacing w:before="40"/>
      <w:outlineLvl w:val="5"/>
    </w:pPr>
    <w:rPr>
      <w:rFonts w:asciiTheme="majorHAnsi" w:eastAsiaTheme="majorEastAsia" w:hAnsiTheme="majorHAnsi" w:cstheme="majorBidi"/>
      <w:color w:val="1A49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F81"/>
    <w:pPr>
      <w:ind w:left="720"/>
      <w:contextualSpacing/>
    </w:pPr>
  </w:style>
  <w:style w:type="paragraph" w:customStyle="1" w:styleId="TableNormalParagraph">
    <w:name w:val="Table Normal Paragraph"/>
    <w:rsid w:val="00204D04"/>
    <w:rPr>
      <w:rFonts w:ascii="Cambria" w:eastAsia="ヒラギノ角ゴ Pro W3" w:hAnsi="Cambria" w:cs="Times New Roman"/>
      <w:color w:val="000000"/>
      <w:sz w:val="20"/>
      <w:szCs w:val="20"/>
      <w:lang w:eastAsia="en-US"/>
    </w:rPr>
  </w:style>
  <w:style w:type="character" w:customStyle="1" w:styleId="Heading1Char">
    <w:name w:val="Heading 1 Char"/>
    <w:basedOn w:val="DefaultParagraphFont"/>
    <w:link w:val="Heading1"/>
    <w:uiPriority w:val="9"/>
    <w:rsid w:val="00E3144F"/>
    <w:rPr>
      <w:rFonts w:asciiTheme="majorHAnsi" w:eastAsiaTheme="majorEastAsia" w:hAnsiTheme="majorHAnsi" w:cstheme="majorBidi"/>
      <w:b/>
      <w:bCs/>
      <w:color w:val="253848" w:themeColor="background2" w:themeShade="40"/>
      <w:sz w:val="28"/>
      <w:szCs w:val="28"/>
      <w:lang w:eastAsia="en-US"/>
    </w:rPr>
  </w:style>
  <w:style w:type="character" w:customStyle="1" w:styleId="Heading3Char">
    <w:name w:val="Heading 3 Char"/>
    <w:basedOn w:val="DefaultParagraphFont"/>
    <w:link w:val="Heading3"/>
    <w:uiPriority w:val="9"/>
    <w:rsid w:val="00E3144F"/>
    <w:rPr>
      <w:rFonts w:asciiTheme="majorHAnsi" w:eastAsiaTheme="majorEastAsia" w:hAnsiTheme="majorHAnsi" w:cstheme="majorBidi"/>
      <w:b/>
      <w:bCs/>
      <w:color w:val="4A7090" w:themeColor="background2" w:themeShade="80"/>
      <w:szCs w:val="20"/>
      <w:lang w:eastAsia="en-US"/>
    </w:rPr>
  </w:style>
  <w:style w:type="table" w:styleId="TableGrid">
    <w:name w:val="Table Grid"/>
    <w:basedOn w:val="TableNormal"/>
    <w:uiPriority w:val="59"/>
    <w:rsid w:val="00E3144F"/>
    <w:rPr>
      <w:rFonts w:ascii="Times" w:eastAsia="Times" w:hAnsi="Time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9547E"/>
    <w:pPr>
      <w:tabs>
        <w:tab w:val="center" w:pos="4320"/>
        <w:tab w:val="right" w:pos="8640"/>
      </w:tabs>
    </w:pPr>
  </w:style>
  <w:style w:type="character" w:customStyle="1" w:styleId="HeaderChar">
    <w:name w:val="Header Char"/>
    <w:basedOn w:val="DefaultParagraphFont"/>
    <w:link w:val="Header"/>
    <w:rsid w:val="00F9547E"/>
  </w:style>
  <w:style w:type="paragraph" w:styleId="Footer">
    <w:name w:val="footer"/>
    <w:basedOn w:val="Normal"/>
    <w:link w:val="FooterChar"/>
    <w:uiPriority w:val="99"/>
    <w:rsid w:val="00F9547E"/>
    <w:pPr>
      <w:tabs>
        <w:tab w:val="center" w:pos="4320"/>
        <w:tab w:val="right" w:pos="8640"/>
      </w:tabs>
    </w:pPr>
  </w:style>
  <w:style w:type="character" w:customStyle="1" w:styleId="FooterChar">
    <w:name w:val="Footer Char"/>
    <w:basedOn w:val="DefaultParagraphFont"/>
    <w:link w:val="Footer"/>
    <w:uiPriority w:val="99"/>
    <w:rsid w:val="00F9547E"/>
  </w:style>
  <w:style w:type="character" w:styleId="PageNumber">
    <w:name w:val="page number"/>
    <w:basedOn w:val="DefaultParagraphFont"/>
    <w:rsid w:val="00F9547E"/>
  </w:style>
  <w:style w:type="paragraph" w:styleId="BalloonText">
    <w:name w:val="Balloon Text"/>
    <w:basedOn w:val="Normal"/>
    <w:link w:val="BalloonTextChar"/>
    <w:rsid w:val="00602BD4"/>
    <w:rPr>
      <w:rFonts w:ascii="Lucida Grande" w:hAnsi="Lucida Grande" w:cs="Lucida Grande"/>
      <w:sz w:val="18"/>
      <w:szCs w:val="18"/>
    </w:rPr>
  </w:style>
  <w:style w:type="character" w:customStyle="1" w:styleId="BalloonTextChar">
    <w:name w:val="Balloon Text Char"/>
    <w:basedOn w:val="DefaultParagraphFont"/>
    <w:link w:val="BalloonText"/>
    <w:rsid w:val="00602BD4"/>
    <w:rPr>
      <w:rFonts w:ascii="Lucida Grande" w:hAnsi="Lucida Grande" w:cs="Lucida Grande"/>
      <w:sz w:val="18"/>
      <w:szCs w:val="18"/>
    </w:rPr>
  </w:style>
  <w:style w:type="character" w:customStyle="1" w:styleId="jrnl">
    <w:name w:val="jrnl"/>
    <w:basedOn w:val="DefaultParagraphFont"/>
    <w:rsid w:val="002133E4"/>
  </w:style>
  <w:style w:type="character" w:customStyle="1" w:styleId="Heading6Char">
    <w:name w:val="Heading 6 Char"/>
    <w:basedOn w:val="DefaultParagraphFont"/>
    <w:link w:val="Heading6"/>
    <w:rsid w:val="00790F91"/>
    <w:rPr>
      <w:rFonts w:asciiTheme="majorHAnsi" w:eastAsiaTheme="majorEastAsia" w:hAnsiTheme="majorHAnsi" w:cstheme="majorBidi"/>
      <w:color w:val="1A495C" w:themeColor="accent1" w:themeShade="7F"/>
    </w:rPr>
  </w:style>
  <w:style w:type="table" w:customStyle="1" w:styleId="TableGrid1">
    <w:name w:val="Table Grid1"/>
    <w:basedOn w:val="TableNormal"/>
    <w:next w:val="TableGrid"/>
    <w:uiPriority w:val="59"/>
    <w:rsid w:val="004C7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305A3F"/>
    <w:rPr>
      <w:sz w:val="20"/>
      <w:szCs w:val="20"/>
    </w:rPr>
  </w:style>
  <w:style w:type="character" w:customStyle="1" w:styleId="CommentTextChar">
    <w:name w:val="Comment Text Char"/>
    <w:basedOn w:val="DefaultParagraphFont"/>
    <w:link w:val="CommentText"/>
    <w:semiHidden/>
    <w:rsid w:val="00305A3F"/>
    <w:rPr>
      <w:sz w:val="20"/>
      <w:szCs w:val="20"/>
    </w:rPr>
  </w:style>
  <w:style w:type="character" w:styleId="CommentReference">
    <w:name w:val="annotation reference"/>
    <w:basedOn w:val="DefaultParagraphFont"/>
    <w:uiPriority w:val="99"/>
    <w:semiHidden/>
    <w:unhideWhenUsed/>
    <w:rsid w:val="00305A3F"/>
    <w:rPr>
      <w:sz w:val="18"/>
      <w:szCs w:val="18"/>
    </w:rPr>
  </w:style>
  <w:style w:type="paragraph" w:styleId="CommentSubject">
    <w:name w:val="annotation subject"/>
    <w:basedOn w:val="CommentText"/>
    <w:next w:val="CommentText"/>
    <w:link w:val="CommentSubjectChar"/>
    <w:semiHidden/>
    <w:unhideWhenUsed/>
    <w:rsid w:val="005D3C28"/>
    <w:rPr>
      <w:b/>
      <w:bCs/>
    </w:rPr>
  </w:style>
  <w:style w:type="character" w:customStyle="1" w:styleId="CommentSubjectChar">
    <w:name w:val="Comment Subject Char"/>
    <w:basedOn w:val="CommentTextChar"/>
    <w:link w:val="CommentSubject"/>
    <w:semiHidden/>
    <w:rsid w:val="005D3C28"/>
    <w:rPr>
      <w:b/>
      <w:bCs/>
      <w:sz w:val="20"/>
      <w:szCs w:val="20"/>
    </w:rPr>
  </w:style>
  <w:style w:type="table" w:customStyle="1" w:styleId="TableGrid2">
    <w:name w:val="Table Grid2"/>
    <w:basedOn w:val="TableNormal"/>
    <w:next w:val="TableGrid"/>
    <w:uiPriority w:val="39"/>
    <w:rsid w:val="002316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557DE"/>
    <w:rPr>
      <w:rFonts w:asciiTheme="majorHAnsi" w:eastAsiaTheme="majorEastAsia" w:hAnsiTheme="majorHAnsi" w:cstheme="majorBidi"/>
      <w:color w:val="276E8B" w:themeColor="accent1" w:themeShade="BF"/>
      <w:sz w:val="26"/>
      <w:szCs w:val="26"/>
    </w:rPr>
  </w:style>
  <w:style w:type="character" w:styleId="Hyperlink">
    <w:name w:val="Hyperlink"/>
    <w:basedOn w:val="DefaultParagraphFont"/>
    <w:rsid w:val="003734BD"/>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57216">
      <w:bodyDiv w:val="1"/>
      <w:marLeft w:val="0"/>
      <w:marRight w:val="0"/>
      <w:marTop w:val="0"/>
      <w:marBottom w:val="0"/>
      <w:divBdr>
        <w:top w:val="none" w:sz="0" w:space="0" w:color="auto"/>
        <w:left w:val="none" w:sz="0" w:space="0" w:color="auto"/>
        <w:bottom w:val="none" w:sz="0" w:space="0" w:color="auto"/>
        <w:right w:val="none" w:sz="0" w:space="0" w:color="auto"/>
      </w:divBdr>
    </w:div>
    <w:div w:id="428504067">
      <w:bodyDiv w:val="1"/>
      <w:marLeft w:val="0"/>
      <w:marRight w:val="0"/>
      <w:marTop w:val="0"/>
      <w:marBottom w:val="0"/>
      <w:divBdr>
        <w:top w:val="none" w:sz="0" w:space="0" w:color="auto"/>
        <w:left w:val="none" w:sz="0" w:space="0" w:color="auto"/>
        <w:bottom w:val="none" w:sz="0" w:space="0" w:color="auto"/>
        <w:right w:val="none" w:sz="0" w:space="0" w:color="auto"/>
      </w:divBdr>
    </w:div>
    <w:div w:id="455830983">
      <w:bodyDiv w:val="1"/>
      <w:marLeft w:val="0"/>
      <w:marRight w:val="0"/>
      <w:marTop w:val="0"/>
      <w:marBottom w:val="0"/>
      <w:divBdr>
        <w:top w:val="none" w:sz="0" w:space="0" w:color="auto"/>
        <w:left w:val="none" w:sz="0" w:space="0" w:color="auto"/>
        <w:bottom w:val="none" w:sz="0" w:space="0" w:color="auto"/>
        <w:right w:val="none" w:sz="0" w:space="0" w:color="auto"/>
      </w:divBdr>
    </w:div>
    <w:div w:id="532813829">
      <w:bodyDiv w:val="1"/>
      <w:marLeft w:val="0"/>
      <w:marRight w:val="0"/>
      <w:marTop w:val="0"/>
      <w:marBottom w:val="0"/>
      <w:divBdr>
        <w:top w:val="none" w:sz="0" w:space="0" w:color="auto"/>
        <w:left w:val="none" w:sz="0" w:space="0" w:color="auto"/>
        <w:bottom w:val="none" w:sz="0" w:space="0" w:color="auto"/>
        <w:right w:val="none" w:sz="0" w:space="0" w:color="auto"/>
      </w:divBdr>
    </w:div>
    <w:div w:id="849099506">
      <w:bodyDiv w:val="1"/>
      <w:marLeft w:val="0"/>
      <w:marRight w:val="0"/>
      <w:marTop w:val="0"/>
      <w:marBottom w:val="0"/>
      <w:divBdr>
        <w:top w:val="none" w:sz="0" w:space="0" w:color="auto"/>
        <w:left w:val="none" w:sz="0" w:space="0" w:color="auto"/>
        <w:bottom w:val="none" w:sz="0" w:space="0" w:color="auto"/>
        <w:right w:val="none" w:sz="0" w:space="0" w:color="auto"/>
      </w:divBdr>
    </w:div>
    <w:div w:id="866330847">
      <w:bodyDiv w:val="1"/>
      <w:marLeft w:val="0"/>
      <w:marRight w:val="0"/>
      <w:marTop w:val="0"/>
      <w:marBottom w:val="0"/>
      <w:divBdr>
        <w:top w:val="none" w:sz="0" w:space="0" w:color="auto"/>
        <w:left w:val="none" w:sz="0" w:space="0" w:color="auto"/>
        <w:bottom w:val="none" w:sz="0" w:space="0" w:color="auto"/>
        <w:right w:val="none" w:sz="0" w:space="0" w:color="auto"/>
      </w:divBdr>
    </w:div>
    <w:div w:id="965236206">
      <w:bodyDiv w:val="1"/>
      <w:marLeft w:val="0"/>
      <w:marRight w:val="0"/>
      <w:marTop w:val="0"/>
      <w:marBottom w:val="0"/>
      <w:divBdr>
        <w:top w:val="none" w:sz="0" w:space="0" w:color="auto"/>
        <w:left w:val="none" w:sz="0" w:space="0" w:color="auto"/>
        <w:bottom w:val="none" w:sz="0" w:space="0" w:color="auto"/>
        <w:right w:val="none" w:sz="0" w:space="0" w:color="auto"/>
      </w:divBdr>
    </w:div>
    <w:div w:id="1155030364">
      <w:bodyDiv w:val="1"/>
      <w:marLeft w:val="0"/>
      <w:marRight w:val="0"/>
      <w:marTop w:val="0"/>
      <w:marBottom w:val="0"/>
      <w:divBdr>
        <w:top w:val="none" w:sz="0" w:space="0" w:color="auto"/>
        <w:left w:val="none" w:sz="0" w:space="0" w:color="auto"/>
        <w:bottom w:val="none" w:sz="0" w:space="0" w:color="auto"/>
        <w:right w:val="none" w:sz="0" w:space="0" w:color="auto"/>
      </w:divBdr>
      <w:divsChild>
        <w:div w:id="1601449819">
          <w:marLeft w:val="0"/>
          <w:marRight w:val="0"/>
          <w:marTop w:val="0"/>
          <w:marBottom w:val="0"/>
          <w:divBdr>
            <w:top w:val="none" w:sz="0" w:space="0" w:color="auto"/>
            <w:left w:val="none" w:sz="0" w:space="0" w:color="auto"/>
            <w:bottom w:val="none" w:sz="0" w:space="0" w:color="auto"/>
            <w:right w:val="none" w:sz="0" w:space="0" w:color="auto"/>
          </w:divBdr>
        </w:div>
      </w:divsChild>
    </w:div>
    <w:div w:id="1218006124">
      <w:bodyDiv w:val="1"/>
      <w:marLeft w:val="0"/>
      <w:marRight w:val="0"/>
      <w:marTop w:val="0"/>
      <w:marBottom w:val="0"/>
      <w:divBdr>
        <w:top w:val="none" w:sz="0" w:space="0" w:color="auto"/>
        <w:left w:val="none" w:sz="0" w:space="0" w:color="auto"/>
        <w:bottom w:val="none" w:sz="0" w:space="0" w:color="auto"/>
        <w:right w:val="none" w:sz="0" w:space="0" w:color="auto"/>
      </w:divBdr>
    </w:div>
    <w:div w:id="1236280819">
      <w:bodyDiv w:val="1"/>
      <w:marLeft w:val="0"/>
      <w:marRight w:val="0"/>
      <w:marTop w:val="0"/>
      <w:marBottom w:val="0"/>
      <w:divBdr>
        <w:top w:val="none" w:sz="0" w:space="0" w:color="auto"/>
        <w:left w:val="none" w:sz="0" w:space="0" w:color="auto"/>
        <w:bottom w:val="none" w:sz="0" w:space="0" w:color="auto"/>
        <w:right w:val="none" w:sz="0" w:space="0" w:color="auto"/>
      </w:divBdr>
    </w:div>
    <w:div w:id="1369335012">
      <w:bodyDiv w:val="1"/>
      <w:marLeft w:val="0"/>
      <w:marRight w:val="0"/>
      <w:marTop w:val="0"/>
      <w:marBottom w:val="0"/>
      <w:divBdr>
        <w:top w:val="none" w:sz="0" w:space="0" w:color="auto"/>
        <w:left w:val="none" w:sz="0" w:space="0" w:color="auto"/>
        <w:bottom w:val="none" w:sz="0" w:space="0" w:color="auto"/>
        <w:right w:val="none" w:sz="0" w:space="0" w:color="auto"/>
      </w:divBdr>
    </w:div>
    <w:div w:id="1401639826">
      <w:bodyDiv w:val="1"/>
      <w:marLeft w:val="0"/>
      <w:marRight w:val="0"/>
      <w:marTop w:val="0"/>
      <w:marBottom w:val="0"/>
      <w:divBdr>
        <w:top w:val="none" w:sz="0" w:space="0" w:color="auto"/>
        <w:left w:val="none" w:sz="0" w:space="0" w:color="auto"/>
        <w:bottom w:val="none" w:sz="0" w:space="0" w:color="auto"/>
        <w:right w:val="none" w:sz="0" w:space="0" w:color="auto"/>
      </w:divBdr>
    </w:div>
    <w:div w:id="1444157377">
      <w:bodyDiv w:val="1"/>
      <w:marLeft w:val="0"/>
      <w:marRight w:val="0"/>
      <w:marTop w:val="0"/>
      <w:marBottom w:val="0"/>
      <w:divBdr>
        <w:top w:val="none" w:sz="0" w:space="0" w:color="auto"/>
        <w:left w:val="none" w:sz="0" w:space="0" w:color="auto"/>
        <w:bottom w:val="none" w:sz="0" w:space="0" w:color="auto"/>
        <w:right w:val="none" w:sz="0" w:space="0" w:color="auto"/>
      </w:divBdr>
    </w:div>
    <w:div w:id="1668944955">
      <w:bodyDiv w:val="1"/>
      <w:marLeft w:val="0"/>
      <w:marRight w:val="0"/>
      <w:marTop w:val="0"/>
      <w:marBottom w:val="0"/>
      <w:divBdr>
        <w:top w:val="none" w:sz="0" w:space="0" w:color="auto"/>
        <w:left w:val="none" w:sz="0" w:space="0" w:color="auto"/>
        <w:bottom w:val="none" w:sz="0" w:space="0" w:color="auto"/>
        <w:right w:val="none" w:sz="0" w:space="0" w:color="auto"/>
      </w:divBdr>
    </w:div>
    <w:div w:id="1694380678">
      <w:bodyDiv w:val="1"/>
      <w:marLeft w:val="0"/>
      <w:marRight w:val="0"/>
      <w:marTop w:val="0"/>
      <w:marBottom w:val="0"/>
      <w:divBdr>
        <w:top w:val="none" w:sz="0" w:space="0" w:color="auto"/>
        <w:left w:val="none" w:sz="0" w:space="0" w:color="auto"/>
        <w:bottom w:val="none" w:sz="0" w:space="0" w:color="auto"/>
        <w:right w:val="none" w:sz="0" w:space="0" w:color="auto"/>
      </w:divBdr>
    </w:div>
    <w:div w:id="1724064826">
      <w:bodyDiv w:val="1"/>
      <w:marLeft w:val="0"/>
      <w:marRight w:val="0"/>
      <w:marTop w:val="0"/>
      <w:marBottom w:val="0"/>
      <w:divBdr>
        <w:top w:val="none" w:sz="0" w:space="0" w:color="auto"/>
        <w:left w:val="none" w:sz="0" w:space="0" w:color="auto"/>
        <w:bottom w:val="none" w:sz="0" w:space="0" w:color="auto"/>
        <w:right w:val="none" w:sz="0" w:space="0" w:color="auto"/>
      </w:divBdr>
    </w:div>
    <w:div w:id="1814449641">
      <w:bodyDiv w:val="1"/>
      <w:marLeft w:val="0"/>
      <w:marRight w:val="0"/>
      <w:marTop w:val="0"/>
      <w:marBottom w:val="0"/>
      <w:divBdr>
        <w:top w:val="none" w:sz="0" w:space="0" w:color="auto"/>
        <w:left w:val="none" w:sz="0" w:space="0" w:color="auto"/>
        <w:bottom w:val="none" w:sz="0" w:space="0" w:color="auto"/>
        <w:right w:val="none" w:sz="0" w:space="0" w:color="auto"/>
      </w:divBdr>
    </w:div>
    <w:div w:id="20982048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emwalter:Desktop:Graph%20Mean%20with%20all%20Years%20for%20both%20Bio%201A%20&amp;%201B%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emwalter:Desktop:Graph%20Mean%20with%20all%20Years%20for%20both%20Bio%201A%20&amp;%201B%20(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emwalter:Desktop:Graph%20Mean%20with%20all%20Years%20for%20both%20Bio%201A%20&amp;%201B%20(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jbush\Desktop\Grad%20Coord\Assessment\MS%20Biology%20Grad%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jbush\Downloads\Bio-MS-Grad-data_Final_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jbush\Downloads\Bio-MS-Grad-data_Final_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00685331"/>
          <c:y val="0.13240515765175701"/>
          <c:w val="0.58215186643336203"/>
          <c:h val="0.62768958100635996"/>
        </c:manualLayout>
      </c:layout>
      <c:lineChart>
        <c:grouping val="standard"/>
        <c:varyColors val="0"/>
        <c:ser>
          <c:idx val="0"/>
          <c:order val="0"/>
          <c:tx>
            <c:strRef>
              <c:f>'All Classes'!$I$7</c:f>
              <c:strCache>
                <c:ptCount val="1"/>
                <c:pt idx="0">
                  <c:v>Real World Connections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'All Classes'!$T$6:$AA$6</c:f>
              <c:strCache>
                <c:ptCount val="8"/>
                <c:pt idx="0">
                  <c:v>Bio 1A Pre </c:v>
                </c:pt>
                <c:pt idx="1">
                  <c:v>Bio 1A Post </c:v>
                </c:pt>
                <c:pt idx="3">
                  <c:v>Bio 1B Pre</c:v>
                </c:pt>
                <c:pt idx="4">
                  <c:v>Bio 1B Post </c:v>
                </c:pt>
                <c:pt idx="6">
                  <c:v>Bio 102 Pre</c:v>
                </c:pt>
                <c:pt idx="7">
                  <c:v>Bio 102 Post</c:v>
                </c:pt>
              </c:strCache>
            </c:strRef>
          </c:cat>
          <c:val>
            <c:numRef>
              <c:f>'All Classes'!$T$7:$AA$7</c:f>
              <c:numCache>
                <c:formatCode>0%</c:formatCode>
                <c:ptCount val="8"/>
                <c:pt idx="0">
                  <c:v>0.69084642857142797</c:v>
                </c:pt>
                <c:pt idx="1">
                  <c:v>0.65263214285714299</c:v>
                </c:pt>
                <c:pt idx="3">
                  <c:v>0.68907499999999999</c:v>
                </c:pt>
                <c:pt idx="4">
                  <c:v>0.72576785714285696</c:v>
                </c:pt>
                <c:pt idx="6">
                  <c:v>0.79247142857142905</c:v>
                </c:pt>
                <c:pt idx="7">
                  <c:v>0.76739999999999997</c:v>
                </c:pt>
              </c:numCache>
            </c:numRef>
          </c:val>
          <c:smooth val="0"/>
          <c:extLst>
            <c:ext xmlns:c16="http://schemas.microsoft.com/office/drawing/2014/chart" uri="{C3380CC4-5D6E-409C-BE32-E72D297353CC}">
              <c16:uniqueId val="{00000000-EC54-4554-97BB-26E89607AB2C}"/>
            </c:ext>
          </c:extLst>
        </c:ser>
        <c:ser>
          <c:idx val="1"/>
          <c:order val="1"/>
          <c:tx>
            <c:strRef>
              <c:f>'All Classes'!$I$8</c:f>
              <c:strCache>
                <c:ptCount val="1"/>
                <c:pt idx="0">
                  <c:v>Enjoyment / Personal Interest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'All Classes'!$T$6:$AA$6</c:f>
              <c:strCache>
                <c:ptCount val="8"/>
                <c:pt idx="0">
                  <c:v>Bio 1A Pre </c:v>
                </c:pt>
                <c:pt idx="1">
                  <c:v>Bio 1A Post </c:v>
                </c:pt>
                <c:pt idx="3">
                  <c:v>Bio 1B Pre</c:v>
                </c:pt>
                <c:pt idx="4">
                  <c:v>Bio 1B Post </c:v>
                </c:pt>
                <c:pt idx="6">
                  <c:v>Bio 102 Pre</c:v>
                </c:pt>
                <c:pt idx="7">
                  <c:v>Bio 102 Post</c:v>
                </c:pt>
              </c:strCache>
            </c:strRef>
          </c:cat>
          <c:val>
            <c:numRef>
              <c:f>'All Classes'!$T$8:$AA$8</c:f>
              <c:numCache>
                <c:formatCode>0%</c:formatCode>
                <c:ptCount val="8"/>
                <c:pt idx="0">
                  <c:v>0.648979166666667</c:v>
                </c:pt>
                <c:pt idx="1">
                  <c:v>0.63943333333333296</c:v>
                </c:pt>
                <c:pt idx="3">
                  <c:v>0.68529583333333299</c:v>
                </c:pt>
                <c:pt idx="4">
                  <c:v>0.69319583333333301</c:v>
                </c:pt>
                <c:pt idx="6">
                  <c:v>0.78040416666666701</c:v>
                </c:pt>
                <c:pt idx="7">
                  <c:v>0.79166666666666696</c:v>
                </c:pt>
              </c:numCache>
            </c:numRef>
          </c:val>
          <c:smooth val="0"/>
          <c:extLst>
            <c:ext xmlns:c16="http://schemas.microsoft.com/office/drawing/2014/chart" uri="{C3380CC4-5D6E-409C-BE32-E72D297353CC}">
              <c16:uniqueId val="{00000001-EC54-4554-97BB-26E89607AB2C}"/>
            </c:ext>
          </c:extLst>
        </c:ser>
        <c:ser>
          <c:idx val="2"/>
          <c:order val="2"/>
          <c:tx>
            <c:strRef>
              <c:f>'All Classes'!$I$9</c:f>
              <c:strCache>
                <c:ptCount val="1"/>
                <c:pt idx="0">
                  <c:v>Reasoning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'All Classes'!$T$6:$AA$6</c:f>
              <c:strCache>
                <c:ptCount val="8"/>
                <c:pt idx="0">
                  <c:v>Bio 1A Pre </c:v>
                </c:pt>
                <c:pt idx="1">
                  <c:v>Bio 1A Post </c:v>
                </c:pt>
                <c:pt idx="3">
                  <c:v>Bio 1B Pre</c:v>
                </c:pt>
                <c:pt idx="4">
                  <c:v>Bio 1B Post </c:v>
                </c:pt>
                <c:pt idx="6">
                  <c:v>Bio 102 Pre</c:v>
                </c:pt>
                <c:pt idx="7">
                  <c:v>Bio 102 Post</c:v>
                </c:pt>
              </c:strCache>
            </c:strRef>
          </c:cat>
          <c:val>
            <c:numRef>
              <c:f>'All Classes'!$T$9:$AA$9</c:f>
              <c:numCache>
                <c:formatCode>0%</c:formatCode>
                <c:ptCount val="8"/>
                <c:pt idx="0">
                  <c:v>0.74517999999999995</c:v>
                </c:pt>
                <c:pt idx="1">
                  <c:v>0.71508499999999997</c:v>
                </c:pt>
                <c:pt idx="3">
                  <c:v>0.73745000000000005</c:v>
                </c:pt>
                <c:pt idx="4">
                  <c:v>0.73661500000000002</c:v>
                </c:pt>
                <c:pt idx="6">
                  <c:v>0.79729499999999998</c:v>
                </c:pt>
                <c:pt idx="7">
                  <c:v>0.76538499999999998</c:v>
                </c:pt>
              </c:numCache>
            </c:numRef>
          </c:val>
          <c:smooth val="0"/>
          <c:extLst>
            <c:ext xmlns:c16="http://schemas.microsoft.com/office/drawing/2014/chart" uri="{C3380CC4-5D6E-409C-BE32-E72D297353CC}">
              <c16:uniqueId val="{00000002-EC54-4554-97BB-26E89607AB2C}"/>
            </c:ext>
          </c:extLst>
        </c:ser>
        <c:ser>
          <c:idx val="3"/>
          <c:order val="3"/>
          <c:tx>
            <c:strRef>
              <c:f>'All Classes'!$I$10</c:f>
              <c:strCache>
                <c:ptCount val="1"/>
                <c:pt idx="0">
                  <c:v>Synthesis &amp; Application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'All Classes'!$T$6:$AA$6</c:f>
              <c:strCache>
                <c:ptCount val="8"/>
                <c:pt idx="0">
                  <c:v>Bio 1A Pre </c:v>
                </c:pt>
                <c:pt idx="1">
                  <c:v>Bio 1A Post </c:v>
                </c:pt>
                <c:pt idx="3">
                  <c:v>Bio 1B Pre</c:v>
                </c:pt>
                <c:pt idx="4">
                  <c:v>Bio 1B Post </c:v>
                </c:pt>
                <c:pt idx="6">
                  <c:v>Bio 102 Pre</c:v>
                </c:pt>
                <c:pt idx="7">
                  <c:v>Bio 102 Post</c:v>
                </c:pt>
              </c:strCache>
            </c:strRef>
          </c:cat>
          <c:val>
            <c:numRef>
              <c:f>'All Classes'!$T$10:$AA$10</c:f>
              <c:numCache>
                <c:formatCode>0%</c:formatCode>
                <c:ptCount val="8"/>
                <c:pt idx="0">
                  <c:v>0.51906785714285697</c:v>
                </c:pt>
                <c:pt idx="1">
                  <c:v>0.49800357142857099</c:v>
                </c:pt>
                <c:pt idx="3">
                  <c:v>0.55069999999999997</c:v>
                </c:pt>
                <c:pt idx="4">
                  <c:v>0.55799285714285696</c:v>
                </c:pt>
                <c:pt idx="6">
                  <c:v>0.62451785714285701</c:v>
                </c:pt>
                <c:pt idx="7">
                  <c:v>0.58058571428571404</c:v>
                </c:pt>
              </c:numCache>
            </c:numRef>
          </c:val>
          <c:smooth val="0"/>
          <c:extLst>
            <c:ext xmlns:c16="http://schemas.microsoft.com/office/drawing/2014/chart" uri="{C3380CC4-5D6E-409C-BE32-E72D297353CC}">
              <c16:uniqueId val="{00000003-EC54-4554-97BB-26E89607AB2C}"/>
            </c:ext>
          </c:extLst>
        </c:ser>
        <c:ser>
          <c:idx val="4"/>
          <c:order val="4"/>
          <c:tx>
            <c:strRef>
              <c:f>'All Classes'!$I$11</c:f>
              <c:strCache>
                <c:ptCount val="1"/>
                <c:pt idx="0">
                  <c:v>Strategies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'All Classes'!$T$6:$AA$6</c:f>
              <c:strCache>
                <c:ptCount val="8"/>
                <c:pt idx="0">
                  <c:v>Bio 1A Pre </c:v>
                </c:pt>
                <c:pt idx="1">
                  <c:v>Bio 1A Post </c:v>
                </c:pt>
                <c:pt idx="3">
                  <c:v>Bio 1B Pre</c:v>
                </c:pt>
                <c:pt idx="4">
                  <c:v>Bio 1B Post </c:v>
                </c:pt>
                <c:pt idx="6">
                  <c:v>Bio 102 Pre</c:v>
                </c:pt>
                <c:pt idx="7">
                  <c:v>Bio 102 Post</c:v>
                </c:pt>
              </c:strCache>
            </c:strRef>
          </c:cat>
          <c:val>
            <c:numRef>
              <c:f>'All Classes'!$T$11:$AA$11</c:f>
              <c:numCache>
                <c:formatCode>0%</c:formatCode>
                <c:ptCount val="8"/>
                <c:pt idx="0">
                  <c:v>0.67626874999999997</c:v>
                </c:pt>
                <c:pt idx="1">
                  <c:v>0.66375625000000005</c:v>
                </c:pt>
                <c:pt idx="3">
                  <c:v>0.67720625000000001</c:v>
                </c:pt>
                <c:pt idx="4">
                  <c:v>0.69579374999999999</c:v>
                </c:pt>
                <c:pt idx="6">
                  <c:v>0.71452499999999997</c:v>
                </c:pt>
                <c:pt idx="7">
                  <c:v>0.74038749999999998</c:v>
                </c:pt>
              </c:numCache>
            </c:numRef>
          </c:val>
          <c:smooth val="0"/>
          <c:extLst>
            <c:ext xmlns:c16="http://schemas.microsoft.com/office/drawing/2014/chart" uri="{C3380CC4-5D6E-409C-BE32-E72D297353CC}">
              <c16:uniqueId val="{00000004-EC54-4554-97BB-26E89607AB2C}"/>
            </c:ext>
          </c:extLst>
        </c:ser>
        <c:ser>
          <c:idx val="5"/>
          <c:order val="5"/>
          <c:tx>
            <c:strRef>
              <c:f>'All Classes'!$I$12</c:f>
              <c:strCache>
                <c:ptCount val="1"/>
                <c:pt idx="0">
                  <c:v>Effort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'All Classes'!$T$6:$AA$6</c:f>
              <c:strCache>
                <c:ptCount val="8"/>
                <c:pt idx="0">
                  <c:v>Bio 1A Pre </c:v>
                </c:pt>
                <c:pt idx="1">
                  <c:v>Bio 1A Post </c:v>
                </c:pt>
                <c:pt idx="3">
                  <c:v>Bio 1B Pre</c:v>
                </c:pt>
                <c:pt idx="4">
                  <c:v>Bio 1B Post </c:v>
                </c:pt>
                <c:pt idx="6">
                  <c:v>Bio 102 Pre</c:v>
                </c:pt>
                <c:pt idx="7">
                  <c:v>Bio 102 Post</c:v>
                </c:pt>
              </c:strCache>
            </c:strRef>
          </c:cat>
          <c:val>
            <c:numRef>
              <c:f>'All Classes'!$T$12:$AA$12</c:f>
              <c:numCache>
                <c:formatCode>0%</c:formatCode>
                <c:ptCount val="8"/>
                <c:pt idx="0">
                  <c:v>0.67280357142857095</c:v>
                </c:pt>
                <c:pt idx="1">
                  <c:v>0.65333214285714303</c:v>
                </c:pt>
                <c:pt idx="3">
                  <c:v>0.67366785714285704</c:v>
                </c:pt>
                <c:pt idx="4">
                  <c:v>0.67258214285714302</c:v>
                </c:pt>
                <c:pt idx="6">
                  <c:v>0.73358928571428605</c:v>
                </c:pt>
                <c:pt idx="7">
                  <c:v>0.73901071428571397</c:v>
                </c:pt>
              </c:numCache>
            </c:numRef>
          </c:val>
          <c:smooth val="0"/>
          <c:extLst>
            <c:ext xmlns:c16="http://schemas.microsoft.com/office/drawing/2014/chart" uri="{C3380CC4-5D6E-409C-BE32-E72D297353CC}">
              <c16:uniqueId val="{00000005-EC54-4554-97BB-26E89607AB2C}"/>
            </c:ext>
          </c:extLst>
        </c:ser>
        <c:ser>
          <c:idx val="6"/>
          <c:order val="6"/>
          <c:tx>
            <c:strRef>
              <c:f>'All Classes'!$I$13</c:f>
              <c:strCache>
                <c:ptCount val="1"/>
                <c:pt idx="0">
                  <c:v>Connections/Memorization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'All Classes'!$T$6:$AA$6</c:f>
              <c:strCache>
                <c:ptCount val="8"/>
                <c:pt idx="0">
                  <c:v>Bio 1A Pre </c:v>
                </c:pt>
                <c:pt idx="1">
                  <c:v>Bio 1A Post </c:v>
                </c:pt>
                <c:pt idx="3">
                  <c:v>Bio 1B Pre</c:v>
                </c:pt>
                <c:pt idx="4">
                  <c:v>Bio 1B Post </c:v>
                </c:pt>
                <c:pt idx="6">
                  <c:v>Bio 102 Pre</c:v>
                </c:pt>
                <c:pt idx="7">
                  <c:v>Bio 102 Post</c:v>
                </c:pt>
              </c:strCache>
            </c:strRef>
          </c:cat>
          <c:val>
            <c:numRef>
              <c:f>'All Classes'!$T$13:$AA$13</c:f>
              <c:numCache>
                <c:formatCode>0%</c:formatCode>
                <c:ptCount val="8"/>
                <c:pt idx="0">
                  <c:v>0.62019999999999997</c:v>
                </c:pt>
                <c:pt idx="1">
                  <c:v>0.44928437500000001</c:v>
                </c:pt>
                <c:pt idx="3">
                  <c:v>0.60514687499999997</c:v>
                </c:pt>
                <c:pt idx="4">
                  <c:v>0.52371250000000003</c:v>
                </c:pt>
                <c:pt idx="6">
                  <c:v>0.73986562499999997</c:v>
                </c:pt>
                <c:pt idx="7">
                  <c:v>0.70439062500000005</c:v>
                </c:pt>
              </c:numCache>
            </c:numRef>
          </c:val>
          <c:smooth val="0"/>
          <c:extLst>
            <c:ext xmlns:c16="http://schemas.microsoft.com/office/drawing/2014/chart" uri="{C3380CC4-5D6E-409C-BE32-E72D297353CC}">
              <c16:uniqueId val="{00000006-EC54-4554-97BB-26E89607AB2C}"/>
            </c:ext>
          </c:extLst>
        </c:ser>
        <c:dLbls>
          <c:showLegendKey val="0"/>
          <c:showVal val="0"/>
          <c:showCatName val="0"/>
          <c:showSerName val="0"/>
          <c:showPercent val="0"/>
          <c:showBubbleSize val="0"/>
        </c:dLbls>
        <c:marker val="1"/>
        <c:smooth val="0"/>
        <c:axId val="2136109640"/>
        <c:axId val="527645800"/>
      </c:lineChart>
      <c:catAx>
        <c:axId val="2136109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Course Population</a:t>
                </a:r>
                <a:r>
                  <a:rPr lang="en-US" baseline="0"/>
                  <a:t> </a:t>
                </a:r>
                <a:r>
                  <a:rPr lang="en-US"/>
                  <a:t>(overall</a:t>
                </a:r>
                <a:r>
                  <a:rPr lang="en-US" baseline="0"/>
                  <a:t> F16-S17</a:t>
                </a:r>
                <a:r>
                  <a:rPr lang="en-US"/>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645800"/>
        <c:crosses val="autoZero"/>
        <c:auto val="1"/>
        <c:lblAlgn val="ctr"/>
        <c:lblOffset val="100"/>
        <c:noMultiLvlLbl val="0"/>
      </c:catAx>
      <c:valAx>
        <c:axId val="527645800"/>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Attitude Toward</a:t>
                </a:r>
                <a:r>
                  <a:rPr lang="en-US" baseline="0"/>
                  <a:t> Learning Biology</a:t>
                </a:r>
                <a:endParaRPr lang="en-US"/>
              </a:p>
            </c:rich>
          </c:tx>
          <c:layout>
            <c:manualLayout>
              <c:xMode val="edge"/>
              <c:yMode val="edge"/>
              <c:x val="3.4372630504520302E-2"/>
              <c:y val="9.394373780200550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109640"/>
        <c:crosses val="autoZero"/>
        <c:crossBetween val="between"/>
      </c:valAx>
      <c:spPr>
        <a:noFill/>
        <a:ln>
          <a:noFill/>
        </a:ln>
        <a:effectLst/>
      </c:spPr>
    </c:plotArea>
    <c:legend>
      <c:legendPos val="b"/>
      <c:layout>
        <c:manualLayout>
          <c:xMode val="edge"/>
          <c:yMode val="edge"/>
          <c:x val="0.78899496937882796"/>
          <c:y val="0.103969880716935"/>
          <c:w val="0.19096019247594001"/>
          <c:h val="0.825815694491880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718576844561"/>
          <c:y val="0.106084565366485"/>
          <c:w val="0.62513815981335696"/>
          <c:h val="0.695364140673154"/>
        </c:manualLayout>
      </c:layout>
      <c:lineChart>
        <c:grouping val="standard"/>
        <c:varyColors val="0"/>
        <c:ser>
          <c:idx val="0"/>
          <c:order val="0"/>
          <c:tx>
            <c:strRef>
              <c:f>'Bio 1A'!$J$35</c:f>
              <c:strCache>
                <c:ptCount val="1"/>
                <c:pt idx="0">
                  <c:v>Real World Connections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'Bio 1A'!$K$34:$R$34</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1A'!$K$35:$R$35</c:f>
              <c:numCache>
                <c:formatCode>###0.0000</c:formatCode>
                <c:ptCount val="8"/>
                <c:pt idx="0">
                  <c:v>0.707681017612524</c:v>
                </c:pt>
                <c:pt idx="1">
                  <c:v>0.54648526077097503</c:v>
                </c:pt>
                <c:pt idx="3">
                  <c:v>0.74425287356321801</c:v>
                </c:pt>
                <c:pt idx="4">
                  <c:v>0.73193760262725804</c:v>
                </c:pt>
                <c:pt idx="6">
                  <c:v>0.64357142857142902</c:v>
                </c:pt>
                <c:pt idx="7">
                  <c:v>0.69717261904761896</c:v>
                </c:pt>
              </c:numCache>
            </c:numRef>
          </c:val>
          <c:smooth val="0"/>
          <c:extLst>
            <c:ext xmlns:c16="http://schemas.microsoft.com/office/drawing/2014/chart" uri="{C3380CC4-5D6E-409C-BE32-E72D297353CC}">
              <c16:uniqueId val="{00000000-B486-4089-BCB2-26F66579DCC3}"/>
            </c:ext>
          </c:extLst>
        </c:ser>
        <c:ser>
          <c:idx val="1"/>
          <c:order val="1"/>
          <c:tx>
            <c:strRef>
              <c:f>'Bio 1A'!$J$36</c:f>
              <c:strCache>
                <c:ptCount val="1"/>
                <c:pt idx="0">
                  <c:v>Enjoyment / Personal Interest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'Bio 1A'!$K$34:$R$34</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1A'!$K$36:$R$36</c:f>
              <c:numCache>
                <c:formatCode>###0.0000</c:formatCode>
                <c:ptCount val="8"/>
                <c:pt idx="0">
                  <c:v>0.63384703196347003</c:v>
                </c:pt>
                <c:pt idx="1">
                  <c:v>0.59193121693121697</c:v>
                </c:pt>
                <c:pt idx="3">
                  <c:v>0.67385057471264398</c:v>
                </c:pt>
                <c:pt idx="4">
                  <c:v>0.66954022988505701</c:v>
                </c:pt>
                <c:pt idx="6">
                  <c:v>0.64888888888888896</c:v>
                </c:pt>
                <c:pt idx="7">
                  <c:v>0.66145833333333304</c:v>
                </c:pt>
              </c:numCache>
            </c:numRef>
          </c:val>
          <c:smooth val="0"/>
          <c:extLst>
            <c:ext xmlns:c16="http://schemas.microsoft.com/office/drawing/2014/chart" uri="{C3380CC4-5D6E-409C-BE32-E72D297353CC}">
              <c16:uniqueId val="{00000001-B486-4089-BCB2-26F66579DCC3}"/>
            </c:ext>
          </c:extLst>
        </c:ser>
        <c:ser>
          <c:idx val="2"/>
          <c:order val="2"/>
          <c:tx>
            <c:strRef>
              <c:f>'Bio 1A'!$J$37</c:f>
              <c:strCache>
                <c:ptCount val="1"/>
                <c:pt idx="0">
                  <c:v>Reasoning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'Bio 1A'!$K$34:$R$34</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1A'!$K$37:$R$37</c:f>
              <c:numCache>
                <c:formatCode>###0.0000</c:formatCode>
                <c:ptCount val="8"/>
                <c:pt idx="0">
                  <c:v>0.74075342465753402</c:v>
                </c:pt>
                <c:pt idx="1">
                  <c:v>0.692460317460317</c:v>
                </c:pt>
                <c:pt idx="3">
                  <c:v>0.75114942528735595</c:v>
                </c:pt>
                <c:pt idx="4">
                  <c:v>0.74827586206896501</c:v>
                </c:pt>
                <c:pt idx="6">
                  <c:v>0.74566666666666703</c:v>
                </c:pt>
                <c:pt idx="7">
                  <c:v>0.71423611111111096</c:v>
                </c:pt>
              </c:numCache>
            </c:numRef>
          </c:val>
          <c:smooth val="0"/>
          <c:extLst>
            <c:ext xmlns:c16="http://schemas.microsoft.com/office/drawing/2014/chart" uri="{C3380CC4-5D6E-409C-BE32-E72D297353CC}">
              <c16:uniqueId val="{00000002-B486-4089-BCB2-26F66579DCC3}"/>
            </c:ext>
          </c:extLst>
        </c:ser>
        <c:ser>
          <c:idx val="3"/>
          <c:order val="3"/>
          <c:tx>
            <c:strRef>
              <c:f>'Bio 1A'!$J$38</c:f>
              <c:strCache>
                <c:ptCount val="1"/>
                <c:pt idx="0">
                  <c:v>Synthesis &amp; Application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'Bio 1A'!$K$34:$R$34</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1A'!$K$38:$R$38</c:f>
              <c:numCache>
                <c:formatCode>###0.0000</c:formatCode>
                <c:ptCount val="8"/>
                <c:pt idx="0">
                  <c:v>0.50318003913894305</c:v>
                </c:pt>
                <c:pt idx="1">
                  <c:v>0.47789115646258501</c:v>
                </c:pt>
                <c:pt idx="3">
                  <c:v>0.548029556650246</c:v>
                </c:pt>
                <c:pt idx="4">
                  <c:v>0.54433497536945796</c:v>
                </c:pt>
                <c:pt idx="6">
                  <c:v>0.51738095238095205</c:v>
                </c:pt>
                <c:pt idx="7">
                  <c:v>0.48586309523809501</c:v>
                </c:pt>
              </c:numCache>
            </c:numRef>
          </c:val>
          <c:smooth val="0"/>
          <c:extLst>
            <c:ext xmlns:c16="http://schemas.microsoft.com/office/drawing/2014/chart" uri="{C3380CC4-5D6E-409C-BE32-E72D297353CC}">
              <c16:uniqueId val="{00000003-B486-4089-BCB2-26F66579DCC3}"/>
            </c:ext>
          </c:extLst>
        </c:ser>
        <c:ser>
          <c:idx val="4"/>
          <c:order val="4"/>
          <c:tx>
            <c:strRef>
              <c:f>'Bio 1A'!$J$39</c:f>
              <c:strCache>
                <c:ptCount val="1"/>
                <c:pt idx="0">
                  <c:v>Strategies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'Bio 1A'!$K$34:$R$34</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1A'!$K$39:$R$39</c:f>
              <c:numCache>
                <c:formatCode>###0.0000</c:formatCode>
                <c:ptCount val="8"/>
                <c:pt idx="0">
                  <c:v>0.65453767123287598</c:v>
                </c:pt>
                <c:pt idx="1">
                  <c:v>0.64930555555555503</c:v>
                </c:pt>
                <c:pt idx="3">
                  <c:v>0.69971264367816099</c:v>
                </c:pt>
                <c:pt idx="4">
                  <c:v>0.69683908045977005</c:v>
                </c:pt>
                <c:pt idx="6">
                  <c:v>0.68416666666666603</c:v>
                </c:pt>
                <c:pt idx="7">
                  <c:v>0.65581597222222199</c:v>
                </c:pt>
              </c:numCache>
            </c:numRef>
          </c:val>
          <c:smooth val="0"/>
          <c:extLst>
            <c:ext xmlns:c16="http://schemas.microsoft.com/office/drawing/2014/chart" uri="{C3380CC4-5D6E-409C-BE32-E72D297353CC}">
              <c16:uniqueId val="{00000004-B486-4089-BCB2-26F66579DCC3}"/>
            </c:ext>
          </c:extLst>
        </c:ser>
        <c:ser>
          <c:idx val="5"/>
          <c:order val="5"/>
          <c:tx>
            <c:strRef>
              <c:f>'Bio 1A'!$J$40</c:f>
              <c:strCache>
                <c:ptCount val="1"/>
                <c:pt idx="0">
                  <c:v>Effort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'Bio 1A'!$K$34:$R$34</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1A'!$K$40:$R$40</c:f>
              <c:numCache>
                <c:formatCode>###0.0000</c:formatCode>
                <c:ptCount val="8"/>
                <c:pt idx="0">
                  <c:v>0.66071428571428503</c:v>
                </c:pt>
                <c:pt idx="1">
                  <c:v>0.63747165532879901</c:v>
                </c:pt>
                <c:pt idx="3">
                  <c:v>0.69088669950738901</c:v>
                </c:pt>
                <c:pt idx="4">
                  <c:v>0.68390804597701105</c:v>
                </c:pt>
                <c:pt idx="6">
                  <c:v>0.67452380952380997</c:v>
                </c:pt>
                <c:pt idx="7">
                  <c:v>0.64806547619047605</c:v>
                </c:pt>
              </c:numCache>
            </c:numRef>
          </c:val>
          <c:smooth val="0"/>
          <c:extLst>
            <c:ext xmlns:c16="http://schemas.microsoft.com/office/drawing/2014/chart" uri="{C3380CC4-5D6E-409C-BE32-E72D297353CC}">
              <c16:uniqueId val="{00000005-B486-4089-BCB2-26F66579DCC3}"/>
            </c:ext>
          </c:extLst>
        </c:ser>
        <c:ser>
          <c:idx val="6"/>
          <c:order val="6"/>
          <c:tx>
            <c:strRef>
              <c:f>'Bio 1A'!$J$41</c:f>
              <c:strCache>
                <c:ptCount val="1"/>
                <c:pt idx="0">
                  <c:v>Connections/Memorization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'Bio 1A'!$K$34:$R$34</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1A'!$K$41:$R$41</c:f>
              <c:numCache>
                <c:formatCode>###0.0000</c:formatCode>
                <c:ptCount val="8"/>
                <c:pt idx="0">
                  <c:v>0.62714041095890405</c:v>
                </c:pt>
                <c:pt idx="1">
                  <c:v>0.48586309523809501</c:v>
                </c:pt>
                <c:pt idx="3">
                  <c:v>0.67277298850574696</c:v>
                </c:pt>
                <c:pt idx="4">
                  <c:v>0.66343390804597702</c:v>
                </c:pt>
                <c:pt idx="6">
                  <c:v>0.58291666666666697</c:v>
                </c:pt>
                <c:pt idx="7">
                  <c:v>0.28776041666666702</c:v>
                </c:pt>
              </c:numCache>
            </c:numRef>
          </c:val>
          <c:smooth val="0"/>
          <c:extLst>
            <c:ext xmlns:c16="http://schemas.microsoft.com/office/drawing/2014/chart" uri="{C3380CC4-5D6E-409C-BE32-E72D297353CC}">
              <c16:uniqueId val="{00000006-B486-4089-BCB2-26F66579DCC3}"/>
            </c:ext>
          </c:extLst>
        </c:ser>
        <c:ser>
          <c:idx val="7"/>
          <c:order val="7"/>
          <c:tx>
            <c:strRef>
              <c:f>'Bio 1A'!$J$42</c:f>
              <c:strCache>
                <c:ptCount val="1"/>
                <c:pt idx="0">
                  <c:v>  Energy and Matter Knowledge</c:v>
                </c:pt>
              </c:strCache>
            </c:strRef>
          </c:tx>
          <c:spPr>
            <a:ln cap="rnd">
              <a:solidFill>
                <a:srgbClr val="660066"/>
              </a:solidFill>
              <a:round/>
              <a:headEnd type="oval"/>
              <a:tailEnd type="oval"/>
            </a:ln>
          </c:spPr>
          <c:marker>
            <c:spPr>
              <a:ln>
                <a:solidFill>
                  <a:srgbClr val="660066"/>
                </a:solidFill>
              </a:ln>
            </c:spPr>
          </c:marker>
          <c:cat>
            <c:strRef>
              <c:f>'Bio 1A'!$K$34:$R$34</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1A'!$K$42:$R$42</c:f>
              <c:numCache>
                <c:formatCode>General</c:formatCode>
                <c:ptCount val="8"/>
                <c:pt idx="0">
                  <c:v>0.17241379310344801</c:v>
                </c:pt>
                <c:pt idx="1">
                  <c:v>0.31904761904761902</c:v>
                </c:pt>
                <c:pt idx="3">
                  <c:v>0.34482758620689702</c:v>
                </c:pt>
                <c:pt idx="4">
                  <c:v>0.27586206896551702</c:v>
                </c:pt>
                <c:pt idx="6">
                  <c:v>0.14569536423841101</c:v>
                </c:pt>
                <c:pt idx="7">
                  <c:v>0.27586206896551702</c:v>
                </c:pt>
              </c:numCache>
            </c:numRef>
          </c:val>
          <c:smooth val="0"/>
          <c:extLst>
            <c:ext xmlns:c16="http://schemas.microsoft.com/office/drawing/2014/chart" uri="{C3380CC4-5D6E-409C-BE32-E72D297353CC}">
              <c16:uniqueId val="{00000007-B486-4089-BCB2-26F66579DCC3}"/>
            </c:ext>
          </c:extLst>
        </c:ser>
        <c:dLbls>
          <c:showLegendKey val="0"/>
          <c:showVal val="0"/>
          <c:showCatName val="0"/>
          <c:showSerName val="0"/>
          <c:showPercent val="0"/>
          <c:showBubbleSize val="0"/>
        </c:dLbls>
        <c:marker val="1"/>
        <c:smooth val="0"/>
        <c:axId val="2038753336"/>
        <c:axId val="2145663288"/>
      </c:lineChart>
      <c:catAx>
        <c:axId val="2038753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Semester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spc="-100" baseline="0">
                <a:solidFill>
                  <a:schemeClr val="tx1">
                    <a:lumMod val="65000"/>
                    <a:lumOff val="35000"/>
                  </a:schemeClr>
                </a:solidFill>
                <a:latin typeface="+mn-lt"/>
                <a:ea typeface="+mn-ea"/>
                <a:cs typeface="+mn-cs"/>
              </a:defRPr>
            </a:pPr>
            <a:endParaRPr lang="en-US"/>
          </a:p>
        </c:txPr>
        <c:crossAx val="2145663288"/>
        <c:crosses val="autoZero"/>
        <c:auto val="1"/>
        <c:lblAlgn val="ctr"/>
        <c:lblOffset val="100"/>
        <c:noMultiLvlLbl val="0"/>
      </c:catAx>
      <c:valAx>
        <c:axId val="2145663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Overall Knowledge or Attitude about Learning Biology</a:t>
                </a:r>
              </a:p>
            </c:rich>
          </c:tx>
          <c:layout>
            <c:manualLayout>
              <c:xMode val="edge"/>
              <c:yMode val="edge"/>
              <c:x val="2.5946956763826801E-2"/>
              <c:y val="0.22405059205538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753336"/>
        <c:crosses val="autoZero"/>
        <c:crossBetween val="between"/>
      </c:valAx>
      <c:spPr>
        <a:noFill/>
        <a:ln>
          <a:noFill/>
        </a:ln>
        <a:effectLst/>
      </c:spPr>
    </c:plotArea>
    <c:legend>
      <c:legendPos val="b"/>
      <c:layout>
        <c:manualLayout>
          <c:xMode val="edge"/>
          <c:yMode val="edge"/>
          <c:x val="0.79041867162437995"/>
          <c:y val="7.9837962115885494E-2"/>
          <c:w val="0.20958132837561999"/>
          <c:h val="0.86106212516829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02034120734899"/>
          <c:y val="3.9163323393455698E-2"/>
          <c:w val="0.62543416447944"/>
          <c:h val="0.76607528481619902"/>
        </c:manualLayout>
      </c:layout>
      <c:lineChart>
        <c:grouping val="standard"/>
        <c:varyColors val="0"/>
        <c:ser>
          <c:idx val="0"/>
          <c:order val="0"/>
          <c:tx>
            <c:strRef>
              <c:f>'Bio 1B'!$K$14</c:f>
              <c:strCache>
                <c:ptCount val="1"/>
                <c:pt idx="0">
                  <c:v>Real World Connections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'Bio 1B'!$L$13:$S$13</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1B'!$L$14:$S$14</c:f>
              <c:numCache>
                <c:formatCode>###0.0000</c:formatCode>
                <c:ptCount val="8"/>
                <c:pt idx="0">
                  <c:v>0.69155844155844104</c:v>
                </c:pt>
                <c:pt idx="1">
                  <c:v>0.72285714285714298</c:v>
                </c:pt>
                <c:pt idx="3">
                  <c:v>0.71498599439775901</c:v>
                </c:pt>
                <c:pt idx="4">
                  <c:v>0.71848739495798297</c:v>
                </c:pt>
                <c:pt idx="6">
                  <c:v>0.67716535433070801</c:v>
                </c:pt>
                <c:pt idx="7">
                  <c:v>0.73439667128987496</c:v>
                </c:pt>
              </c:numCache>
            </c:numRef>
          </c:val>
          <c:smooth val="0"/>
          <c:extLst>
            <c:ext xmlns:c16="http://schemas.microsoft.com/office/drawing/2014/chart" uri="{C3380CC4-5D6E-409C-BE32-E72D297353CC}">
              <c16:uniqueId val="{00000000-7C40-4C4C-8C95-C71935796DBC}"/>
            </c:ext>
          </c:extLst>
        </c:ser>
        <c:ser>
          <c:idx val="1"/>
          <c:order val="1"/>
          <c:tx>
            <c:strRef>
              <c:f>'Bio 1B'!$K$15</c:f>
              <c:strCache>
                <c:ptCount val="1"/>
                <c:pt idx="0">
                  <c:v>Enjoyment / Personal Interest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'Bio 1B'!$L$13:$S$13</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1B'!$L$15:$S$15</c:f>
              <c:numCache>
                <c:formatCode>###0.0000</c:formatCode>
                <c:ptCount val="8"/>
                <c:pt idx="0">
                  <c:v>0.66125541125541099</c:v>
                </c:pt>
                <c:pt idx="1">
                  <c:v>0.69583333333333297</c:v>
                </c:pt>
                <c:pt idx="3">
                  <c:v>0.70506535947712401</c:v>
                </c:pt>
                <c:pt idx="4">
                  <c:v>0.70669934640522802</c:v>
                </c:pt>
                <c:pt idx="6">
                  <c:v>0.69192913385826804</c:v>
                </c:pt>
                <c:pt idx="7">
                  <c:v>0.69215210355987</c:v>
                </c:pt>
              </c:numCache>
            </c:numRef>
          </c:val>
          <c:smooth val="0"/>
          <c:extLst>
            <c:ext xmlns:c16="http://schemas.microsoft.com/office/drawing/2014/chart" uri="{C3380CC4-5D6E-409C-BE32-E72D297353CC}">
              <c16:uniqueId val="{00000001-7C40-4C4C-8C95-C71935796DBC}"/>
            </c:ext>
          </c:extLst>
        </c:ser>
        <c:ser>
          <c:idx val="2"/>
          <c:order val="2"/>
          <c:tx>
            <c:strRef>
              <c:f>'Bio 1B'!$K$16</c:f>
              <c:strCache>
                <c:ptCount val="1"/>
                <c:pt idx="0">
                  <c:v>Reasoning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'Bio 1B'!$L$13:$S$13</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1B'!$L$16:$S$16</c:f>
              <c:numCache>
                <c:formatCode>###0.0000</c:formatCode>
                <c:ptCount val="8"/>
                <c:pt idx="0">
                  <c:v>0.716233766233766</c:v>
                </c:pt>
                <c:pt idx="1">
                  <c:v>0.72850000000000004</c:v>
                </c:pt>
                <c:pt idx="3">
                  <c:v>0.74019607843137303</c:v>
                </c:pt>
                <c:pt idx="4">
                  <c:v>0.73725490196078403</c:v>
                </c:pt>
                <c:pt idx="6">
                  <c:v>0.74921259842519705</c:v>
                </c:pt>
                <c:pt idx="7">
                  <c:v>0.75048543689320402</c:v>
                </c:pt>
              </c:numCache>
            </c:numRef>
          </c:val>
          <c:smooth val="0"/>
          <c:extLst>
            <c:ext xmlns:c16="http://schemas.microsoft.com/office/drawing/2014/chart" uri="{C3380CC4-5D6E-409C-BE32-E72D297353CC}">
              <c16:uniqueId val="{00000002-7C40-4C4C-8C95-C71935796DBC}"/>
            </c:ext>
          </c:extLst>
        </c:ser>
        <c:ser>
          <c:idx val="3"/>
          <c:order val="3"/>
          <c:tx>
            <c:strRef>
              <c:f>'Bio 1B'!$K$17</c:f>
              <c:strCache>
                <c:ptCount val="1"/>
                <c:pt idx="0">
                  <c:v>Synthesis &amp; Application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'Bio 1B'!$L$13:$S$13</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1B'!$L$17:$S$17</c:f>
              <c:numCache>
                <c:formatCode>###0.0000</c:formatCode>
                <c:ptCount val="8"/>
                <c:pt idx="0">
                  <c:v>0.50092764378478705</c:v>
                </c:pt>
                <c:pt idx="1">
                  <c:v>0.55071428571428604</c:v>
                </c:pt>
                <c:pt idx="3">
                  <c:v>0.57563025210083996</c:v>
                </c:pt>
                <c:pt idx="4">
                  <c:v>0.588935574229692</c:v>
                </c:pt>
                <c:pt idx="6">
                  <c:v>0.570866141732284</c:v>
                </c:pt>
                <c:pt idx="7">
                  <c:v>0.57524271844660202</c:v>
                </c:pt>
              </c:numCache>
            </c:numRef>
          </c:val>
          <c:smooth val="0"/>
          <c:extLst>
            <c:ext xmlns:c16="http://schemas.microsoft.com/office/drawing/2014/chart" uri="{C3380CC4-5D6E-409C-BE32-E72D297353CC}">
              <c16:uniqueId val="{00000003-7C40-4C4C-8C95-C71935796DBC}"/>
            </c:ext>
          </c:extLst>
        </c:ser>
        <c:ser>
          <c:idx val="4"/>
          <c:order val="4"/>
          <c:tx>
            <c:strRef>
              <c:f>'Bio 1B'!$K$18</c:f>
              <c:strCache>
                <c:ptCount val="1"/>
                <c:pt idx="0">
                  <c:v>Strategies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'Bio 1B'!$L$13:$S$13</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1B'!$L$18:$S$18</c:f>
              <c:numCache>
                <c:formatCode>###0.0000</c:formatCode>
                <c:ptCount val="8"/>
                <c:pt idx="0">
                  <c:v>0.67045454545454497</c:v>
                </c:pt>
                <c:pt idx="1">
                  <c:v>0.68874999999999997</c:v>
                </c:pt>
                <c:pt idx="3">
                  <c:v>0.66789215686274495</c:v>
                </c:pt>
                <c:pt idx="4">
                  <c:v>0.69240196078431404</c:v>
                </c:pt>
                <c:pt idx="6">
                  <c:v>0.68503937007874005</c:v>
                </c:pt>
                <c:pt idx="7">
                  <c:v>0.70813106796116498</c:v>
                </c:pt>
              </c:numCache>
            </c:numRef>
          </c:val>
          <c:smooth val="0"/>
          <c:extLst>
            <c:ext xmlns:c16="http://schemas.microsoft.com/office/drawing/2014/chart" uri="{C3380CC4-5D6E-409C-BE32-E72D297353CC}">
              <c16:uniqueId val="{00000004-7C40-4C4C-8C95-C71935796DBC}"/>
            </c:ext>
          </c:extLst>
        </c:ser>
        <c:ser>
          <c:idx val="5"/>
          <c:order val="5"/>
          <c:tx>
            <c:strRef>
              <c:f>'Bio 1B'!$K$19</c:f>
              <c:strCache>
                <c:ptCount val="1"/>
                <c:pt idx="0">
                  <c:v>Effort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'Bio 1B'!$L$13:$S$13</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1B'!$L$19:$S$19</c:f>
              <c:numCache>
                <c:formatCode>###0.0000</c:formatCode>
                <c:ptCount val="8"/>
                <c:pt idx="0">
                  <c:v>0.66836734693877498</c:v>
                </c:pt>
                <c:pt idx="1">
                  <c:v>0.681785714285714</c:v>
                </c:pt>
                <c:pt idx="3">
                  <c:v>0.68137254901960798</c:v>
                </c:pt>
                <c:pt idx="4">
                  <c:v>0.68627450980392102</c:v>
                </c:pt>
                <c:pt idx="6">
                  <c:v>0.673790776152981</c:v>
                </c:pt>
                <c:pt idx="7">
                  <c:v>0.68134535367545102</c:v>
                </c:pt>
              </c:numCache>
            </c:numRef>
          </c:val>
          <c:smooth val="0"/>
          <c:extLst>
            <c:ext xmlns:c16="http://schemas.microsoft.com/office/drawing/2014/chart" uri="{C3380CC4-5D6E-409C-BE32-E72D297353CC}">
              <c16:uniqueId val="{00000005-7C40-4C4C-8C95-C71935796DBC}"/>
            </c:ext>
          </c:extLst>
        </c:ser>
        <c:ser>
          <c:idx val="6"/>
          <c:order val="6"/>
          <c:tx>
            <c:strRef>
              <c:f>'Bio 1B'!$K$20</c:f>
              <c:strCache>
                <c:ptCount val="1"/>
                <c:pt idx="0">
                  <c:v>Connections/Memorization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'Bio 1B'!$L$13:$S$13</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1B'!$L$20:$S$20</c:f>
              <c:numCache>
                <c:formatCode>###0.0000</c:formatCode>
                <c:ptCount val="8"/>
                <c:pt idx="0">
                  <c:v>0.59009740259740295</c:v>
                </c:pt>
                <c:pt idx="1">
                  <c:v>0.64624999999999999</c:v>
                </c:pt>
                <c:pt idx="3">
                  <c:v>0.63909313725490202</c:v>
                </c:pt>
                <c:pt idx="4">
                  <c:v>0.60600490196078405</c:v>
                </c:pt>
                <c:pt idx="6">
                  <c:v>0.60063976377952699</c:v>
                </c:pt>
                <c:pt idx="7">
                  <c:v>0.29217233009708699</c:v>
                </c:pt>
              </c:numCache>
            </c:numRef>
          </c:val>
          <c:smooth val="0"/>
          <c:extLst>
            <c:ext xmlns:c16="http://schemas.microsoft.com/office/drawing/2014/chart" uri="{C3380CC4-5D6E-409C-BE32-E72D297353CC}">
              <c16:uniqueId val="{00000006-7C40-4C4C-8C95-C71935796DBC}"/>
            </c:ext>
          </c:extLst>
        </c:ser>
        <c:ser>
          <c:idx val="7"/>
          <c:order val="7"/>
          <c:tx>
            <c:strRef>
              <c:f>'Bio 1B'!$K$21</c:f>
              <c:strCache>
                <c:ptCount val="1"/>
                <c:pt idx="0">
                  <c:v> Knowledge of Natural Selection</c:v>
                </c:pt>
              </c:strCache>
            </c:strRef>
          </c:tx>
          <c:spPr>
            <a:ln>
              <a:solidFill>
                <a:srgbClr val="660066"/>
              </a:solidFill>
              <a:headEnd type="oval"/>
              <a:tailEnd type="oval"/>
            </a:ln>
          </c:spPr>
          <c:marker>
            <c:spPr>
              <a:ln>
                <a:solidFill>
                  <a:srgbClr val="660066"/>
                </a:solidFill>
                <a:headEnd type="oval"/>
                <a:tailEnd type="oval"/>
              </a:ln>
            </c:spPr>
          </c:marker>
          <c:cat>
            <c:strRef>
              <c:f>'Bio 1B'!$L$13:$S$13</c:f>
              <c:strCache>
                <c:ptCount val="8"/>
                <c:pt idx="0">
                  <c:v>Bio 1A Spring 2016 Pre</c:v>
                </c:pt>
                <c:pt idx="1">
                  <c:v>Bio 1A Spring 2016 Post</c:v>
                </c:pt>
                <c:pt idx="3">
                  <c:v>Bio 1A Fall 2016 Pre</c:v>
                </c:pt>
                <c:pt idx="4">
                  <c:v>Bio 1A Fall 2016 Post</c:v>
                </c:pt>
                <c:pt idx="6">
                  <c:v>Bio 1A Spring 2017 Pre</c:v>
                </c:pt>
                <c:pt idx="7">
                  <c:v>Bio 1A Spring 2017 Post</c:v>
                </c:pt>
              </c:strCache>
            </c:strRef>
          </c:cat>
          <c:val>
            <c:numRef>
              <c:f>'Bio 1B'!$L$21:$S$21</c:f>
              <c:numCache>
                <c:formatCode>General</c:formatCode>
                <c:ptCount val="8"/>
                <c:pt idx="1">
                  <c:v>0.33272727272727298</c:v>
                </c:pt>
                <c:pt idx="3">
                  <c:v>0.52406417112299497</c:v>
                </c:pt>
                <c:pt idx="4">
                  <c:v>0.549910873440285</c:v>
                </c:pt>
                <c:pt idx="6">
                  <c:v>0.52406417112299497</c:v>
                </c:pt>
                <c:pt idx="7">
                  <c:v>0.549910873440285</c:v>
                </c:pt>
              </c:numCache>
            </c:numRef>
          </c:val>
          <c:smooth val="0"/>
          <c:extLst>
            <c:ext xmlns:c16="http://schemas.microsoft.com/office/drawing/2014/chart" uri="{C3380CC4-5D6E-409C-BE32-E72D297353CC}">
              <c16:uniqueId val="{00000007-7C40-4C4C-8C95-C71935796DBC}"/>
            </c:ext>
          </c:extLst>
        </c:ser>
        <c:dLbls>
          <c:showLegendKey val="0"/>
          <c:showVal val="0"/>
          <c:showCatName val="0"/>
          <c:showSerName val="0"/>
          <c:showPercent val="0"/>
          <c:showBubbleSize val="0"/>
        </c:dLbls>
        <c:marker val="1"/>
        <c:smooth val="0"/>
        <c:axId val="2043198712"/>
        <c:axId val="2133431928"/>
      </c:lineChart>
      <c:catAx>
        <c:axId val="2043198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Semester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431928"/>
        <c:crosses val="autoZero"/>
        <c:auto val="1"/>
        <c:lblAlgn val="ctr"/>
        <c:lblOffset val="100"/>
        <c:noMultiLvlLbl val="0"/>
      </c:catAx>
      <c:valAx>
        <c:axId val="2133431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Overall Knowledge or Attitude Mean Score</a:t>
                </a:r>
                <a:endParaRPr lang="en-US" sz="1000">
                  <a:effectLst/>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198712"/>
        <c:crosses val="autoZero"/>
        <c:crossBetween val="between"/>
      </c:valAx>
      <c:spPr>
        <a:noFill/>
        <a:ln>
          <a:noFill/>
        </a:ln>
        <a:effectLst/>
      </c:spPr>
    </c:plotArea>
    <c:legend>
      <c:legendPos val="b"/>
      <c:layout>
        <c:manualLayout>
          <c:xMode val="edge"/>
          <c:yMode val="edge"/>
          <c:x val="0.79038367599883297"/>
          <c:y val="4.5472007844438202E-2"/>
          <c:w val="0.209616324001167"/>
          <c:h val="0.90475628895765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Sheet1!$B$45</c:f>
              <c:strCache>
                <c:ptCount val="1"/>
                <c:pt idx="0">
                  <c:v>Admits</c:v>
                </c:pt>
              </c:strCache>
            </c:strRef>
          </c:tx>
          <c:spPr>
            <a:solidFill>
              <a:schemeClr val="accent1"/>
            </a:solidFill>
            <a:ln>
              <a:noFill/>
            </a:ln>
            <a:effectLst/>
          </c:spPr>
          <c:invertIfNegative val="0"/>
          <c:cat>
            <c:multiLvlStrRef>
              <c:f>Sheet1!$C$43:$N$44</c:f>
              <c:multiLvlStrCache>
                <c:ptCount val="12"/>
                <c:lvl>
                  <c:pt idx="0">
                    <c:v>SP</c:v>
                  </c:pt>
                  <c:pt idx="1">
                    <c:v>F</c:v>
                  </c:pt>
                  <c:pt idx="2">
                    <c:v>SP</c:v>
                  </c:pt>
                  <c:pt idx="3">
                    <c:v>F</c:v>
                  </c:pt>
                  <c:pt idx="4">
                    <c:v>SP</c:v>
                  </c:pt>
                  <c:pt idx="5">
                    <c:v>F</c:v>
                  </c:pt>
                  <c:pt idx="6">
                    <c:v>SP</c:v>
                  </c:pt>
                  <c:pt idx="7">
                    <c:v>F</c:v>
                  </c:pt>
                  <c:pt idx="8">
                    <c:v>SP</c:v>
                  </c:pt>
                  <c:pt idx="9">
                    <c:v>F</c:v>
                  </c:pt>
                  <c:pt idx="10">
                    <c:v>SP</c:v>
                  </c:pt>
                  <c:pt idx="11">
                    <c:v>F</c:v>
                  </c:pt>
                </c:lvl>
                <c:lvl>
                  <c:pt idx="0">
                    <c:v>2012</c:v>
                  </c:pt>
                  <c:pt idx="2">
                    <c:v>2013</c:v>
                  </c:pt>
                  <c:pt idx="4">
                    <c:v>2014</c:v>
                  </c:pt>
                  <c:pt idx="6">
                    <c:v>2015</c:v>
                  </c:pt>
                  <c:pt idx="8">
                    <c:v>2016</c:v>
                  </c:pt>
                  <c:pt idx="10">
                    <c:v>2017</c:v>
                  </c:pt>
                </c:lvl>
              </c:multiLvlStrCache>
            </c:multiLvlStrRef>
          </c:cat>
          <c:val>
            <c:numRef>
              <c:f>Sheet1!$C$45:$N$45</c:f>
              <c:numCache>
                <c:formatCode>General</c:formatCode>
                <c:ptCount val="12"/>
                <c:pt idx="0">
                  <c:v>4</c:v>
                </c:pt>
                <c:pt idx="1">
                  <c:v>17</c:v>
                </c:pt>
                <c:pt idx="2">
                  <c:v>1</c:v>
                </c:pt>
                <c:pt idx="3">
                  <c:v>15</c:v>
                </c:pt>
                <c:pt idx="4">
                  <c:v>4</c:v>
                </c:pt>
                <c:pt idx="5">
                  <c:v>14</c:v>
                </c:pt>
                <c:pt idx="6">
                  <c:v>3</c:v>
                </c:pt>
                <c:pt idx="7">
                  <c:v>13</c:v>
                </c:pt>
                <c:pt idx="8">
                  <c:v>3</c:v>
                </c:pt>
                <c:pt idx="9">
                  <c:v>15</c:v>
                </c:pt>
                <c:pt idx="10">
                  <c:v>4</c:v>
                </c:pt>
                <c:pt idx="11">
                  <c:v>16</c:v>
                </c:pt>
              </c:numCache>
            </c:numRef>
          </c:val>
          <c:extLst>
            <c:ext xmlns:c16="http://schemas.microsoft.com/office/drawing/2014/chart" uri="{C3380CC4-5D6E-409C-BE32-E72D297353CC}">
              <c16:uniqueId val="{00000000-6DCF-4360-A9AD-6A1652AC38FA}"/>
            </c:ext>
          </c:extLst>
        </c:ser>
        <c:ser>
          <c:idx val="1"/>
          <c:order val="1"/>
          <c:tx>
            <c:strRef>
              <c:f>Sheet1!$B$46</c:f>
              <c:strCache>
                <c:ptCount val="1"/>
                <c:pt idx="0">
                  <c:v>Enrolled</c:v>
                </c:pt>
              </c:strCache>
            </c:strRef>
          </c:tx>
          <c:spPr>
            <a:solidFill>
              <a:schemeClr val="accent2"/>
            </a:solidFill>
            <a:ln>
              <a:noFill/>
            </a:ln>
            <a:effectLst/>
          </c:spPr>
          <c:invertIfNegative val="0"/>
          <c:cat>
            <c:multiLvlStrRef>
              <c:f>Sheet1!$C$43:$N$44</c:f>
              <c:multiLvlStrCache>
                <c:ptCount val="12"/>
                <c:lvl>
                  <c:pt idx="0">
                    <c:v>SP</c:v>
                  </c:pt>
                  <c:pt idx="1">
                    <c:v>F</c:v>
                  </c:pt>
                  <c:pt idx="2">
                    <c:v>SP</c:v>
                  </c:pt>
                  <c:pt idx="3">
                    <c:v>F</c:v>
                  </c:pt>
                  <c:pt idx="4">
                    <c:v>SP</c:v>
                  </c:pt>
                  <c:pt idx="5">
                    <c:v>F</c:v>
                  </c:pt>
                  <c:pt idx="6">
                    <c:v>SP</c:v>
                  </c:pt>
                  <c:pt idx="7">
                    <c:v>F</c:v>
                  </c:pt>
                  <c:pt idx="8">
                    <c:v>SP</c:v>
                  </c:pt>
                  <c:pt idx="9">
                    <c:v>F</c:v>
                  </c:pt>
                  <c:pt idx="10">
                    <c:v>SP</c:v>
                  </c:pt>
                  <c:pt idx="11">
                    <c:v>F</c:v>
                  </c:pt>
                </c:lvl>
                <c:lvl>
                  <c:pt idx="0">
                    <c:v>2012</c:v>
                  </c:pt>
                  <c:pt idx="2">
                    <c:v>2013</c:v>
                  </c:pt>
                  <c:pt idx="4">
                    <c:v>2014</c:v>
                  </c:pt>
                  <c:pt idx="6">
                    <c:v>2015</c:v>
                  </c:pt>
                  <c:pt idx="8">
                    <c:v>2016</c:v>
                  </c:pt>
                  <c:pt idx="10">
                    <c:v>2017</c:v>
                  </c:pt>
                </c:lvl>
              </c:multiLvlStrCache>
            </c:multiLvlStrRef>
          </c:cat>
          <c:val>
            <c:numRef>
              <c:f>Sheet1!$C$46:$N$46</c:f>
              <c:numCache>
                <c:formatCode>General</c:formatCode>
                <c:ptCount val="12"/>
                <c:pt idx="0">
                  <c:v>2</c:v>
                </c:pt>
                <c:pt idx="1">
                  <c:v>5</c:v>
                </c:pt>
                <c:pt idx="2">
                  <c:v>1</c:v>
                </c:pt>
                <c:pt idx="3">
                  <c:v>4</c:v>
                </c:pt>
                <c:pt idx="4">
                  <c:v>4</c:v>
                </c:pt>
                <c:pt idx="5">
                  <c:v>12</c:v>
                </c:pt>
                <c:pt idx="6">
                  <c:v>3</c:v>
                </c:pt>
                <c:pt idx="7">
                  <c:v>10</c:v>
                </c:pt>
                <c:pt idx="8">
                  <c:v>3</c:v>
                </c:pt>
                <c:pt idx="9">
                  <c:v>12</c:v>
                </c:pt>
                <c:pt idx="10">
                  <c:v>4</c:v>
                </c:pt>
                <c:pt idx="11">
                  <c:v>13</c:v>
                </c:pt>
              </c:numCache>
            </c:numRef>
          </c:val>
          <c:extLst>
            <c:ext xmlns:c16="http://schemas.microsoft.com/office/drawing/2014/chart" uri="{C3380CC4-5D6E-409C-BE32-E72D297353CC}">
              <c16:uniqueId val="{00000001-6DCF-4360-A9AD-6A1652AC38FA}"/>
            </c:ext>
          </c:extLst>
        </c:ser>
        <c:dLbls>
          <c:showLegendKey val="0"/>
          <c:showVal val="0"/>
          <c:showCatName val="0"/>
          <c:showSerName val="0"/>
          <c:showPercent val="0"/>
          <c:showBubbleSize val="0"/>
        </c:dLbls>
        <c:gapWidth val="219"/>
        <c:overlap val="-27"/>
        <c:axId val="1977888976"/>
        <c:axId val="1977891296"/>
      </c:barChart>
      <c:catAx>
        <c:axId val="197788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7891296"/>
        <c:crosses val="autoZero"/>
        <c:auto val="1"/>
        <c:lblAlgn val="ctr"/>
        <c:lblOffset val="100"/>
        <c:noMultiLvlLbl val="0"/>
      </c:catAx>
      <c:valAx>
        <c:axId val="197789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7788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Career Fields</a:t>
            </a:r>
          </a:p>
        </c:rich>
      </c:tx>
      <c:layout>
        <c:manualLayout>
          <c:xMode val="edge"/>
          <c:yMode val="edge"/>
          <c:x val="0.36754787164533798"/>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3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1B9-4F68-871D-379B3138E4B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1B9-4F68-871D-379B3138E4B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1B9-4F68-871D-379B3138E4B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1B9-4F68-871D-379B3138E4B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1B9-4F68-871D-379B3138E4B4}"/>
              </c:ext>
            </c:extLst>
          </c:dPt>
          <c:dLbls>
            <c:dLbl>
              <c:idx val="0"/>
              <c:layout>
                <c:manualLayout>
                  <c:x val="-6.6795317123375803E-2"/>
                  <c:y val="2.9110868440715001E-2"/>
                </c:manualLayout>
              </c:layout>
              <c:tx>
                <c:rich>
                  <a:bodyPr/>
                  <a:lstStyle/>
                  <a:p>
                    <a:fld id="{686F71B7-8C49-9F4D-A242-147615FB214E}" type="CATEGORYNAME">
                      <a:rPr lang="en-US"/>
                      <a:pPr/>
                      <a:t>[CATEGORY NAME]</a:t>
                    </a:fld>
                    <a:r>
                      <a:rPr lang="en-US" baseline="0"/>
                      <a:t>
</a:t>
                    </a:r>
                    <a:fld id="{1D8EC2BD-C29A-4746-8649-8E0A77ABDA6E}"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1B9-4F68-871D-379B3138E4B4}"/>
                </c:ext>
              </c:extLst>
            </c:dLbl>
            <c:dLbl>
              <c:idx val="1"/>
              <c:layout>
                <c:manualLayout>
                  <c:x val="2.8592412054243802E-2"/>
                  <c:y val="0.131017012471981"/>
                </c:manualLayout>
              </c:layout>
              <c:tx>
                <c:rich>
                  <a:bodyPr/>
                  <a:lstStyle/>
                  <a:p>
                    <a:fld id="{9F5071AA-B041-6542-B21A-BECA16E38385}" type="CATEGORYNAME">
                      <a:rPr lang="en-US"/>
                      <a:pPr/>
                      <a:t>[CATEGORY NAME]</a:t>
                    </a:fld>
                    <a:r>
                      <a:rPr lang="en-US" baseline="0"/>
                      <a:t>
</a:t>
                    </a:r>
                    <a:fld id="{97BE4CC8-9C91-3344-B97B-FA24C69CE72A}"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1B9-4F68-871D-379B3138E4B4}"/>
                </c:ext>
              </c:extLst>
            </c:dLbl>
            <c:dLbl>
              <c:idx val="2"/>
              <c:layout>
                <c:manualLayout>
                  <c:x val="-0.21803719922890799"/>
                  <c:y val="3.83614000804645E-2"/>
                </c:manualLayout>
              </c:layout>
              <c:tx>
                <c:rich>
                  <a:bodyPr/>
                  <a:lstStyle/>
                  <a:p>
                    <a:fld id="{066FDCC2-7766-304B-AF46-0046611D87FD}" type="CATEGORYNAME">
                      <a:rPr lang="en-US"/>
                      <a:pPr/>
                      <a:t>[CATEGORY NAME]</a:t>
                    </a:fld>
                    <a:r>
                      <a:rPr lang="en-US" baseline="0"/>
                      <a:t>
</a:t>
                    </a:r>
                    <a:fld id="{C542C60D-37C9-B249-9334-469DD78B8BC9}"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1B9-4F68-871D-379B3138E4B4}"/>
                </c:ext>
              </c:extLst>
            </c:dLbl>
            <c:dLbl>
              <c:idx val="3"/>
              <c:layout>
                <c:manualLayout>
                  <c:x val="0.13116450949227601"/>
                  <c:y val="-0.23522213920340301"/>
                </c:manualLayout>
              </c:layout>
              <c:tx>
                <c:rich>
                  <a:bodyPr/>
                  <a:lstStyle/>
                  <a:p>
                    <a:fld id="{39D2E22C-D055-7A48-BF5E-46E54D0431B5}" type="CATEGORYNAME">
                      <a:rPr lang="en-US"/>
                      <a:pPr/>
                      <a:t>[CATEGORY NAME]</a:t>
                    </a:fld>
                    <a:r>
                      <a:rPr lang="en-US" baseline="0"/>
                      <a:t>
</a:t>
                    </a:r>
                    <a:fld id="{28FF8D9D-BDF3-9341-8FCB-25611C4C47A0}"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1B9-4F68-871D-379B3138E4B4}"/>
                </c:ext>
              </c:extLst>
            </c:dLbl>
            <c:dLbl>
              <c:idx val="4"/>
              <c:layout>
                <c:manualLayout>
                  <c:x val="0.16884977374740501"/>
                  <c:y val="1.9158859704580599E-2"/>
                </c:manualLayout>
              </c:layout>
              <c:tx>
                <c:rich>
                  <a:bodyPr/>
                  <a:lstStyle/>
                  <a:p>
                    <a:fld id="{8B7DD645-7A02-D04E-BB3E-72045ACAA7C2}" type="CATEGORYNAME">
                      <a:rPr lang="en-US"/>
                      <a:pPr/>
                      <a:t>[CATEGORY NAME]</a:t>
                    </a:fld>
                    <a:r>
                      <a:rPr lang="en-US" baseline="0"/>
                      <a:t>
</a:t>
                    </a:r>
                    <a:fld id="{0337D311-BC16-C247-8218-05491764D40F}"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1B9-4F68-871D-379B3138E4B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Sheet1!$J$138:$N$138</c:f>
              <c:strCache>
                <c:ptCount val="5"/>
                <c:pt idx="0">
                  <c:v>Academia (Not teaching, ie. Post-doc, techniciens, Research associates…)</c:v>
                </c:pt>
                <c:pt idx="1">
                  <c:v>Industry (private sector)</c:v>
                </c:pt>
                <c:pt idx="2">
                  <c:v>Teaching (Professors, instructors, teachers)</c:v>
                </c:pt>
                <c:pt idx="3">
                  <c:v>Government agencies</c:v>
                </c:pt>
                <c:pt idx="4">
                  <c:v>Others</c:v>
                </c:pt>
              </c:strCache>
            </c:strRef>
          </c:cat>
          <c:val>
            <c:numRef>
              <c:f>Sheet1!$J$139:$N$139</c:f>
              <c:numCache>
                <c:formatCode>General</c:formatCode>
                <c:ptCount val="5"/>
                <c:pt idx="0">
                  <c:v>5</c:v>
                </c:pt>
                <c:pt idx="1">
                  <c:v>13</c:v>
                </c:pt>
                <c:pt idx="2">
                  <c:v>32</c:v>
                </c:pt>
                <c:pt idx="3">
                  <c:v>19</c:v>
                </c:pt>
                <c:pt idx="4">
                  <c:v>19</c:v>
                </c:pt>
              </c:numCache>
            </c:numRef>
          </c:val>
          <c:extLst>
            <c:ext xmlns:c16="http://schemas.microsoft.com/office/drawing/2014/chart" uri="{C3380CC4-5D6E-409C-BE32-E72D297353CC}">
              <c16:uniqueId val="{0000000A-B1B9-4F68-871D-379B3138E4B4}"/>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Highest Degree</a:t>
            </a:r>
          </a:p>
        </c:rich>
      </c:tx>
      <c:layout>
        <c:manualLayout>
          <c:xMode val="edge"/>
          <c:yMode val="edge"/>
          <c:x val="0.38040313509198398"/>
          <c:y val="1.566784175479829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804-44DC-BFCD-55A09DC792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804-44DC-BFCD-55A09DC792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804-44DC-BFCD-55A09DC792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804-44DC-BFCD-55A09DC792AE}"/>
              </c:ext>
            </c:extLst>
          </c:dPt>
          <c:dLbls>
            <c:dLbl>
              <c:idx val="1"/>
              <c:layout>
                <c:manualLayout>
                  <c:x val="0.117534075329276"/>
                  <c:y val="7.17676930629270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04-44DC-BFCD-55A09DC792AE}"/>
                </c:ext>
              </c:extLst>
            </c:dLbl>
            <c:dLbl>
              <c:idx val="2"/>
              <c:layout>
                <c:manualLayout>
                  <c:x val="4.61479008672303E-2"/>
                  <c:y val="0.12820951728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804-44DC-BFCD-55A09DC792AE}"/>
                </c:ext>
              </c:extLst>
            </c:dLbl>
            <c:dLbl>
              <c:idx val="3"/>
              <c:layout>
                <c:manualLayout>
                  <c:x val="2.4818752494647801E-2"/>
                  <c:y val="9.48505849224780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04-44DC-BFCD-55A09DC792A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Sheet1!$N$143:$Q$143</c:f>
              <c:strCache>
                <c:ptCount val="4"/>
                <c:pt idx="0">
                  <c:v>MS</c:v>
                </c:pt>
                <c:pt idx="1">
                  <c:v>PhD</c:v>
                </c:pt>
                <c:pt idx="2">
                  <c:v>Professional (MD,DO,DDS,DVM)</c:v>
                </c:pt>
                <c:pt idx="3">
                  <c:v>PharmD</c:v>
                </c:pt>
              </c:strCache>
            </c:strRef>
          </c:cat>
          <c:val>
            <c:numRef>
              <c:f>Sheet1!$N$144:$Q$144</c:f>
              <c:numCache>
                <c:formatCode>General</c:formatCode>
                <c:ptCount val="4"/>
                <c:pt idx="0">
                  <c:v>73</c:v>
                </c:pt>
                <c:pt idx="1">
                  <c:v>16</c:v>
                </c:pt>
                <c:pt idx="2">
                  <c:v>7</c:v>
                </c:pt>
                <c:pt idx="3">
                  <c:v>1</c:v>
                </c:pt>
              </c:numCache>
            </c:numRef>
          </c:val>
          <c:extLst>
            <c:ext xmlns:c16="http://schemas.microsoft.com/office/drawing/2014/chart" uri="{C3380CC4-5D6E-409C-BE32-E72D297353CC}">
              <c16:uniqueId val="{00000008-C804-44DC-BFCD-55A09DC792A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C804-44DC-BFCD-55A09DC792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C804-44DC-BFCD-55A09DC792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C804-44DC-BFCD-55A09DC792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C804-44DC-BFCD-55A09DC792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Sheet1!$N$143:$Q$143</c:f>
              <c:strCache>
                <c:ptCount val="4"/>
                <c:pt idx="0">
                  <c:v>MS</c:v>
                </c:pt>
                <c:pt idx="1">
                  <c:v>PhD</c:v>
                </c:pt>
                <c:pt idx="2">
                  <c:v>Professional (MD,DO,DDS,DVM)</c:v>
                </c:pt>
                <c:pt idx="3">
                  <c:v>PharmD</c:v>
                </c:pt>
              </c:strCache>
            </c:strRef>
          </c:cat>
          <c:val>
            <c:numRef>
              <c:f>Sheet1!$N$145:$Q$145</c:f>
              <c:numCache>
                <c:formatCode>0</c:formatCode>
                <c:ptCount val="4"/>
                <c:pt idx="0">
                  <c:v>75.257731958762875</c:v>
                </c:pt>
                <c:pt idx="1">
                  <c:v>16.494845360824741</c:v>
                </c:pt>
                <c:pt idx="2">
                  <c:v>7.216494845360824</c:v>
                </c:pt>
                <c:pt idx="3">
                  <c:v>1.0309278350515461</c:v>
                </c:pt>
              </c:numCache>
            </c:numRef>
          </c:val>
          <c:extLst>
            <c:ext xmlns:c16="http://schemas.microsoft.com/office/drawing/2014/chart" uri="{C3380CC4-5D6E-409C-BE32-E72D297353CC}">
              <c16:uniqueId val="{00000011-C804-44DC-BFCD-55A09DC792A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675532493922095"/>
          <c:y val="0.29401846214581601"/>
          <c:w val="0.31855029897201698"/>
          <c:h val="0.4207133185907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9A744-691C-4B04-9000-9F1354B3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9549</Words>
  <Characters>54430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Fresno</Company>
  <LinksUpToDate>false</LinksUpToDate>
  <CharactersWithSpaces>63852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Madhusudan Katti</dc:creator>
  <cp:keywords/>
  <dc:description/>
  <cp:lastModifiedBy>Hwan Youn</cp:lastModifiedBy>
  <cp:revision>3</cp:revision>
  <dcterms:created xsi:type="dcterms:W3CDTF">2017-10-05T17:12:00Z</dcterms:created>
  <dcterms:modified xsi:type="dcterms:W3CDTF">2017-10-05T19:02:00Z</dcterms:modified>
</cp:coreProperties>
</file>