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76F" w:rsidRDefault="005230C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Major Assessment Report </w:t>
      </w:r>
      <w:r w:rsidR="003B1380">
        <w:rPr>
          <w:rFonts w:ascii="Times New Roman" w:eastAsia="Times New Roman" w:hAnsi="Times New Roman" w:cs="Times New Roman"/>
          <w:b/>
          <w:sz w:val="24"/>
          <w:szCs w:val="24"/>
        </w:rPr>
        <w:t>2017-2018</w:t>
      </w:r>
    </w:p>
    <w:p w:rsidR="003B1380" w:rsidRPr="001038FF" w:rsidRDefault="003B1380" w:rsidP="003B1380">
      <w:pPr>
        <w:jc w:val="center"/>
        <w:rPr>
          <w:rFonts w:ascii="Times New Roman" w:hAnsi="Times New Roman" w:cs="Times New Roman"/>
          <w:sz w:val="20"/>
          <w:szCs w:val="20"/>
        </w:rPr>
      </w:pPr>
      <w:r>
        <w:rPr>
          <w:rFonts w:ascii="Times New Roman" w:hAnsi="Times New Roman" w:cs="Times New Roman"/>
          <w:b/>
          <w:bCs/>
          <w:color w:val="000000"/>
        </w:rPr>
        <w:t xml:space="preserve">Department of Plant Science, </w:t>
      </w:r>
      <w:r w:rsidR="00E92E44">
        <w:rPr>
          <w:rFonts w:ascii="Times New Roman" w:hAnsi="Times New Roman" w:cs="Times New Roman"/>
          <w:b/>
          <w:bCs/>
          <w:color w:val="000000"/>
        </w:rPr>
        <w:t>Bachelor</w:t>
      </w:r>
      <w:r>
        <w:rPr>
          <w:rFonts w:ascii="Times New Roman" w:hAnsi="Times New Roman" w:cs="Times New Roman"/>
          <w:b/>
          <w:bCs/>
          <w:color w:val="000000"/>
        </w:rPr>
        <w:t xml:space="preserve"> of Science</w:t>
      </w:r>
      <w:r w:rsidR="00E92E44">
        <w:rPr>
          <w:rFonts w:ascii="Times New Roman" w:hAnsi="Times New Roman" w:cs="Times New Roman"/>
          <w:b/>
          <w:bCs/>
          <w:color w:val="000000"/>
        </w:rPr>
        <w:t xml:space="preserve"> (B.S.) </w:t>
      </w:r>
    </w:p>
    <w:p w:rsidR="000B676F" w:rsidRDefault="00523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B676F">
        <w:tc>
          <w:tcPr>
            <w:tcW w:w="9350" w:type="dxa"/>
          </w:tcPr>
          <w:p w:rsidR="000B676F" w:rsidRDefault="000B676F">
            <w:pPr>
              <w:pBdr>
                <w:top w:val="nil"/>
                <w:left w:val="nil"/>
                <w:bottom w:val="nil"/>
                <w:right w:val="nil"/>
                <w:between w:val="nil"/>
              </w:pBdr>
              <w:shd w:val="clear" w:color="auto" w:fill="92D050"/>
              <w:spacing w:line="259" w:lineRule="auto"/>
              <w:ind w:left="720" w:hanging="720"/>
              <w:rPr>
                <w:rFonts w:ascii="Times New Roman" w:eastAsia="Times New Roman" w:hAnsi="Times New Roman" w:cs="Times New Roman"/>
                <w:b/>
                <w:color w:val="000000"/>
                <w:sz w:val="24"/>
                <w:szCs w:val="24"/>
              </w:rPr>
            </w:pPr>
          </w:p>
          <w:p w:rsidR="000B676F" w:rsidRPr="00CA5E64" w:rsidRDefault="005230CA">
            <w:pPr>
              <w:pBdr>
                <w:top w:val="nil"/>
                <w:left w:val="nil"/>
                <w:bottom w:val="nil"/>
                <w:right w:val="nil"/>
                <w:between w:val="nil"/>
              </w:pBdr>
              <w:shd w:val="clear" w:color="auto" w:fill="92D050"/>
              <w:spacing w:line="259" w:lineRule="auto"/>
              <w:ind w:left="720" w:hanging="72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Department and Degree:</w:t>
            </w:r>
            <w:r w:rsidR="000069B1">
              <w:rPr>
                <w:rFonts w:ascii="Times New Roman" w:eastAsia="Times New Roman" w:hAnsi="Times New Roman" w:cs="Times New Roman"/>
                <w:b/>
                <w:color w:val="000000"/>
                <w:sz w:val="24"/>
                <w:szCs w:val="24"/>
              </w:rPr>
              <w:t xml:space="preserve"> </w:t>
            </w:r>
            <w:r w:rsidR="00CA5E64">
              <w:rPr>
                <w:rFonts w:ascii="Times New Roman" w:eastAsia="Times New Roman" w:hAnsi="Times New Roman" w:cs="Times New Roman"/>
                <w:b/>
                <w:color w:val="000000"/>
                <w:sz w:val="24"/>
                <w:szCs w:val="24"/>
                <w:u w:val="single"/>
              </w:rPr>
              <w:t xml:space="preserve">Plant Science, </w:t>
            </w:r>
            <w:r w:rsidR="000069B1" w:rsidRPr="00CA5E64">
              <w:rPr>
                <w:rFonts w:ascii="Times New Roman" w:eastAsia="Times New Roman" w:hAnsi="Times New Roman" w:cs="Times New Roman"/>
                <w:b/>
                <w:color w:val="000000"/>
                <w:sz w:val="24"/>
                <w:szCs w:val="24"/>
                <w:u w:val="single"/>
              </w:rPr>
              <w:t>B.S.</w:t>
            </w:r>
            <w:r w:rsidR="00CA5E64">
              <w:rPr>
                <w:rFonts w:ascii="Times New Roman" w:eastAsia="Times New Roman" w:hAnsi="Times New Roman" w:cs="Times New Roman"/>
                <w:b/>
                <w:color w:val="000000"/>
                <w:sz w:val="24"/>
                <w:szCs w:val="24"/>
                <w:u w:val="single"/>
              </w:rPr>
              <w:t xml:space="preserve"> degree</w:t>
            </w:r>
          </w:p>
          <w:p w:rsidR="000B676F" w:rsidRDefault="005230CA">
            <w:pPr>
              <w:pBdr>
                <w:top w:val="nil"/>
                <w:left w:val="nil"/>
                <w:bottom w:val="nil"/>
                <w:right w:val="nil"/>
                <w:between w:val="nil"/>
              </w:pBdr>
              <w:shd w:val="clear" w:color="auto" w:fill="92D050"/>
              <w:spacing w:line="259"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Assessment Coordinator</w:t>
            </w:r>
            <w:r w:rsidR="000C30C8">
              <w:rPr>
                <w:rFonts w:ascii="Times New Roman" w:eastAsia="Times New Roman" w:hAnsi="Times New Roman" w:cs="Times New Roman"/>
                <w:b/>
                <w:color w:val="000000"/>
                <w:sz w:val="24"/>
                <w:szCs w:val="24"/>
              </w:rPr>
              <w:t>s</w:t>
            </w:r>
            <w:r>
              <w:rPr>
                <w:rFonts w:ascii="Times New Roman" w:eastAsia="Times New Roman" w:hAnsi="Times New Roman" w:cs="Times New Roman"/>
                <w:b/>
                <w:color w:val="000000"/>
                <w:sz w:val="24"/>
                <w:szCs w:val="24"/>
              </w:rPr>
              <w:t>:</w:t>
            </w:r>
            <w:r w:rsidR="000069B1">
              <w:rPr>
                <w:rFonts w:ascii="Times New Roman" w:eastAsia="Times New Roman" w:hAnsi="Times New Roman" w:cs="Times New Roman"/>
                <w:b/>
                <w:color w:val="000000"/>
                <w:sz w:val="24"/>
                <w:szCs w:val="24"/>
              </w:rPr>
              <w:t xml:space="preserve"> </w:t>
            </w:r>
            <w:r w:rsidR="000069B1" w:rsidRPr="00CA5E64">
              <w:rPr>
                <w:rFonts w:ascii="Times New Roman" w:eastAsia="Times New Roman" w:hAnsi="Times New Roman" w:cs="Times New Roman"/>
                <w:b/>
                <w:color w:val="000000"/>
                <w:sz w:val="24"/>
                <w:szCs w:val="24"/>
                <w:u w:val="single"/>
              </w:rPr>
              <w:t xml:space="preserve">Dave </w:t>
            </w:r>
            <w:proofErr w:type="spellStart"/>
            <w:r w:rsidR="000069B1" w:rsidRPr="00CA5E64">
              <w:rPr>
                <w:rFonts w:ascii="Times New Roman" w:eastAsia="Times New Roman" w:hAnsi="Times New Roman" w:cs="Times New Roman"/>
                <w:b/>
                <w:color w:val="000000"/>
                <w:sz w:val="24"/>
                <w:szCs w:val="24"/>
                <w:u w:val="single"/>
              </w:rPr>
              <w:t>Goorahoo</w:t>
            </w:r>
            <w:proofErr w:type="spellEnd"/>
            <w:r w:rsidR="000069B1" w:rsidRPr="00CA5E64">
              <w:rPr>
                <w:rFonts w:ascii="Times New Roman" w:eastAsia="Times New Roman" w:hAnsi="Times New Roman" w:cs="Times New Roman"/>
                <w:b/>
                <w:color w:val="000000"/>
                <w:sz w:val="24"/>
                <w:szCs w:val="24"/>
                <w:u w:val="single"/>
              </w:rPr>
              <w:t>*, Florence Cassel Sharma &amp; Margaret Ellis</w:t>
            </w:r>
            <w:r w:rsidR="000069B1">
              <w:rPr>
                <w:rFonts w:ascii="Times New Roman" w:eastAsia="Times New Roman" w:hAnsi="Times New Roman" w:cs="Times New Roman"/>
                <w:b/>
                <w:color w:val="000000"/>
                <w:sz w:val="24"/>
                <w:szCs w:val="24"/>
              </w:rPr>
              <w:t xml:space="preserve"> </w:t>
            </w:r>
          </w:p>
          <w:p w:rsidR="000B676F" w:rsidRDefault="000069B1">
            <w:pPr>
              <w:pBdr>
                <w:top w:val="nil"/>
                <w:left w:val="nil"/>
                <w:bottom w:val="nil"/>
                <w:right w:val="nil"/>
                <w:between w:val="nil"/>
              </w:pBdr>
              <w:shd w:val="clear" w:color="auto" w:fill="92D050"/>
              <w:spacing w:line="259"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*Corresponding coordinator</w:t>
            </w:r>
            <w:bookmarkStart w:id="0" w:name="_GoBack"/>
            <w:bookmarkEnd w:id="0"/>
          </w:p>
          <w:p w:rsidR="000B676F" w:rsidRDefault="000B676F">
            <w:pPr>
              <w:pBdr>
                <w:top w:val="nil"/>
                <w:left w:val="nil"/>
                <w:bottom w:val="nil"/>
                <w:right w:val="nil"/>
                <w:between w:val="nil"/>
              </w:pBdr>
              <w:shd w:val="clear" w:color="auto" w:fill="92D050"/>
              <w:spacing w:line="259" w:lineRule="auto"/>
              <w:ind w:left="720" w:hanging="720"/>
              <w:rPr>
                <w:rFonts w:ascii="Times New Roman" w:eastAsia="Times New Roman" w:hAnsi="Times New Roman" w:cs="Times New Roman"/>
                <w:b/>
                <w:color w:val="000000"/>
                <w:sz w:val="24"/>
                <w:szCs w:val="24"/>
              </w:rPr>
            </w:pPr>
          </w:p>
          <w:p w:rsidR="000B676F" w:rsidRDefault="005230CA">
            <w:pPr>
              <w:numPr>
                <w:ilvl w:val="0"/>
                <w:numId w:val="1"/>
              </w:numPr>
              <w:pBdr>
                <w:top w:val="nil"/>
                <w:left w:val="nil"/>
                <w:bottom w:val="nil"/>
                <w:right w:val="nil"/>
                <w:between w:val="nil"/>
              </w:pBdr>
              <w:shd w:val="clear" w:color="auto" w:fill="92D050"/>
              <w:spacing w:line="259" w:lineRule="auto"/>
              <w:contextualSpacing/>
              <w:rPr>
                <w:rFonts w:ascii="Times New Roman" w:eastAsia="Times New Roman" w:hAnsi="Times New Roman" w:cs="Times New Roman"/>
                <w:b/>
                <w:color w:val="000000"/>
                <w:sz w:val="24"/>
                <w:szCs w:val="24"/>
              </w:rPr>
            </w:pPr>
            <w:bookmarkStart w:id="1" w:name="_gjdgxs" w:colFirst="0" w:colLast="0"/>
            <w:bookmarkEnd w:id="1"/>
            <w:r>
              <w:rPr>
                <w:rFonts w:ascii="Times New Roman" w:eastAsia="Times New Roman" w:hAnsi="Times New Roman" w:cs="Times New Roman"/>
                <w:b/>
                <w:color w:val="000000"/>
                <w:sz w:val="24"/>
                <w:szCs w:val="24"/>
              </w:rPr>
              <w:t xml:space="preserve">What learning outcome(s) did you assess this year? </w:t>
            </w:r>
            <w:r>
              <w:rPr>
                <w:rFonts w:ascii="Times New Roman" w:eastAsia="Times New Roman" w:hAnsi="Times New Roman" w:cs="Times New Roman"/>
                <w:color w:val="000000"/>
                <w:sz w:val="24"/>
                <w:szCs w:val="24"/>
              </w:rPr>
              <w:t>List all program outcomes you assessed (if you assessed an outcome not listed on your department SOAP please indicate explain). Do not describe the measures or benchmarks in this section Also please only describe major assessment activities in this report. No GE assessment was required for the 2016-2017 academic year.</w:t>
            </w:r>
          </w:p>
          <w:p w:rsidR="000B676F" w:rsidRDefault="000B676F">
            <w:pPr>
              <w:rPr>
                <w:rFonts w:ascii="Times New Roman" w:eastAsia="Times New Roman" w:hAnsi="Times New Roman" w:cs="Times New Roman"/>
                <w:b/>
                <w:sz w:val="24"/>
                <w:szCs w:val="24"/>
              </w:rPr>
            </w:pPr>
          </w:p>
          <w:p w:rsidR="000B676F" w:rsidRPr="00283E67" w:rsidRDefault="005230C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SLO:</w:t>
            </w:r>
            <w:r w:rsidR="000069B1" w:rsidRPr="000069B1">
              <w:rPr>
                <w:rFonts w:ascii="Times New Roman" w:eastAsia="Times New Roman" w:hAnsi="Times New Roman" w:cs="Times New Roman"/>
                <w:b/>
                <w:color w:val="000000"/>
                <w:sz w:val="24"/>
                <w:szCs w:val="24"/>
              </w:rPr>
              <w:t xml:space="preserve"> </w:t>
            </w:r>
            <w:r w:rsidR="000069B1" w:rsidRPr="004059CE">
              <w:rPr>
                <w:rFonts w:ascii="Times New Roman" w:eastAsia="Times New Roman" w:hAnsi="Times New Roman" w:cs="Times New Roman"/>
                <w:sz w:val="24"/>
                <w:szCs w:val="24"/>
              </w:rPr>
              <w:t>Outcome 2.3</w:t>
            </w:r>
            <w:r w:rsidR="00283E67" w:rsidRPr="004059CE">
              <w:rPr>
                <w:rFonts w:ascii="Times New Roman" w:eastAsia="Times New Roman" w:hAnsi="Times New Roman" w:cs="Times New Roman"/>
                <w:sz w:val="24"/>
                <w:szCs w:val="24"/>
              </w:rPr>
              <w:t>-</w:t>
            </w:r>
            <w:r w:rsidR="000069B1" w:rsidRPr="004059CE">
              <w:rPr>
                <w:rFonts w:ascii="Times New Roman" w:eastAsia="Times New Roman" w:hAnsi="Times New Roman" w:cs="Times New Roman"/>
                <w:sz w:val="24"/>
                <w:szCs w:val="24"/>
              </w:rPr>
              <w:t xml:space="preserve"> Students will communicate effectively in written and oral formats</w:t>
            </w:r>
            <w:r w:rsidR="000069B1" w:rsidRPr="00283E67">
              <w:rPr>
                <w:rFonts w:ascii="Times New Roman" w:eastAsia="Times New Roman" w:hAnsi="Times New Roman" w:cs="Times New Roman"/>
                <w:b/>
                <w:sz w:val="24"/>
                <w:szCs w:val="24"/>
              </w:rPr>
              <w:t>.</w:t>
            </w:r>
          </w:p>
          <w:p w:rsidR="0089689C" w:rsidRDefault="0089689C"/>
        </w:tc>
      </w:tr>
      <w:tr w:rsidR="000B676F">
        <w:tc>
          <w:tcPr>
            <w:tcW w:w="9350" w:type="dxa"/>
          </w:tcPr>
          <w:p w:rsidR="000B676F" w:rsidRDefault="005230CA" w:rsidP="0089689C">
            <w:pPr>
              <w:numPr>
                <w:ilvl w:val="0"/>
                <w:numId w:val="6"/>
              </w:numPr>
              <w:pBdr>
                <w:top w:val="nil"/>
                <w:left w:val="nil"/>
                <w:bottom w:val="nil"/>
                <w:right w:val="nil"/>
                <w:between w:val="nil"/>
              </w:pBdr>
              <w:shd w:val="clear" w:color="auto" w:fill="92D050"/>
              <w:spacing w:after="160"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What assignment or survey did you use to assess the outcomes and what method (criteria or rubric) did you use to evaluate the assignment? </w:t>
            </w:r>
            <w:r>
              <w:rPr>
                <w:rFonts w:ascii="Times New Roman" w:eastAsia="Times New Roman" w:hAnsi="Times New Roman" w:cs="Times New Roman"/>
                <w:color w:val="000000"/>
                <w:sz w:val="24"/>
                <w:szCs w:val="24"/>
              </w:rPr>
              <w:t xml:space="preserve">If the assignment (activity, survey, etc.) does not correspond to the activities indicated in the timeline on the SOAP, please indicate why. Please clearly indicate how the assignment/survey is able to measure a specific outcome. If after evaluating the assessment you concluded that the measure was not clearly aligned or did not adequately measure the </w:t>
            </w:r>
            <w:proofErr w:type="gramStart"/>
            <w:r>
              <w:rPr>
                <w:rFonts w:ascii="Times New Roman" w:eastAsia="Times New Roman" w:hAnsi="Times New Roman" w:cs="Times New Roman"/>
                <w:color w:val="000000"/>
                <w:sz w:val="24"/>
                <w:szCs w:val="24"/>
              </w:rPr>
              <w:t>outcome</w:t>
            </w:r>
            <w:proofErr w:type="gramEnd"/>
            <w:r>
              <w:rPr>
                <w:rFonts w:ascii="Times New Roman" w:eastAsia="Times New Roman" w:hAnsi="Times New Roman" w:cs="Times New Roman"/>
                <w:color w:val="000000"/>
                <w:sz w:val="24"/>
                <w:szCs w:val="24"/>
              </w:rPr>
              <w:t xml:space="preserve"> please discuss this in your report.  Please include the benchmark or standard for student performance in your assessment report (if it is stated in your SOAP then this information can just be copied into the report). An example of an expectation or standard would be “On outcome 2.3 we expected at least 80% of students to achieve a score of 3 or above on the rubric.”</w:t>
            </w:r>
          </w:p>
          <w:p w:rsidR="000B676F" w:rsidRDefault="000B676F">
            <w:pPr>
              <w:rPr>
                <w:rFonts w:ascii="Times New Roman" w:eastAsia="Times New Roman" w:hAnsi="Times New Roman" w:cs="Times New Roman"/>
                <w:sz w:val="24"/>
                <w:szCs w:val="24"/>
              </w:rPr>
            </w:pPr>
          </w:p>
          <w:p w:rsidR="00945ABE" w:rsidRDefault="00E37754" w:rsidP="00496A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CRSC 115(Organic Crop Production) Research Paper was selected to assess SLO 2.3. </w:t>
            </w:r>
          </w:p>
          <w:p w:rsidR="00945ABE" w:rsidRDefault="00945ABE" w:rsidP="00496A92">
            <w:pPr>
              <w:rPr>
                <w:rFonts w:ascii="Times New Roman" w:eastAsia="Times New Roman" w:hAnsi="Times New Roman" w:cs="Times New Roman"/>
                <w:sz w:val="24"/>
                <w:szCs w:val="24"/>
              </w:rPr>
            </w:pPr>
            <w:r w:rsidRPr="00945ABE">
              <w:rPr>
                <w:rFonts w:ascii="Times New Roman" w:eastAsia="Times New Roman" w:hAnsi="Times New Roman" w:cs="Times New Roman"/>
                <w:sz w:val="24"/>
                <w:szCs w:val="24"/>
              </w:rPr>
              <w:t xml:space="preserve">On outcome 2.3 we expected </w:t>
            </w:r>
            <w:r>
              <w:rPr>
                <w:rFonts w:ascii="Times New Roman" w:eastAsia="Times New Roman" w:hAnsi="Times New Roman" w:cs="Times New Roman"/>
                <w:sz w:val="24"/>
                <w:szCs w:val="24"/>
              </w:rPr>
              <w:t xml:space="preserve">that all students score </w:t>
            </w:r>
            <w:r w:rsidRPr="00945ABE">
              <w:rPr>
                <w:rFonts w:ascii="Times New Roman" w:eastAsia="Times New Roman" w:hAnsi="Times New Roman" w:cs="Times New Roman"/>
                <w:sz w:val="24"/>
                <w:szCs w:val="24"/>
              </w:rPr>
              <w:t xml:space="preserve">at least 80% </w:t>
            </w:r>
            <w:r>
              <w:rPr>
                <w:rFonts w:ascii="Times New Roman" w:eastAsia="Times New Roman" w:hAnsi="Times New Roman" w:cs="Times New Roman"/>
                <w:sz w:val="24"/>
                <w:szCs w:val="24"/>
              </w:rPr>
              <w:t xml:space="preserve">in the written AND oral sections, thereby achieving an overall “B (80%)” grade in the assignment. </w:t>
            </w:r>
          </w:p>
          <w:p w:rsidR="00945ABE" w:rsidRDefault="00945ABE" w:rsidP="00496A92">
            <w:pPr>
              <w:rPr>
                <w:rFonts w:ascii="Times New Roman" w:eastAsia="Times New Roman" w:hAnsi="Times New Roman" w:cs="Times New Roman"/>
                <w:sz w:val="24"/>
                <w:szCs w:val="24"/>
              </w:rPr>
            </w:pPr>
          </w:p>
          <w:p w:rsidR="00496A92" w:rsidRPr="00496A92" w:rsidRDefault="00E37754" w:rsidP="00496A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F26975">
              <w:rPr>
                <w:rFonts w:ascii="Times New Roman" w:eastAsia="Times New Roman" w:hAnsi="Times New Roman" w:cs="Times New Roman"/>
                <w:sz w:val="24"/>
                <w:szCs w:val="24"/>
              </w:rPr>
              <w:t xml:space="preserve">complete </w:t>
            </w:r>
            <w:r>
              <w:rPr>
                <w:rFonts w:ascii="Times New Roman" w:eastAsia="Times New Roman" w:hAnsi="Times New Roman" w:cs="Times New Roman"/>
                <w:sz w:val="24"/>
                <w:szCs w:val="24"/>
              </w:rPr>
              <w:t xml:space="preserve">guidelines and rubric used for the assignment </w:t>
            </w:r>
            <w:r w:rsidR="004059CE">
              <w:rPr>
                <w:rFonts w:ascii="Times New Roman" w:eastAsia="Times New Roman" w:hAnsi="Times New Roman" w:cs="Times New Roman"/>
                <w:sz w:val="24"/>
                <w:szCs w:val="24"/>
              </w:rPr>
              <w:t>are shown in</w:t>
            </w:r>
            <w:r w:rsidR="00945ABE">
              <w:rPr>
                <w:rFonts w:ascii="Times New Roman" w:eastAsia="Times New Roman" w:hAnsi="Times New Roman" w:cs="Times New Roman"/>
                <w:sz w:val="24"/>
                <w:szCs w:val="24"/>
              </w:rPr>
              <w:t xml:space="preserve"> </w:t>
            </w:r>
            <w:r w:rsidRPr="008D0FC8">
              <w:rPr>
                <w:rFonts w:ascii="Times New Roman" w:eastAsia="Times New Roman" w:hAnsi="Times New Roman" w:cs="Times New Roman"/>
                <w:b/>
                <w:sz w:val="24"/>
                <w:szCs w:val="24"/>
              </w:rPr>
              <w:t>Attachment</w:t>
            </w:r>
            <w:r w:rsidR="008D0FC8">
              <w:rPr>
                <w:rFonts w:ascii="Times New Roman" w:eastAsia="Times New Roman" w:hAnsi="Times New Roman" w:cs="Times New Roman"/>
                <w:b/>
                <w:sz w:val="24"/>
                <w:szCs w:val="24"/>
              </w:rPr>
              <w:t>s</w:t>
            </w:r>
            <w:r w:rsidRPr="008D0FC8">
              <w:rPr>
                <w:rFonts w:ascii="Times New Roman" w:eastAsia="Times New Roman" w:hAnsi="Times New Roman" w:cs="Times New Roman"/>
                <w:b/>
                <w:sz w:val="24"/>
                <w:szCs w:val="24"/>
              </w:rPr>
              <w:t xml:space="preserve"> 1</w:t>
            </w:r>
            <w:r w:rsidR="008D0FC8">
              <w:rPr>
                <w:rFonts w:ascii="Times New Roman" w:eastAsia="Times New Roman" w:hAnsi="Times New Roman" w:cs="Times New Roman"/>
                <w:b/>
                <w:sz w:val="24"/>
                <w:szCs w:val="24"/>
              </w:rPr>
              <w:t xml:space="preserve"> &amp; 2)</w:t>
            </w:r>
            <w:r>
              <w:rPr>
                <w:rFonts w:ascii="Times New Roman" w:eastAsia="Times New Roman" w:hAnsi="Times New Roman" w:cs="Times New Roman"/>
                <w:sz w:val="24"/>
                <w:szCs w:val="24"/>
              </w:rPr>
              <w:t xml:space="preserve">. </w:t>
            </w:r>
            <w:r w:rsidR="00945ABE">
              <w:rPr>
                <w:rFonts w:ascii="Times New Roman" w:eastAsia="Times New Roman" w:hAnsi="Times New Roman" w:cs="Times New Roman"/>
                <w:sz w:val="24"/>
                <w:szCs w:val="24"/>
              </w:rPr>
              <w:t>In summary, t</w:t>
            </w:r>
            <w:r w:rsidR="00496A92">
              <w:rPr>
                <w:rFonts w:ascii="Times New Roman" w:eastAsia="Times New Roman" w:hAnsi="Times New Roman" w:cs="Times New Roman"/>
                <w:sz w:val="24"/>
                <w:szCs w:val="24"/>
              </w:rPr>
              <w:t>he p</w:t>
            </w:r>
            <w:r w:rsidR="00496A92" w:rsidRPr="00496A92">
              <w:rPr>
                <w:rFonts w:ascii="Times New Roman" w:eastAsia="Times New Roman" w:hAnsi="Times New Roman" w:cs="Times New Roman"/>
                <w:sz w:val="24"/>
                <w:szCs w:val="24"/>
              </w:rPr>
              <w:t>rimary purpose of th</w:t>
            </w:r>
            <w:r w:rsidR="00496A92">
              <w:rPr>
                <w:rFonts w:ascii="Times New Roman" w:eastAsia="Times New Roman" w:hAnsi="Times New Roman" w:cs="Times New Roman"/>
                <w:sz w:val="24"/>
                <w:szCs w:val="24"/>
              </w:rPr>
              <w:t>e</w:t>
            </w:r>
            <w:r w:rsidR="00496A92" w:rsidRPr="00496A92">
              <w:rPr>
                <w:rFonts w:ascii="Times New Roman" w:eastAsia="Times New Roman" w:hAnsi="Times New Roman" w:cs="Times New Roman"/>
                <w:sz w:val="24"/>
                <w:szCs w:val="24"/>
              </w:rPr>
              <w:t xml:space="preserve"> assignment </w:t>
            </w:r>
            <w:r w:rsidR="00496A92">
              <w:rPr>
                <w:rFonts w:ascii="Times New Roman" w:eastAsia="Times New Roman" w:hAnsi="Times New Roman" w:cs="Times New Roman"/>
                <w:sz w:val="24"/>
                <w:szCs w:val="24"/>
              </w:rPr>
              <w:t xml:space="preserve">was to develop the student’s ability to </w:t>
            </w:r>
            <w:r w:rsidR="00496A92" w:rsidRPr="00496A92">
              <w:rPr>
                <w:rFonts w:ascii="Times New Roman" w:eastAsia="Times New Roman" w:hAnsi="Times New Roman" w:cs="Times New Roman"/>
                <w:sz w:val="24"/>
                <w:szCs w:val="24"/>
              </w:rPr>
              <w:t>provide the latest information on agronomic and cultural management, harvesting, processing and marketing of organic farming produce.</w:t>
            </w:r>
            <w:r w:rsidR="00496A92">
              <w:rPr>
                <w:rFonts w:ascii="Times New Roman" w:eastAsia="Times New Roman" w:hAnsi="Times New Roman" w:cs="Times New Roman"/>
                <w:sz w:val="24"/>
                <w:szCs w:val="24"/>
              </w:rPr>
              <w:t xml:space="preserve"> </w:t>
            </w:r>
            <w:r w:rsidR="00496A92" w:rsidRPr="00496A92">
              <w:rPr>
                <w:rFonts w:ascii="Times New Roman" w:eastAsia="Times New Roman" w:hAnsi="Times New Roman" w:cs="Times New Roman"/>
                <w:sz w:val="24"/>
                <w:szCs w:val="24"/>
              </w:rPr>
              <w:t>Upon successful completion of th</w:t>
            </w:r>
            <w:r w:rsidR="00496A92">
              <w:rPr>
                <w:rFonts w:ascii="Times New Roman" w:eastAsia="Times New Roman" w:hAnsi="Times New Roman" w:cs="Times New Roman"/>
                <w:sz w:val="24"/>
                <w:szCs w:val="24"/>
              </w:rPr>
              <w:t>e assignment, the students would</w:t>
            </w:r>
            <w:r w:rsidR="00945ABE">
              <w:rPr>
                <w:rFonts w:ascii="Times New Roman" w:eastAsia="Times New Roman" w:hAnsi="Times New Roman" w:cs="Times New Roman"/>
                <w:sz w:val="24"/>
                <w:szCs w:val="24"/>
              </w:rPr>
              <w:t xml:space="preserve"> have</w:t>
            </w:r>
            <w:r w:rsidR="004059CE">
              <w:rPr>
                <w:rFonts w:ascii="Times New Roman" w:eastAsia="Times New Roman" w:hAnsi="Times New Roman" w:cs="Times New Roman"/>
                <w:sz w:val="24"/>
                <w:szCs w:val="24"/>
              </w:rPr>
              <w:t>:</w:t>
            </w:r>
            <w:r w:rsidR="00496A92" w:rsidRPr="00496A92">
              <w:rPr>
                <w:rFonts w:ascii="Times New Roman" w:eastAsia="Times New Roman" w:hAnsi="Times New Roman" w:cs="Times New Roman"/>
                <w:sz w:val="24"/>
                <w:szCs w:val="24"/>
              </w:rPr>
              <w:t xml:space="preserve"> </w:t>
            </w:r>
          </w:p>
          <w:p w:rsidR="00496A92" w:rsidRPr="00496A92" w:rsidRDefault="00496A92" w:rsidP="00496A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6A92">
              <w:rPr>
                <w:rFonts w:ascii="Times New Roman" w:eastAsia="Times New Roman" w:hAnsi="Times New Roman" w:cs="Times New Roman"/>
                <w:sz w:val="24"/>
                <w:szCs w:val="24"/>
              </w:rPr>
              <w:t xml:space="preserve">Recognized that there </w:t>
            </w:r>
            <w:r w:rsidR="00945ABE">
              <w:rPr>
                <w:rFonts w:ascii="Times New Roman" w:eastAsia="Times New Roman" w:hAnsi="Times New Roman" w:cs="Times New Roman"/>
                <w:sz w:val="24"/>
                <w:szCs w:val="24"/>
              </w:rPr>
              <w:t xml:space="preserve">are </w:t>
            </w:r>
            <w:r w:rsidRPr="00496A92">
              <w:rPr>
                <w:rFonts w:ascii="Times New Roman" w:eastAsia="Times New Roman" w:hAnsi="Times New Roman" w:cs="Times New Roman"/>
                <w:sz w:val="24"/>
                <w:szCs w:val="24"/>
              </w:rPr>
              <w:t>multiple electronic and hard copy resources for obtaining information related to Organic farming in t</w:t>
            </w:r>
            <w:r w:rsidR="00945ABE">
              <w:rPr>
                <w:rFonts w:ascii="Times New Roman" w:eastAsia="Times New Roman" w:hAnsi="Times New Roman" w:cs="Times New Roman"/>
                <w:sz w:val="24"/>
                <w:szCs w:val="24"/>
              </w:rPr>
              <w:t xml:space="preserve">he United </w:t>
            </w:r>
            <w:proofErr w:type="gramStart"/>
            <w:r w:rsidR="00945ABE">
              <w:rPr>
                <w:rFonts w:ascii="Times New Roman" w:eastAsia="Times New Roman" w:hAnsi="Times New Roman" w:cs="Times New Roman"/>
                <w:sz w:val="24"/>
                <w:szCs w:val="24"/>
              </w:rPr>
              <w:t>States</w:t>
            </w:r>
            <w:r w:rsidR="00C71999">
              <w:rPr>
                <w:rFonts w:ascii="Times New Roman" w:eastAsia="Times New Roman" w:hAnsi="Times New Roman" w:cs="Times New Roman"/>
                <w:sz w:val="24"/>
                <w:szCs w:val="24"/>
              </w:rPr>
              <w:t>(</w:t>
            </w:r>
            <w:proofErr w:type="gramEnd"/>
            <w:r w:rsidR="00C71999">
              <w:rPr>
                <w:rFonts w:ascii="Times New Roman" w:eastAsia="Times New Roman" w:hAnsi="Times New Roman" w:cs="Times New Roman"/>
                <w:sz w:val="24"/>
                <w:szCs w:val="24"/>
              </w:rPr>
              <w:t xml:space="preserve">U.S.) </w:t>
            </w:r>
            <w:r w:rsidR="00945ABE">
              <w:rPr>
                <w:rFonts w:ascii="Times New Roman" w:eastAsia="Times New Roman" w:hAnsi="Times New Roman" w:cs="Times New Roman"/>
                <w:sz w:val="24"/>
                <w:szCs w:val="24"/>
              </w:rPr>
              <w:t>;</w:t>
            </w:r>
          </w:p>
          <w:p w:rsidR="00496A92" w:rsidRPr="00496A92" w:rsidRDefault="00496A92" w:rsidP="00496A92">
            <w:pPr>
              <w:rPr>
                <w:rFonts w:ascii="Times New Roman" w:eastAsia="Times New Roman" w:hAnsi="Times New Roman" w:cs="Times New Roman"/>
                <w:sz w:val="24"/>
                <w:szCs w:val="24"/>
              </w:rPr>
            </w:pPr>
            <w:r w:rsidRPr="00496A92">
              <w:rPr>
                <w:rFonts w:ascii="Times New Roman" w:eastAsia="Times New Roman" w:hAnsi="Times New Roman" w:cs="Times New Roman"/>
                <w:sz w:val="24"/>
                <w:szCs w:val="24"/>
              </w:rPr>
              <w:t>•</w:t>
            </w:r>
            <w:r w:rsidR="00945ABE">
              <w:rPr>
                <w:rFonts w:ascii="Times New Roman" w:eastAsia="Times New Roman" w:hAnsi="Times New Roman" w:cs="Times New Roman"/>
                <w:sz w:val="24"/>
                <w:szCs w:val="24"/>
              </w:rPr>
              <w:t xml:space="preserve"> </w:t>
            </w:r>
            <w:r w:rsidRPr="00496A92">
              <w:rPr>
                <w:rFonts w:ascii="Times New Roman" w:eastAsia="Times New Roman" w:hAnsi="Times New Roman" w:cs="Times New Roman"/>
                <w:sz w:val="24"/>
                <w:szCs w:val="24"/>
              </w:rPr>
              <w:t>Increased their knowledge about the current economic, political, agronomic, environmental and cultural iss</w:t>
            </w:r>
            <w:r w:rsidR="00C71999">
              <w:rPr>
                <w:rFonts w:ascii="Times New Roman" w:eastAsia="Times New Roman" w:hAnsi="Times New Roman" w:cs="Times New Roman"/>
                <w:sz w:val="24"/>
                <w:szCs w:val="24"/>
              </w:rPr>
              <w:t>ues influencing organic farming;</w:t>
            </w:r>
            <w:r w:rsidRPr="00496A92">
              <w:rPr>
                <w:rFonts w:ascii="Times New Roman" w:eastAsia="Times New Roman" w:hAnsi="Times New Roman" w:cs="Times New Roman"/>
                <w:sz w:val="24"/>
                <w:szCs w:val="24"/>
              </w:rPr>
              <w:t xml:space="preserve"> </w:t>
            </w:r>
            <w:r w:rsidR="00C71999">
              <w:rPr>
                <w:rFonts w:ascii="Times New Roman" w:eastAsia="Times New Roman" w:hAnsi="Times New Roman" w:cs="Times New Roman"/>
                <w:sz w:val="24"/>
                <w:szCs w:val="24"/>
              </w:rPr>
              <w:t>and,</w:t>
            </w:r>
          </w:p>
          <w:p w:rsidR="00496A92" w:rsidRDefault="00496A92" w:rsidP="00496A92">
            <w:pPr>
              <w:rPr>
                <w:rFonts w:ascii="Times New Roman" w:eastAsia="Times New Roman" w:hAnsi="Times New Roman" w:cs="Times New Roman"/>
                <w:sz w:val="24"/>
                <w:szCs w:val="24"/>
              </w:rPr>
            </w:pPr>
            <w:r w:rsidRPr="00496A92">
              <w:rPr>
                <w:rFonts w:ascii="Times New Roman" w:eastAsia="Times New Roman" w:hAnsi="Times New Roman" w:cs="Times New Roman"/>
                <w:sz w:val="24"/>
                <w:szCs w:val="24"/>
              </w:rPr>
              <w:t>•</w:t>
            </w:r>
            <w:r w:rsidR="00C71999">
              <w:rPr>
                <w:rFonts w:ascii="Times New Roman" w:eastAsia="Times New Roman" w:hAnsi="Times New Roman" w:cs="Times New Roman"/>
                <w:sz w:val="24"/>
                <w:szCs w:val="24"/>
              </w:rPr>
              <w:t xml:space="preserve"> </w:t>
            </w:r>
            <w:r w:rsidRPr="00496A92">
              <w:rPr>
                <w:rFonts w:ascii="Times New Roman" w:eastAsia="Times New Roman" w:hAnsi="Times New Roman" w:cs="Times New Roman"/>
                <w:sz w:val="24"/>
                <w:szCs w:val="24"/>
              </w:rPr>
              <w:t>Developed their research skills by conducting electronic searches of the scientific literature, U.S. Government archives and other selected resources related to a specific organic farming topic of interest identified during the semester.</w:t>
            </w:r>
          </w:p>
          <w:p w:rsidR="00496A92" w:rsidRDefault="00496A92">
            <w:pPr>
              <w:rPr>
                <w:rFonts w:ascii="Times New Roman" w:eastAsia="Times New Roman" w:hAnsi="Times New Roman" w:cs="Times New Roman"/>
                <w:sz w:val="24"/>
                <w:szCs w:val="24"/>
              </w:rPr>
            </w:pPr>
          </w:p>
          <w:p w:rsidR="000B676F" w:rsidRDefault="00496A9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w:t>
            </w:r>
            <w:r w:rsidR="00E37754" w:rsidRPr="00E37754">
              <w:rPr>
                <w:rFonts w:ascii="Times New Roman" w:eastAsia="Times New Roman" w:hAnsi="Times New Roman" w:cs="Times New Roman"/>
                <w:sz w:val="24"/>
                <w:szCs w:val="24"/>
              </w:rPr>
              <w:t xml:space="preserve">tudents </w:t>
            </w:r>
            <w:r w:rsidR="00F26975">
              <w:rPr>
                <w:rFonts w:ascii="Times New Roman" w:eastAsia="Times New Roman" w:hAnsi="Times New Roman" w:cs="Times New Roman"/>
                <w:sz w:val="24"/>
                <w:szCs w:val="24"/>
              </w:rPr>
              <w:t xml:space="preserve">were </w:t>
            </w:r>
            <w:r w:rsidR="00E37754" w:rsidRPr="00E37754">
              <w:rPr>
                <w:rFonts w:ascii="Times New Roman" w:eastAsia="Times New Roman" w:hAnsi="Times New Roman" w:cs="Times New Roman"/>
                <w:sz w:val="24"/>
                <w:szCs w:val="24"/>
              </w:rPr>
              <w:t xml:space="preserve">required to compile a </w:t>
            </w:r>
            <w:r w:rsidR="00C71999">
              <w:rPr>
                <w:rFonts w:ascii="Times New Roman" w:eastAsia="Times New Roman" w:hAnsi="Times New Roman" w:cs="Times New Roman"/>
                <w:sz w:val="24"/>
                <w:szCs w:val="24"/>
              </w:rPr>
              <w:t xml:space="preserve">“Research </w:t>
            </w:r>
            <w:r w:rsidR="00E37754" w:rsidRPr="00E37754">
              <w:rPr>
                <w:rFonts w:ascii="Times New Roman" w:eastAsia="Times New Roman" w:hAnsi="Times New Roman" w:cs="Times New Roman"/>
                <w:sz w:val="24"/>
                <w:szCs w:val="24"/>
              </w:rPr>
              <w:t>paper</w:t>
            </w:r>
            <w:r w:rsidR="00C71999">
              <w:rPr>
                <w:rFonts w:ascii="Times New Roman" w:eastAsia="Times New Roman" w:hAnsi="Times New Roman" w:cs="Times New Roman"/>
                <w:sz w:val="24"/>
                <w:szCs w:val="24"/>
              </w:rPr>
              <w:t>” using the template provided,</w:t>
            </w:r>
            <w:r w:rsidR="00E37754" w:rsidRPr="00E37754">
              <w:rPr>
                <w:rFonts w:ascii="Times New Roman" w:eastAsia="Times New Roman" w:hAnsi="Times New Roman" w:cs="Times New Roman"/>
                <w:sz w:val="24"/>
                <w:szCs w:val="24"/>
              </w:rPr>
              <w:t xml:space="preserve"> and a PowerPoint</w:t>
            </w:r>
            <w:r w:rsidR="00C71999">
              <w:rPr>
                <w:rFonts w:ascii="Times New Roman" w:eastAsia="Times New Roman" w:hAnsi="Times New Roman" w:cs="Times New Roman"/>
                <w:sz w:val="24"/>
                <w:szCs w:val="24"/>
              </w:rPr>
              <w:t xml:space="preserve"> (PPT) </w:t>
            </w:r>
            <w:r w:rsidR="00E37754" w:rsidRPr="00E37754">
              <w:rPr>
                <w:rFonts w:ascii="Times New Roman" w:eastAsia="Times New Roman" w:hAnsi="Times New Roman" w:cs="Times New Roman"/>
                <w:sz w:val="24"/>
                <w:szCs w:val="24"/>
              </w:rPr>
              <w:t xml:space="preserve">presentation on an assigned </w:t>
            </w:r>
            <w:r w:rsidR="00F26975">
              <w:rPr>
                <w:rFonts w:ascii="Times New Roman" w:eastAsia="Times New Roman" w:hAnsi="Times New Roman" w:cs="Times New Roman"/>
                <w:sz w:val="24"/>
                <w:szCs w:val="24"/>
              </w:rPr>
              <w:t>topic</w:t>
            </w:r>
            <w:r w:rsidR="00E37754" w:rsidRPr="00E37754">
              <w:rPr>
                <w:rFonts w:ascii="Times New Roman" w:eastAsia="Times New Roman" w:hAnsi="Times New Roman" w:cs="Times New Roman"/>
                <w:sz w:val="24"/>
                <w:szCs w:val="24"/>
              </w:rPr>
              <w:t>, in which they review</w:t>
            </w:r>
            <w:r w:rsidR="00F26975">
              <w:rPr>
                <w:rFonts w:ascii="Times New Roman" w:eastAsia="Times New Roman" w:hAnsi="Times New Roman" w:cs="Times New Roman"/>
                <w:sz w:val="24"/>
                <w:szCs w:val="24"/>
              </w:rPr>
              <w:t>ed</w:t>
            </w:r>
            <w:r w:rsidR="00E37754" w:rsidRPr="00E37754">
              <w:rPr>
                <w:rFonts w:ascii="Times New Roman" w:eastAsia="Times New Roman" w:hAnsi="Times New Roman" w:cs="Times New Roman"/>
                <w:sz w:val="24"/>
                <w:szCs w:val="24"/>
              </w:rPr>
              <w:t xml:space="preserve"> the underlying scientific concepts for the various management practices observed. </w:t>
            </w:r>
            <w:r w:rsidR="00F26975">
              <w:rPr>
                <w:rFonts w:ascii="Times New Roman" w:eastAsia="Times New Roman" w:hAnsi="Times New Roman" w:cs="Times New Roman"/>
                <w:sz w:val="24"/>
                <w:szCs w:val="24"/>
              </w:rPr>
              <w:t>T</w:t>
            </w:r>
            <w:r w:rsidR="00F26975" w:rsidRPr="00E37754">
              <w:rPr>
                <w:rFonts w:ascii="Times New Roman" w:eastAsia="Times New Roman" w:hAnsi="Times New Roman" w:cs="Times New Roman"/>
                <w:sz w:val="24"/>
                <w:szCs w:val="24"/>
              </w:rPr>
              <w:t>he course instructor</w:t>
            </w:r>
            <w:r w:rsidR="00F26975">
              <w:rPr>
                <w:rFonts w:ascii="Times New Roman" w:eastAsia="Times New Roman" w:hAnsi="Times New Roman" w:cs="Times New Roman"/>
                <w:sz w:val="24"/>
                <w:szCs w:val="24"/>
              </w:rPr>
              <w:t>, another faculty member, and classmates evaluated t</w:t>
            </w:r>
            <w:r w:rsidR="00E37754" w:rsidRPr="00E37754">
              <w:rPr>
                <w:rFonts w:ascii="Times New Roman" w:eastAsia="Times New Roman" w:hAnsi="Times New Roman" w:cs="Times New Roman"/>
                <w:sz w:val="24"/>
                <w:szCs w:val="24"/>
              </w:rPr>
              <w:t xml:space="preserve">he </w:t>
            </w:r>
            <w:r w:rsidR="00C71999">
              <w:rPr>
                <w:rFonts w:ascii="Times New Roman" w:eastAsia="Times New Roman" w:hAnsi="Times New Roman" w:cs="Times New Roman"/>
                <w:sz w:val="24"/>
                <w:szCs w:val="24"/>
              </w:rPr>
              <w:t xml:space="preserve">PPT </w:t>
            </w:r>
            <w:r w:rsidR="00E37754" w:rsidRPr="00E37754">
              <w:rPr>
                <w:rFonts w:ascii="Times New Roman" w:eastAsia="Times New Roman" w:hAnsi="Times New Roman" w:cs="Times New Roman"/>
                <w:sz w:val="24"/>
                <w:szCs w:val="24"/>
              </w:rPr>
              <w:t>presentations in accordance with a rubric to assess the student’s ability to synthesize the material presented</w:t>
            </w:r>
            <w:r w:rsidR="00FC3A64">
              <w:rPr>
                <w:rFonts w:ascii="Times New Roman" w:eastAsia="Times New Roman" w:hAnsi="Times New Roman" w:cs="Times New Roman"/>
                <w:sz w:val="24"/>
                <w:szCs w:val="24"/>
              </w:rPr>
              <w:t>. The written portion</w:t>
            </w:r>
            <w:r w:rsidR="00F26975">
              <w:rPr>
                <w:rFonts w:ascii="Times New Roman" w:eastAsia="Times New Roman" w:hAnsi="Times New Roman" w:cs="Times New Roman"/>
                <w:sz w:val="24"/>
                <w:szCs w:val="24"/>
              </w:rPr>
              <w:t xml:space="preserve"> of the assignment were reviewed by the three members of the Plant Science Undergraduate Assessment Coordinators in an effort to assess the student’s ability to </w:t>
            </w:r>
            <w:r w:rsidR="00E37754" w:rsidRPr="00E37754">
              <w:rPr>
                <w:rFonts w:ascii="Times New Roman" w:eastAsia="Times New Roman" w:hAnsi="Times New Roman" w:cs="Times New Roman"/>
                <w:sz w:val="24"/>
                <w:szCs w:val="24"/>
              </w:rPr>
              <w:t xml:space="preserve">recognize the </w:t>
            </w:r>
            <w:r>
              <w:rPr>
                <w:rFonts w:ascii="Times New Roman" w:eastAsia="Times New Roman" w:hAnsi="Times New Roman" w:cs="Times New Roman"/>
                <w:sz w:val="24"/>
                <w:szCs w:val="24"/>
              </w:rPr>
              <w:t xml:space="preserve">overall </w:t>
            </w:r>
            <w:r w:rsidR="00E37754" w:rsidRPr="00E37754">
              <w:rPr>
                <w:rFonts w:ascii="Times New Roman" w:eastAsia="Times New Roman" w:hAnsi="Times New Roman" w:cs="Times New Roman"/>
                <w:sz w:val="24"/>
                <w:szCs w:val="24"/>
              </w:rPr>
              <w:t xml:space="preserve">interaction between </w:t>
            </w:r>
            <w:r w:rsidR="00F26975">
              <w:rPr>
                <w:rFonts w:ascii="Times New Roman" w:eastAsia="Times New Roman" w:hAnsi="Times New Roman" w:cs="Times New Roman"/>
                <w:sz w:val="24"/>
                <w:szCs w:val="24"/>
              </w:rPr>
              <w:t xml:space="preserve">organic </w:t>
            </w:r>
            <w:r w:rsidR="00E37754" w:rsidRPr="00E37754">
              <w:rPr>
                <w:rFonts w:ascii="Times New Roman" w:eastAsia="Times New Roman" w:hAnsi="Times New Roman" w:cs="Times New Roman"/>
                <w:sz w:val="24"/>
                <w:szCs w:val="24"/>
              </w:rPr>
              <w:t>crop production and environmental impact.</w:t>
            </w:r>
            <w:r w:rsidR="00F26975">
              <w:rPr>
                <w:rFonts w:ascii="Times New Roman" w:eastAsia="Times New Roman" w:hAnsi="Times New Roman" w:cs="Times New Roman"/>
                <w:sz w:val="24"/>
                <w:szCs w:val="24"/>
              </w:rPr>
              <w:t xml:space="preserve"> </w:t>
            </w:r>
          </w:p>
          <w:p w:rsidR="000B676F" w:rsidRDefault="000B676F"/>
        </w:tc>
      </w:tr>
      <w:tr w:rsidR="000B676F">
        <w:tc>
          <w:tcPr>
            <w:tcW w:w="9350" w:type="dxa"/>
          </w:tcPr>
          <w:p w:rsidR="000B676F" w:rsidRDefault="005230CA" w:rsidP="0089689C">
            <w:pPr>
              <w:numPr>
                <w:ilvl w:val="0"/>
                <w:numId w:val="6"/>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shd w:val="clear" w:color="auto" w:fill="92D050"/>
              </w:rPr>
              <w:lastRenderedPageBreak/>
              <w:t xml:space="preserve">What did you discover from the data? </w:t>
            </w:r>
            <w:r>
              <w:rPr>
                <w:rFonts w:ascii="Times New Roman" w:eastAsia="Times New Roman" w:hAnsi="Times New Roman" w:cs="Times New Roman"/>
                <w:color w:val="000000"/>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rsidR="000B676F" w:rsidRDefault="000B676F">
            <w:pPr>
              <w:pBdr>
                <w:top w:val="nil"/>
                <w:left w:val="nil"/>
                <w:bottom w:val="nil"/>
                <w:right w:val="nil"/>
                <w:between w:val="nil"/>
              </w:pBdr>
              <w:spacing w:line="259" w:lineRule="auto"/>
              <w:ind w:left="720" w:hanging="720"/>
              <w:rPr>
                <w:rFonts w:ascii="Times New Roman" w:eastAsia="Times New Roman" w:hAnsi="Times New Roman" w:cs="Times New Roman"/>
                <w:b/>
                <w:color w:val="000000"/>
                <w:sz w:val="24"/>
                <w:szCs w:val="24"/>
              </w:rPr>
            </w:pPr>
          </w:p>
          <w:p w:rsidR="00AB196F" w:rsidRDefault="004059CE" w:rsidP="004059CE">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summary of </w:t>
            </w:r>
            <w:r w:rsidR="0028253A" w:rsidRPr="0028253A">
              <w:rPr>
                <w:rFonts w:ascii="Times New Roman" w:eastAsia="Times New Roman" w:hAnsi="Times New Roman" w:cs="Times New Roman"/>
                <w:b/>
                <w:color w:val="000000"/>
                <w:sz w:val="24"/>
                <w:szCs w:val="24"/>
                <w:u w:val="single"/>
              </w:rPr>
              <w:t>ALL</w:t>
            </w:r>
            <w:r w:rsidR="0028253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scores obtained for the twenty-four students enrolled in the course is provided in </w:t>
            </w:r>
            <w:r>
              <w:rPr>
                <w:rFonts w:ascii="Times New Roman" w:eastAsia="Times New Roman" w:hAnsi="Times New Roman" w:cs="Times New Roman"/>
                <w:b/>
                <w:color w:val="000000"/>
                <w:sz w:val="24"/>
                <w:szCs w:val="24"/>
              </w:rPr>
              <w:t xml:space="preserve">Attachment 3. </w:t>
            </w:r>
            <w:r>
              <w:rPr>
                <w:rFonts w:ascii="Times New Roman" w:eastAsia="Times New Roman" w:hAnsi="Times New Roman" w:cs="Times New Roman"/>
                <w:color w:val="000000"/>
                <w:sz w:val="24"/>
                <w:szCs w:val="24"/>
              </w:rPr>
              <w:t>The mean (± S</w:t>
            </w:r>
            <w:r w:rsidR="00A930AE">
              <w:rPr>
                <w:rFonts w:ascii="Times New Roman" w:eastAsia="Times New Roman" w:hAnsi="Times New Roman" w:cs="Times New Roman"/>
                <w:color w:val="000000"/>
                <w:sz w:val="24"/>
                <w:szCs w:val="24"/>
              </w:rPr>
              <w:t>td</w:t>
            </w:r>
            <w:r>
              <w:rPr>
                <w:rFonts w:ascii="Times New Roman" w:eastAsia="Times New Roman" w:hAnsi="Times New Roman" w:cs="Times New Roman"/>
                <w:color w:val="000000"/>
                <w:sz w:val="24"/>
                <w:szCs w:val="24"/>
              </w:rPr>
              <w:t>.</w:t>
            </w:r>
            <w:r w:rsidR="00A930AE">
              <w:rPr>
                <w:rFonts w:ascii="Times New Roman" w:eastAsia="Times New Roman" w:hAnsi="Times New Roman" w:cs="Times New Roman"/>
                <w:color w:val="000000"/>
                <w:sz w:val="24"/>
                <w:szCs w:val="24"/>
              </w:rPr>
              <w:t xml:space="preserve"> Dev</w:t>
            </w:r>
            <w:r>
              <w:rPr>
                <w:rFonts w:ascii="Times New Roman" w:eastAsia="Times New Roman" w:hAnsi="Times New Roman" w:cs="Times New Roman"/>
                <w:color w:val="000000"/>
                <w:sz w:val="24"/>
                <w:szCs w:val="24"/>
              </w:rPr>
              <w:t>.) grade for the assignment was 82% (±</w:t>
            </w:r>
            <w:r w:rsidR="00A930AE">
              <w:rPr>
                <w:rFonts w:ascii="Times New Roman" w:eastAsia="Times New Roman" w:hAnsi="Times New Roman" w:cs="Times New Roman"/>
                <w:color w:val="000000"/>
                <w:sz w:val="24"/>
                <w:szCs w:val="24"/>
              </w:rPr>
              <w:t xml:space="preserve"> 8</w:t>
            </w:r>
            <w:r>
              <w:rPr>
                <w:rFonts w:ascii="Times New Roman" w:eastAsia="Times New Roman" w:hAnsi="Times New Roman" w:cs="Times New Roman"/>
                <w:color w:val="000000"/>
                <w:sz w:val="24"/>
                <w:szCs w:val="24"/>
              </w:rPr>
              <w:t xml:space="preserve">%) with total scores ranging from 61% to 97%.  </w:t>
            </w:r>
            <w:r w:rsidR="004D50A4">
              <w:rPr>
                <w:rFonts w:ascii="Times New Roman" w:eastAsia="Times New Roman" w:hAnsi="Times New Roman" w:cs="Times New Roman"/>
                <w:color w:val="000000"/>
                <w:sz w:val="24"/>
                <w:szCs w:val="24"/>
              </w:rPr>
              <w:t>Eighteen</w:t>
            </w:r>
            <w:r w:rsidR="0028253A">
              <w:rPr>
                <w:rFonts w:ascii="Times New Roman" w:eastAsia="Times New Roman" w:hAnsi="Times New Roman" w:cs="Times New Roman"/>
                <w:color w:val="000000"/>
                <w:sz w:val="24"/>
                <w:szCs w:val="24"/>
              </w:rPr>
              <w:t xml:space="preserve"> of the 24 students scored </w:t>
            </w:r>
            <w:r w:rsidR="004D50A4">
              <w:rPr>
                <w:rFonts w:ascii="Times New Roman" w:eastAsia="Times New Roman" w:hAnsi="Times New Roman" w:cs="Times New Roman"/>
                <w:color w:val="000000"/>
                <w:sz w:val="24"/>
                <w:szCs w:val="24"/>
              </w:rPr>
              <w:t xml:space="preserve">at least </w:t>
            </w:r>
            <w:r w:rsidR="0028253A">
              <w:rPr>
                <w:rFonts w:ascii="Times New Roman" w:eastAsia="Times New Roman" w:hAnsi="Times New Roman" w:cs="Times New Roman"/>
                <w:color w:val="000000"/>
                <w:sz w:val="24"/>
                <w:szCs w:val="24"/>
              </w:rPr>
              <w:t xml:space="preserve">80% in the assignment, which meant that </w:t>
            </w:r>
            <w:r w:rsidR="004D50A4">
              <w:rPr>
                <w:rFonts w:ascii="Times New Roman" w:eastAsia="Times New Roman" w:hAnsi="Times New Roman" w:cs="Times New Roman"/>
                <w:color w:val="000000"/>
                <w:sz w:val="24"/>
                <w:szCs w:val="24"/>
              </w:rPr>
              <w:t>7</w:t>
            </w:r>
            <w:r w:rsidR="0028253A">
              <w:rPr>
                <w:rFonts w:ascii="Times New Roman" w:eastAsia="Times New Roman" w:hAnsi="Times New Roman" w:cs="Times New Roman"/>
                <w:color w:val="000000"/>
                <w:sz w:val="24"/>
                <w:szCs w:val="24"/>
              </w:rPr>
              <w:t xml:space="preserve">5% of the students in the course met our expected outcome of </w:t>
            </w:r>
            <w:r w:rsidR="004D50A4">
              <w:rPr>
                <w:rFonts w:ascii="Times New Roman" w:eastAsia="Times New Roman" w:hAnsi="Times New Roman" w:cs="Times New Roman"/>
                <w:color w:val="000000"/>
                <w:sz w:val="24"/>
                <w:szCs w:val="24"/>
              </w:rPr>
              <w:t>attaining</w:t>
            </w:r>
            <w:r w:rsidR="0028253A">
              <w:rPr>
                <w:rFonts w:ascii="Times New Roman" w:eastAsia="Times New Roman" w:hAnsi="Times New Roman" w:cs="Times New Roman"/>
                <w:color w:val="000000"/>
                <w:sz w:val="24"/>
                <w:szCs w:val="24"/>
              </w:rPr>
              <w:t xml:space="preserve"> a “B” grade. </w:t>
            </w:r>
            <w:r w:rsidR="004D50A4">
              <w:rPr>
                <w:rFonts w:ascii="Times New Roman" w:eastAsia="Times New Roman" w:hAnsi="Times New Roman" w:cs="Times New Roman"/>
                <w:color w:val="000000"/>
                <w:sz w:val="24"/>
                <w:szCs w:val="24"/>
              </w:rPr>
              <w:t xml:space="preserve"> </w:t>
            </w:r>
            <w:r w:rsidR="0028253A">
              <w:rPr>
                <w:rFonts w:ascii="Times New Roman" w:eastAsia="Times New Roman" w:hAnsi="Times New Roman" w:cs="Times New Roman"/>
                <w:color w:val="000000"/>
                <w:sz w:val="24"/>
                <w:szCs w:val="24"/>
              </w:rPr>
              <w:t xml:space="preserve">According to the University grading system, a “B” grade is indicative </w:t>
            </w:r>
            <w:r w:rsidR="002F012F">
              <w:rPr>
                <w:rFonts w:ascii="Times New Roman" w:eastAsia="Times New Roman" w:hAnsi="Times New Roman" w:cs="Times New Roman"/>
                <w:color w:val="000000"/>
                <w:sz w:val="24"/>
                <w:szCs w:val="24"/>
              </w:rPr>
              <w:t xml:space="preserve">that </w:t>
            </w:r>
            <w:r w:rsidR="002F012F" w:rsidRPr="002F012F">
              <w:rPr>
                <w:rFonts w:ascii="Times New Roman" w:eastAsia="Times New Roman" w:hAnsi="Times New Roman" w:cs="Times New Roman"/>
                <w:color w:val="000000"/>
                <w:sz w:val="24"/>
                <w:szCs w:val="24"/>
              </w:rPr>
              <w:t xml:space="preserve">the </w:t>
            </w:r>
            <w:r w:rsidR="002F012F">
              <w:rPr>
                <w:rFonts w:ascii="Times New Roman" w:eastAsia="Times New Roman" w:hAnsi="Times New Roman" w:cs="Times New Roman"/>
                <w:color w:val="000000"/>
                <w:sz w:val="24"/>
                <w:szCs w:val="24"/>
              </w:rPr>
              <w:t>student is “Very Good” and “</w:t>
            </w:r>
            <w:r w:rsidR="002F012F" w:rsidRPr="002F012F">
              <w:rPr>
                <w:rFonts w:ascii="Times New Roman" w:eastAsia="Times New Roman" w:hAnsi="Times New Roman" w:cs="Times New Roman"/>
                <w:i/>
                <w:color w:val="000000"/>
                <w:sz w:val="24"/>
                <w:szCs w:val="24"/>
              </w:rPr>
              <w:t>has demonstrated a high level of competence, showing sustained superiority in meeting all stated course objectives and responsibilities and exhibiting a high degree of intellectual initiative</w:t>
            </w:r>
            <w:r w:rsidR="002F012F">
              <w:rPr>
                <w:rFonts w:ascii="Times New Roman" w:eastAsia="Times New Roman" w:hAnsi="Times New Roman" w:cs="Times New Roman"/>
                <w:color w:val="000000"/>
                <w:sz w:val="24"/>
                <w:szCs w:val="24"/>
              </w:rPr>
              <w:t>” (</w:t>
            </w:r>
            <w:r w:rsidR="00AB196F">
              <w:rPr>
                <w:rFonts w:ascii="Times New Roman" w:eastAsia="Times New Roman" w:hAnsi="Times New Roman" w:cs="Times New Roman"/>
                <w:color w:val="000000"/>
                <w:sz w:val="24"/>
                <w:szCs w:val="24"/>
              </w:rPr>
              <w:t xml:space="preserve">Fresno State Academic Regulations,  </w:t>
            </w:r>
            <w:hyperlink r:id="rId8" w:anchor="grading-policies" w:history="1">
              <w:r w:rsidR="002F012F" w:rsidRPr="002F012F">
                <w:rPr>
                  <w:rStyle w:val="Hyperlink"/>
                  <w:rFonts w:ascii="Times New Roman" w:eastAsia="Times New Roman" w:hAnsi="Times New Roman" w:cs="Times New Roman"/>
                  <w:sz w:val="20"/>
                  <w:szCs w:val="20"/>
                </w:rPr>
                <w:t>http://fresnostate.edu/catalog/academic-regulations/index.html#grading-policies</w:t>
              </w:r>
            </w:hyperlink>
            <w:r w:rsidR="002F012F">
              <w:rPr>
                <w:rFonts w:ascii="Times New Roman" w:eastAsia="Times New Roman" w:hAnsi="Times New Roman" w:cs="Times New Roman"/>
                <w:color w:val="000000"/>
                <w:sz w:val="20"/>
                <w:szCs w:val="20"/>
              </w:rPr>
              <w:t>)</w:t>
            </w:r>
            <w:r w:rsidR="002F012F" w:rsidRPr="002F012F">
              <w:rPr>
                <w:rFonts w:ascii="Times New Roman" w:eastAsia="Times New Roman" w:hAnsi="Times New Roman" w:cs="Times New Roman"/>
                <w:color w:val="000000"/>
                <w:sz w:val="24"/>
                <w:szCs w:val="24"/>
              </w:rPr>
              <w:t>.</w:t>
            </w:r>
            <w:r w:rsidR="0028253A">
              <w:rPr>
                <w:rFonts w:ascii="Times New Roman" w:eastAsia="Times New Roman" w:hAnsi="Times New Roman" w:cs="Times New Roman"/>
                <w:color w:val="000000"/>
                <w:sz w:val="24"/>
                <w:szCs w:val="24"/>
              </w:rPr>
              <w:t xml:space="preserve"> </w:t>
            </w:r>
            <w:r w:rsidR="004D50A4">
              <w:rPr>
                <w:rFonts w:ascii="Times New Roman" w:eastAsia="Times New Roman" w:hAnsi="Times New Roman" w:cs="Times New Roman"/>
                <w:color w:val="000000"/>
                <w:sz w:val="24"/>
                <w:szCs w:val="24"/>
              </w:rPr>
              <w:t>In addition, three students (12.5%) scored more than 90% in the assignment, thereby indicating that they “</w:t>
            </w:r>
            <w:r w:rsidR="004D50A4" w:rsidRPr="00AB196F">
              <w:rPr>
                <w:rFonts w:ascii="Times New Roman" w:eastAsia="Times New Roman" w:hAnsi="Times New Roman" w:cs="Times New Roman"/>
                <w:i/>
                <w:color w:val="000000"/>
                <w:sz w:val="24"/>
                <w:szCs w:val="24"/>
              </w:rPr>
              <w:t>demonstrated the highest level of competence, showing sustained superiority in meeting all stated</w:t>
            </w:r>
            <w:r w:rsidR="00AB196F">
              <w:rPr>
                <w:rFonts w:ascii="Times New Roman" w:eastAsia="Times New Roman" w:hAnsi="Times New Roman" w:cs="Times New Roman"/>
                <w:i/>
                <w:color w:val="000000"/>
                <w:sz w:val="24"/>
                <w:szCs w:val="24"/>
              </w:rPr>
              <w:t xml:space="preserve">” </w:t>
            </w:r>
            <w:r w:rsidR="00AB196F">
              <w:rPr>
                <w:rFonts w:ascii="Times New Roman" w:eastAsia="Times New Roman" w:hAnsi="Times New Roman" w:cs="Times New Roman"/>
                <w:color w:val="000000"/>
                <w:sz w:val="24"/>
                <w:szCs w:val="24"/>
              </w:rPr>
              <w:t xml:space="preserve">assignment objectives and guidelines. </w:t>
            </w:r>
            <w:r w:rsidR="00F47D76">
              <w:rPr>
                <w:rFonts w:ascii="Times New Roman" w:eastAsia="Times New Roman" w:hAnsi="Times New Roman" w:cs="Times New Roman"/>
                <w:color w:val="000000"/>
                <w:sz w:val="24"/>
                <w:szCs w:val="24"/>
              </w:rPr>
              <w:t xml:space="preserve">Just one </w:t>
            </w:r>
            <w:r w:rsidR="00AB196F">
              <w:rPr>
                <w:rFonts w:ascii="Times New Roman" w:eastAsia="Times New Roman" w:hAnsi="Times New Roman" w:cs="Times New Roman"/>
                <w:color w:val="000000"/>
                <w:sz w:val="24"/>
                <w:szCs w:val="24"/>
              </w:rPr>
              <w:t xml:space="preserve">student scored less than 70%, </w:t>
            </w:r>
            <w:r w:rsidR="00F47D76">
              <w:rPr>
                <w:rFonts w:ascii="Times New Roman" w:eastAsia="Times New Roman" w:hAnsi="Times New Roman" w:cs="Times New Roman"/>
                <w:color w:val="000000"/>
                <w:sz w:val="24"/>
                <w:szCs w:val="24"/>
              </w:rPr>
              <w:t xml:space="preserve">with </w:t>
            </w:r>
            <w:r w:rsidR="00AB196F">
              <w:rPr>
                <w:rFonts w:ascii="Times New Roman" w:eastAsia="Times New Roman" w:hAnsi="Times New Roman" w:cs="Times New Roman"/>
                <w:color w:val="000000"/>
                <w:sz w:val="24"/>
                <w:szCs w:val="24"/>
              </w:rPr>
              <w:t>eight students (33% of the class) scor</w:t>
            </w:r>
            <w:r w:rsidR="00FC3A64">
              <w:rPr>
                <w:rFonts w:ascii="Times New Roman" w:eastAsia="Times New Roman" w:hAnsi="Times New Roman" w:cs="Times New Roman"/>
                <w:color w:val="000000"/>
                <w:sz w:val="24"/>
                <w:szCs w:val="24"/>
              </w:rPr>
              <w:t>ing</w:t>
            </w:r>
            <w:r w:rsidR="00AB196F">
              <w:rPr>
                <w:rFonts w:ascii="Times New Roman" w:eastAsia="Times New Roman" w:hAnsi="Times New Roman" w:cs="Times New Roman"/>
                <w:color w:val="000000"/>
                <w:sz w:val="24"/>
                <w:szCs w:val="24"/>
              </w:rPr>
              <w:t xml:space="preserve"> between 70 and 80% in the </w:t>
            </w:r>
            <w:r w:rsidR="00DE1014">
              <w:rPr>
                <w:rFonts w:ascii="Times New Roman" w:eastAsia="Times New Roman" w:hAnsi="Times New Roman" w:cs="Times New Roman"/>
                <w:color w:val="000000"/>
                <w:sz w:val="24"/>
                <w:szCs w:val="24"/>
              </w:rPr>
              <w:t>assignment, which is accepted as a “C” grade implying that the student has “</w:t>
            </w:r>
            <w:r w:rsidR="00DE1014" w:rsidRPr="00DE1014">
              <w:rPr>
                <w:rFonts w:ascii="Times New Roman" w:eastAsia="Times New Roman" w:hAnsi="Times New Roman" w:cs="Times New Roman"/>
                <w:i/>
                <w:color w:val="000000"/>
                <w:sz w:val="24"/>
                <w:szCs w:val="24"/>
              </w:rPr>
              <w:t>demonstrated a satisfactory level of competence, showing an adequate level of understanding of course</w:t>
            </w:r>
            <w:r w:rsidR="00DE1014">
              <w:rPr>
                <w:rFonts w:ascii="Times New Roman" w:eastAsia="Times New Roman" w:hAnsi="Times New Roman" w:cs="Times New Roman"/>
                <w:i/>
                <w:color w:val="000000"/>
                <w:sz w:val="24"/>
                <w:szCs w:val="24"/>
              </w:rPr>
              <w:t>”.</w:t>
            </w:r>
            <w:r w:rsidR="00DE1014">
              <w:rPr>
                <w:rFonts w:ascii="Times New Roman" w:eastAsia="Times New Roman" w:hAnsi="Times New Roman" w:cs="Times New Roman"/>
                <w:color w:val="000000"/>
                <w:sz w:val="24"/>
                <w:szCs w:val="24"/>
              </w:rPr>
              <w:t xml:space="preserve">  </w:t>
            </w:r>
          </w:p>
          <w:p w:rsidR="00DE1014" w:rsidRDefault="00DE1014" w:rsidP="004059CE">
            <w:pPr>
              <w:pBdr>
                <w:top w:val="nil"/>
                <w:left w:val="nil"/>
                <w:bottom w:val="nil"/>
                <w:right w:val="nil"/>
                <w:between w:val="nil"/>
              </w:pBdr>
              <w:spacing w:line="259" w:lineRule="auto"/>
              <w:rPr>
                <w:rFonts w:ascii="Times New Roman" w:eastAsia="Times New Roman" w:hAnsi="Times New Roman" w:cs="Times New Roman"/>
                <w:color w:val="000000"/>
                <w:sz w:val="24"/>
                <w:szCs w:val="24"/>
              </w:rPr>
            </w:pPr>
          </w:p>
          <w:p w:rsidR="00C7373E" w:rsidRDefault="002F012F" w:rsidP="004059CE">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CRSC 115 is a</w:t>
            </w:r>
            <w:r w:rsidR="004D50A4">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upper division elective for students expected to be employed in the</w:t>
            </w:r>
            <w:r w:rsidR="004D50A4">
              <w:rPr>
                <w:rFonts w:ascii="Times New Roman" w:eastAsia="Times New Roman" w:hAnsi="Times New Roman" w:cs="Times New Roman"/>
                <w:color w:val="000000"/>
                <w:sz w:val="24"/>
                <w:szCs w:val="24"/>
              </w:rPr>
              <w:t xml:space="preserve"> agricultural sector</w:t>
            </w:r>
            <w:r w:rsidR="00DE1014">
              <w:rPr>
                <w:rFonts w:ascii="Times New Roman" w:eastAsia="Times New Roman" w:hAnsi="Times New Roman" w:cs="Times New Roman"/>
                <w:color w:val="000000"/>
                <w:sz w:val="24"/>
                <w:szCs w:val="24"/>
              </w:rPr>
              <w:t xml:space="preserve">. Hence, </w:t>
            </w:r>
            <w:r w:rsidR="004D50A4">
              <w:rPr>
                <w:rFonts w:ascii="Times New Roman" w:eastAsia="Times New Roman" w:hAnsi="Times New Roman" w:cs="Times New Roman"/>
                <w:color w:val="000000"/>
                <w:sz w:val="24"/>
                <w:szCs w:val="24"/>
              </w:rPr>
              <w:t>the UG assessment coordinators strongly believe that it is critical that students perform above the “satisfactory</w:t>
            </w:r>
            <w:r w:rsidR="00AB196F">
              <w:rPr>
                <w:rFonts w:ascii="Times New Roman" w:eastAsia="Times New Roman" w:hAnsi="Times New Roman" w:cs="Times New Roman"/>
                <w:color w:val="000000"/>
                <w:sz w:val="24"/>
                <w:szCs w:val="24"/>
              </w:rPr>
              <w:t xml:space="preserve"> C grade</w:t>
            </w:r>
            <w:r w:rsidR="004D50A4">
              <w:rPr>
                <w:rFonts w:ascii="Times New Roman" w:eastAsia="Times New Roman" w:hAnsi="Times New Roman" w:cs="Times New Roman"/>
                <w:color w:val="000000"/>
                <w:sz w:val="24"/>
                <w:szCs w:val="24"/>
              </w:rPr>
              <w:t>”</w:t>
            </w:r>
            <w:r w:rsidR="00DE1014">
              <w:rPr>
                <w:rFonts w:ascii="Times New Roman" w:eastAsia="Times New Roman" w:hAnsi="Times New Roman" w:cs="Times New Roman"/>
                <w:color w:val="000000"/>
                <w:sz w:val="24"/>
                <w:szCs w:val="24"/>
              </w:rPr>
              <w:t xml:space="preserve"> in this research paper. As started earlier, the primary goal of SLO 2.3 is that the student be able to </w:t>
            </w:r>
            <w:r w:rsidR="00DE1014" w:rsidRPr="00DE1014">
              <w:rPr>
                <w:rFonts w:ascii="Times New Roman" w:eastAsia="Times New Roman" w:hAnsi="Times New Roman" w:cs="Times New Roman"/>
                <w:color w:val="000000"/>
                <w:sz w:val="24"/>
                <w:szCs w:val="24"/>
              </w:rPr>
              <w:t>communicate effectively in written and oral formats.</w:t>
            </w:r>
            <w:r w:rsidR="00462B97">
              <w:rPr>
                <w:rFonts w:ascii="Times New Roman" w:eastAsia="Times New Roman" w:hAnsi="Times New Roman" w:cs="Times New Roman"/>
                <w:color w:val="000000"/>
                <w:sz w:val="24"/>
                <w:szCs w:val="24"/>
              </w:rPr>
              <w:t xml:space="preserve"> Therefore, in addition to the overall score in the assignment, we also assessed the students’ performance in the PowerPoints and </w:t>
            </w:r>
            <w:r w:rsidR="00C7373E">
              <w:rPr>
                <w:rFonts w:ascii="Times New Roman" w:eastAsia="Times New Roman" w:hAnsi="Times New Roman" w:cs="Times New Roman"/>
                <w:color w:val="000000"/>
                <w:sz w:val="24"/>
                <w:szCs w:val="24"/>
              </w:rPr>
              <w:t>written</w:t>
            </w:r>
            <w:r w:rsidR="00462B97">
              <w:rPr>
                <w:rFonts w:ascii="Times New Roman" w:eastAsia="Times New Roman" w:hAnsi="Times New Roman" w:cs="Times New Roman"/>
                <w:color w:val="000000"/>
                <w:sz w:val="24"/>
                <w:szCs w:val="24"/>
              </w:rPr>
              <w:t xml:space="preserve"> sections</w:t>
            </w:r>
            <w:r w:rsidR="00C7373E">
              <w:rPr>
                <w:rFonts w:ascii="Times New Roman" w:eastAsia="Times New Roman" w:hAnsi="Times New Roman" w:cs="Times New Roman"/>
                <w:color w:val="000000"/>
                <w:sz w:val="24"/>
                <w:szCs w:val="24"/>
              </w:rPr>
              <w:t>.</w:t>
            </w:r>
          </w:p>
          <w:p w:rsidR="00CC0952" w:rsidRDefault="00CC0952" w:rsidP="004059CE">
            <w:pPr>
              <w:pBdr>
                <w:top w:val="nil"/>
                <w:left w:val="nil"/>
                <w:bottom w:val="nil"/>
                <w:right w:val="nil"/>
                <w:between w:val="nil"/>
              </w:pBdr>
              <w:spacing w:line="259" w:lineRule="auto"/>
              <w:rPr>
                <w:rFonts w:ascii="Times New Roman" w:eastAsia="Times New Roman" w:hAnsi="Times New Roman" w:cs="Times New Roman"/>
                <w:color w:val="000000"/>
                <w:sz w:val="24"/>
                <w:szCs w:val="24"/>
              </w:rPr>
            </w:pPr>
          </w:p>
          <w:p w:rsidR="00462B97" w:rsidRDefault="00462B97" w:rsidP="004059CE">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7373E">
              <w:rPr>
                <w:rFonts w:ascii="Times New Roman" w:eastAsia="Times New Roman" w:hAnsi="Times New Roman" w:cs="Times New Roman"/>
                <w:color w:val="000000"/>
                <w:sz w:val="24"/>
                <w:szCs w:val="24"/>
              </w:rPr>
              <w:t xml:space="preserve">The summary of scores for the </w:t>
            </w:r>
            <w:r w:rsidR="00C7373E" w:rsidRPr="00C7373E">
              <w:rPr>
                <w:rFonts w:ascii="Times New Roman" w:eastAsia="Times New Roman" w:hAnsi="Times New Roman" w:cs="Times New Roman"/>
                <w:b/>
                <w:color w:val="000000"/>
                <w:sz w:val="24"/>
                <w:szCs w:val="24"/>
              </w:rPr>
              <w:t>PowerPoint presentations</w:t>
            </w:r>
            <w:r w:rsidR="00C7373E">
              <w:rPr>
                <w:rFonts w:ascii="Times New Roman" w:eastAsia="Times New Roman" w:hAnsi="Times New Roman" w:cs="Times New Roman"/>
                <w:color w:val="000000"/>
                <w:sz w:val="24"/>
                <w:szCs w:val="24"/>
              </w:rPr>
              <w:t xml:space="preserve"> obtained for the twenty-four students enrolled in the course is provided in </w:t>
            </w:r>
            <w:r w:rsidR="00C7373E">
              <w:rPr>
                <w:rFonts w:ascii="Times New Roman" w:eastAsia="Times New Roman" w:hAnsi="Times New Roman" w:cs="Times New Roman"/>
                <w:b/>
                <w:color w:val="000000"/>
                <w:sz w:val="24"/>
                <w:szCs w:val="24"/>
              </w:rPr>
              <w:t xml:space="preserve">Attachment 4. </w:t>
            </w:r>
            <w:r w:rsidR="00C7373E" w:rsidRPr="00A930AE">
              <w:rPr>
                <w:rFonts w:ascii="Times New Roman" w:eastAsia="Times New Roman" w:hAnsi="Times New Roman" w:cs="Times New Roman"/>
                <w:color w:val="000000"/>
                <w:sz w:val="24"/>
                <w:szCs w:val="24"/>
              </w:rPr>
              <w:t>The mean (± S</w:t>
            </w:r>
            <w:r w:rsidR="00A930AE" w:rsidRPr="00A930AE">
              <w:rPr>
                <w:rFonts w:ascii="Times New Roman" w:eastAsia="Times New Roman" w:hAnsi="Times New Roman" w:cs="Times New Roman"/>
                <w:color w:val="000000"/>
                <w:sz w:val="24"/>
                <w:szCs w:val="24"/>
              </w:rPr>
              <w:t>td</w:t>
            </w:r>
            <w:r w:rsidR="00C7373E" w:rsidRPr="00A930AE">
              <w:rPr>
                <w:rFonts w:ascii="Times New Roman" w:eastAsia="Times New Roman" w:hAnsi="Times New Roman" w:cs="Times New Roman"/>
                <w:color w:val="000000"/>
                <w:sz w:val="24"/>
                <w:szCs w:val="24"/>
              </w:rPr>
              <w:t>.</w:t>
            </w:r>
            <w:r w:rsidR="00A930AE" w:rsidRPr="00A930AE">
              <w:rPr>
                <w:rFonts w:ascii="Times New Roman" w:eastAsia="Times New Roman" w:hAnsi="Times New Roman" w:cs="Times New Roman"/>
                <w:color w:val="000000"/>
                <w:sz w:val="24"/>
                <w:szCs w:val="24"/>
              </w:rPr>
              <w:t xml:space="preserve"> Dev</w:t>
            </w:r>
            <w:r w:rsidR="00C7373E" w:rsidRPr="00A930AE">
              <w:rPr>
                <w:rFonts w:ascii="Times New Roman" w:eastAsia="Times New Roman" w:hAnsi="Times New Roman" w:cs="Times New Roman"/>
                <w:color w:val="000000"/>
                <w:sz w:val="24"/>
                <w:szCs w:val="24"/>
              </w:rPr>
              <w:t xml:space="preserve">.) grade for the </w:t>
            </w:r>
            <w:r w:rsidR="00A930AE" w:rsidRPr="00A930AE">
              <w:rPr>
                <w:rFonts w:ascii="Times New Roman" w:eastAsia="Times New Roman" w:hAnsi="Times New Roman" w:cs="Times New Roman"/>
                <w:color w:val="000000"/>
                <w:sz w:val="24"/>
                <w:szCs w:val="24"/>
              </w:rPr>
              <w:t xml:space="preserve">presentations </w:t>
            </w:r>
            <w:r w:rsidR="00C7373E" w:rsidRPr="00A930AE">
              <w:rPr>
                <w:rFonts w:ascii="Times New Roman" w:eastAsia="Times New Roman" w:hAnsi="Times New Roman" w:cs="Times New Roman"/>
                <w:color w:val="000000"/>
                <w:sz w:val="24"/>
                <w:szCs w:val="24"/>
              </w:rPr>
              <w:t>was 8</w:t>
            </w:r>
            <w:r w:rsidR="00A930AE" w:rsidRPr="00A930AE">
              <w:rPr>
                <w:rFonts w:ascii="Times New Roman" w:eastAsia="Times New Roman" w:hAnsi="Times New Roman" w:cs="Times New Roman"/>
                <w:color w:val="000000"/>
                <w:sz w:val="24"/>
                <w:szCs w:val="24"/>
              </w:rPr>
              <w:t>9</w:t>
            </w:r>
            <w:r w:rsidR="00C7373E" w:rsidRPr="00A930AE">
              <w:rPr>
                <w:rFonts w:ascii="Times New Roman" w:eastAsia="Times New Roman" w:hAnsi="Times New Roman" w:cs="Times New Roman"/>
                <w:color w:val="000000"/>
                <w:sz w:val="24"/>
                <w:szCs w:val="24"/>
              </w:rPr>
              <w:t xml:space="preserve">% (± </w:t>
            </w:r>
            <w:r w:rsidR="00A930AE" w:rsidRPr="00A930AE">
              <w:rPr>
                <w:rFonts w:ascii="Times New Roman" w:eastAsia="Times New Roman" w:hAnsi="Times New Roman" w:cs="Times New Roman"/>
                <w:color w:val="000000"/>
                <w:sz w:val="24"/>
                <w:szCs w:val="24"/>
              </w:rPr>
              <w:t>4</w:t>
            </w:r>
            <w:r w:rsidR="00C7373E" w:rsidRPr="00A930AE">
              <w:rPr>
                <w:rFonts w:ascii="Times New Roman" w:eastAsia="Times New Roman" w:hAnsi="Times New Roman" w:cs="Times New Roman"/>
                <w:color w:val="000000"/>
                <w:sz w:val="24"/>
                <w:szCs w:val="24"/>
              </w:rPr>
              <w:t xml:space="preserve">%) with scores ranging from </w:t>
            </w:r>
            <w:r w:rsidR="00A930AE" w:rsidRPr="00A930AE">
              <w:rPr>
                <w:rFonts w:ascii="Times New Roman" w:eastAsia="Times New Roman" w:hAnsi="Times New Roman" w:cs="Times New Roman"/>
                <w:color w:val="000000"/>
                <w:sz w:val="24"/>
                <w:szCs w:val="24"/>
              </w:rPr>
              <w:t>80</w:t>
            </w:r>
            <w:r w:rsidR="00C7373E" w:rsidRPr="00A930AE">
              <w:rPr>
                <w:rFonts w:ascii="Times New Roman" w:eastAsia="Times New Roman" w:hAnsi="Times New Roman" w:cs="Times New Roman"/>
                <w:color w:val="000000"/>
                <w:sz w:val="24"/>
                <w:szCs w:val="24"/>
              </w:rPr>
              <w:t xml:space="preserve">% to 97%.  </w:t>
            </w:r>
            <w:r w:rsidR="00A930AE" w:rsidRPr="00A930AE">
              <w:rPr>
                <w:rFonts w:ascii="Times New Roman" w:eastAsia="Times New Roman" w:hAnsi="Times New Roman" w:cs="Times New Roman"/>
                <w:color w:val="000000"/>
                <w:sz w:val="24"/>
                <w:szCs w:val="24"/>
              </w:rPr>
              <w:t xml:space="preserve">All </w:t>
            </w:r>
            <w:r w:rsidR="00C7373E" w:rsidRPr="00A930AE">
              <w:rPr>
                <w:rFonts w:ascii="Times New Roman" w:eastAsia="Times New Roman" w:hAnsi="Times New Roman" w:cs="Times New Roman"/>
                <w:color w:val="000000"/>
                <w:sz w:val="24"/>
                <w:szCs w:val="24"/>
              </w:rPr>
              <w:t xml:space="preserve">students scored at least 80% in the assignment, </w:t>
            </w:r>
            <w:r w:rsidR="00A930AE">
              <w:rPr>
                <w:rFonts w:ascii="Times New Roman" w:eastAsia="Times New Roman" w:hAnsi="Times New Roman" w:cs="Times New Roman"/>
                <w:color w:val="000000"/>
                <w:sz w:val="24"/>
                <w:szCs w:val="24"/>
              </w:rPr>
              <w:t xml:space="preserve">with 71% of the students scoring more than 90%, </w:t>
            </w:r>
            <w:r w:rsidR="00C7373E" w:rsidRPr="00A930AE">
              <w:rPr>
                <w:rFonts w:ascii="Times New Roman" w:eastAsia="Times New Roman" w:hAnsi="Times New Roman" w:cs="Times New Roman"/>
                <w:color w:val="000000"/>
                <w:sz w:val="24"/>
                <w:szCs w:val="24"/>
              </w:rPr>
              <w:t xml:space="preserve">which meant </w:t>
            </w:r>
            <w:r w:rsidR="00A930AE" w:rsidRPr="00A930AE">
              <w:rPr>
                <w:rFonts w:ascii="Times New Roman" w:eastAsia="Times New Roman" w:hAnsi="Times New Roman" w:cs="Times New Roman"/>
                <w:color w:val="000000"/>
                <w:sz w:val="24"/>
                <w:szCs w:val="24"/>
              </w:rPr>
              <w:t>everyone</w:t>
            </w:r>
            <w:r w:rsidR="00C7373E" w:rsidRPr="00A930AE">
              <w:rPr>
                <w:rFonts w:ascii="Times New Roman" w:eastAsia="Times New Roman" w:hAnsi="Times New Roman" w:cs="Times New Roman"/>
                <w:color w:val="000000"/>
                <w:sz w:val="24"/>
                <w:szCs w:val="24"/>
              </w:rPr>
              <w:t xml:space="preserve"> in the course </w:t>
            </w:r>
            <w:r w:rsidR="00A930AE">
              <w:rPr>
                <w:rFonts w:ascii="Times New Roman" w:eastAsia="Times New Roman" w:hAnsi="Times New Roman" w:cs="Times New Roman"/>
                <w:color w:val="000000"/>
                <w:sz w:val="24"/>
                <w:szCs w:val="24"/>
              </w:rPr>
              <w:t xml:space="preserve">met or exceeded </w:t>
            </w:r>
            <w:r w:rsidR="00C7373E" w:rsidRPr="00A930AE">
              <w:rPr>
                <w:rFonts w:ascii="Times New Roman" w:eastAsia="Times New Roman" w:hAnsi="Times New Roman" w:cs="Times New Roman"/>
                <w:color w:val="000000"/>
                <w:sz w:val="24"/>
                <w:szCs w:val="24"/>
              </w:rPr>
              <w:t>our expected outcome of attaining a “B” grade</w:t>
            </w:r>
            <w:r w:rsidR="00A930AE" w:rsidRPr="00A930AE">
              <w:rPr>
                <w:rFonts w:ascii="Times New Roman" w:eastAsia="Times New Roman" w:hAnsi="Times New Roman" w:cs="Times New Roman"/>
                <w:color w:val="000000"/>
                <w:sz w:val="24"/>
                <w:szCs w:val="24"/>
              </w:rPr>
              <w:t xml:space="preserve"> in this section</w:t>
            </w:r>
            <w:r w:rsidR="00C7373E" w:rsidRPr="00A930AE">
              <w:rPr>
                <w:rFonts w:ascii="Times New Roman" w:eastAsia="Times New Roman" w:hAnsi="Times New Roman" w:cs="Times New Roman"/>
                <w:color w:val="000000"/>
                <w:sz w:val="24"/>
                <w:szCs w:val="24"/>
              </w:rPr>
              <w:t>.</w:t>
            </w:r>
            <w:r w:rsidR="00A930AE">
              <w:rPr>
                <w:rFonts w:ascii="Times New Roman" w:eastAsia="Times New Roman" w:hAnsi="Times New Roman" w:cs="Times New Roman"/>
                <w:color w:val="000000"/>
                <w:sz w:val="24"/>
                <w:szCs w:val="24"/>
              </w:rPr>
              <w:t xml:space="preserve"> More importantly, the students demonstrated “very good” organizational skills with the content and were “excellent” at </w:t>
            </w:r>
            <w:r w:rsidR="00346822">
              <w:rPr>
                <w:rFonts w:ascii="Times New Roman" w:eastAsia="Times New Roman" w:hAnsi="Times New Roman" w:cs="Times New Roman"/>
                <w:color w:val="000000"/>
                <w:sz w:val="24"/>
                <w:szCs w:val="24"/>
              </w:rPr>
              <w:t>demonstrating the practical applications of the material to the Organic Farming industry. This is definitely the maj</w:t>
            </w:r>
            <w:r w:rsidR="005339DC">
              <w:rPr>
                <w:rFonts w:ascii="Times New Roman" w:eastAsia="Times New Roman" w:hAnsi="Times New Roman" w:cs="Times New Roman"/>
                <w:color w:val="000000"/>
                <w:sz w:val="24"/>
                <w:szCs w:val="24"/>
              </w:rPr>
              <w:t xml:space="preserve">or strength of the SLO 2.3 and is a </w:t>
            </w:r>
            <w:r w:rsidR="005339DC">
              <w:rPr>
                <w:rFonts w:ascii="Times New Roman" w:eastAsia="Times New Roman" w:hAnsi="Times New Roman" w:cs="Times New Roman"/>
                <w:color w:val="000000"/>
                <w:sz w:val="24"/>
                <w:szCs w:val="24"/>
              </w:rPr>
              <w:lastRenderedPageBreak/>
              <w:t>positive indication that the CRSC 115 students appear to be well prepared and confident for interaction with growers and other personnel involved in organic crop production.</w:t>
            </w:r>
          </w:p>
          <w:p w:rsidR="00462B97" w:rsidRPr="004059CE" w:rsidRDefault="00462B97" w:rsidP="004059CE">
            <w:pPr>
              <w:pBdr>
                <w:top w:val="nil"/>
                <w:left w:val="nil"/>
                <w:bottom w:val="nil"/>
                <w:right w:val="nil"/>
                <w:between w:val="nil"/>
              </w:pBdr>
              <w:spacing w:line="259" w:lineRule="auto"/>
              <w:rPr>
                <w:rFonts w:ascii="Times New Roman" w:eastAsia="Times New Roman" w:hAnsi="Times New Roman" w:cs="Times New Roman"/>
                <w:color w:val="000000"/>
                <w:sz w:val="24"/>
                <w:szCs w:val="24"/>
              </w:rPr>
            </w:pPr>
          </w:p>
          <w:p w:rsidR="00FC3A64" w:rsidRDefault="00C273E7" w:rsidP="00FC3A64">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summary of scores for the </w:t>
            </w:r>
            <w:r w:rsidR="00A930AE">
              <w:rPr>
                <w:rFonts w:ascii="Times New Roman" w:eastAsia="Times New Roman" w:hAnsi="Times New Roman" w:cs="Times New Roman"/>
                <w:b/>
                <w:color w:val="000000"/>
                <w:sz w:val="24"/>
                <w:szCs w:val="24"/>
              </w:rPr>
              <w:t>written section</w:t>
            </w:r>
            <w:r>
              <w:rPr>
                <w:rFonts w:ascii="Times New Roman" w:eastAsia="Times New Roman" w:hAnsi="Times New Roman" w:cs="Times New Roman"/>
                <w:color w:val="000000"/>
                <w:sz w:val="24"/>
                <w:szCs w:val="24"/>
              </w:rPr>
              <w:t xml:space="preserve"> obtained for the twenty-four students enrolled in the course is provided in </w:t>
            </w:r>
            <w:r>
              <w:rPr>
                <w:rFonts w:ascii="Times New Roman" w:eastAsia="Times New Roman" w:hAnsi="Times New Roman" w:cs="Times New Roman"/>
                <w:b/>
                <w:color w:val="000000"/>
                <w:sz w:val="24"/>
                <w:szCs w:val="24"/>
              </w:rPr>
              <w:t xml:space="preserve">Attachment </w:t>
            </w:r>
            <w:r w:rsidR="00A930AE">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 </w:t>
            </w:r>
            <w:r w:rsidRPr="005339DC">
              <w:rPr>
                <w:rFonts w:ascii="Times New Roman" w:eastAsia="Times New Roman" w:hAnsi="Times New Roman" w:cs="Times New Roman"/>
                <w:color w:val="000000"/>
                <w:sz w:val="24"/>
                <w:szCs w:val="24"/>
              </w:rPr>
              <w:t>The mean (± S</w:t>
            </w:r>
            <w:r w:rsidR="005339DC" w:rsidRPr="005339DC">
              <w:rPr>
                <w:rFonts w:ascii="Times New Roman" w:eastAsia="Times New Roman" w:hAnsi="Times New Roman" w:cs="Times New Roman"/>
                <w:color w:val="000000"/>
                <w:sz w:val="24"/>
                <w:szCs w:val="24"/>
              </w:rPr>
              <w:t>td</w:t>
            </w:r>
            <w:r w:rsidRPr="005339DC">
              <w:rPr>
                <w:rFonts w:ascii="Times New Roman" w:eastAsia="Times New Roman" w:hAnsi="Times New Roman" w:cs="Times New Roman"/>
                <w:color w:val="000000"/>
                <w:sz w:val="24"/>
                <w:szCs w:val="24"/>
              </w:rPr>
              <w:t>.</w:t>
            </w:r>
            <w:r w:rsidR="005339DC" w:rsidRPr="005339DC">
              <w:rPr>
                <w:rFonts w:ascii="Times New Roman" w:eastAsia="Times New Roman" w:hAnsi="Times New Roman" w:cs="Times New Roman"/>
                <w:color w:val="000000"/>
                <w:sz w:val="24"/>
                <w:szCs w:val="24"/>
              </w:rPr>
              <w:t xml:space="preserve"> Dev.</w:t>
            </w:r>
            <w:r w:rsidRPr="005339DC">
              <w:rPr>
                <w:rFonts w:ascii="Times New Roman" w:eastAsia="Times New Roman" w:hAnsi="Times New Roman" w:cs="Times New Roman"/>
                <w:color w:val="000000"/>
                <w:sz w:val="24"/>
                <w:szCs w:val="24"/>
              </w:rPr>
              <w:t xml:space="preserve">) grade for the </w:t>
            </w:r>
            <w:r w:rsidR="005339DC" w:rsidRPr="005339DC">
              <w:rPr>
                <w:rFonts w:ascii="Times New Roman" w:eastAsia="Times New Roman" w:hAnsi="Times New Roman" w:cs="Times New Roman"/>
                <w:color w:val="000000"/>
                <w:sz w:val="24"/>
                <w:szCs w:val="24"/>
              </w:rPr>
              <w:t xml:space="preserve">written section of the </w:t>
            </w:r>
            <w:r w:rsidRPr="005339DC">
              <w:rPr>
                <w:rFonts w:ascii="Times New Roman" w:eastAsia="Times New Roman" w:hAnsi="Times New Roman" w:cs="Times New Roman"/>
                <w:color w:val="000000"/>
                <w:sz w:val="24"/>
                <w:szCs w:val="24"/>
              </w:rPr>
              <w:t xml:space="preserve">assignment was </w:t>
            </w:r>
            <w:r w:rsidR="005339DC" w:rsidRPr="005339DC">
              <w:rPr>
                <w:rFonts w:ascii="Times New Roman" w:eastAsia="Times New Roman" w:hAnsi="Times New Roman" w:cs="Times New Roman"/>
                <w:color w:val="000000"/>
                <w:sz w:val="24"/>
                <w:szCs w:val="24"/>
              </w:rPr>
              <w:t>76</w:t>
            </w:r>
            <w:r w:rsidRPr="005339DC">
              <w:rPr>
                <w:rFonts w:ascii="Times New Roman" w:eastAsia="Times New Roman" w:hAnsi="Times New Roman" w:cs="Times New Roman"/>
                <w:color w:val="000000"/>
                <w:sz w:val="24"/>
                <w:szCs w:val="24"/>
              </w:rPr>
              <w:t xml:space="preserve">% (± </w:t>
            </w:r>
            <w:r w:rsidR="005339DC" w:rsidRPr="005339DC">
              <w:rPr>
                <w:rFonts w:ascii="Times New Roman" w:eastAsia="Times New Roman" w:hAnsi="Times New Roman" w:cs="Times New Roman"/>
                <w:color w:val="000000"/>
                <w:sz w:val="24"/>
                <w:szCs w:val="24"/>
              </w:rPr>
              <w:t>11</w:t>
            </w:r>
            <w:r w:rsidRPr="005339DC">
              <w:rPr>
                <w:rFonts w:ascii="Times New Roman" w:eastAsia="Times New Roman" w:hAnsi="Times New Roman" w:cs="Times New Roman"/>
                <w:color w:val="000000"/>
                <w:sz w:val="24"/>
                <w:szCs w:val="24"/>
              </w:rPr>
              <w:t xml:space="preserve">%) with total scores ranging from </w:t>
            </w:r>
            <w:r w:rsidR="005339DC" w:rsidRPr="005339DC">
              <w:rPr>
                <w:rFonts w:ascii="Times New Roman" w:eastAsia="Times New Roman" w:hAnsi="Times New Roman" w:cs="Times New Roman"/>
                <w:color w:val="000000"/>
                <w:sz w:val="24"/>
                <w:szCs w:val="24"/>
              </w:rPr>
              <w:t>49</w:t>
            </w:r>
            <w:r w:rsidRPr="005339DC">
              <w:rPr>
                <w:rFonts w:ascii="Times New Roman" w:eastAsia="Times New Roman" w:hAnsi="Times New Roman" w:cs="Times New Roman"/>
                <w:color w:val="000000"/>
                <w:sz w:val="24"/>
                <w:szCs w:val="24"/>
              </w:rPr>
              <w:t xml:space="preserve">% to </w:t>
            </w:r>
            <w:r w:rsidR="005339DC" w:rsidRPr="005339DC">
              <w:rPr>
                <w:rFonts w:ascii="Times New Roman" w:eastAsia="Times New Roman" w:hAnsi="Times New Roman" w:cs="Times New Roman"/>
                <w:color w:val="000000"/>
                <w:sz w:val="24"/>
                <w:szCs w:val="24"/>
              </w:rPr>
              <w:t>100</w:t>
            </w:r>
            <w:r w:rsidRPr="005339DC">
              <w:rPr>
                <w:rFonts w:ascii="Times New Roman" w:eastAsia="Times New Roman" w:hAnsi="Times New Roman" w:cs="Times New Roman"/>
                <w:color w:val="000000"/>
                <w:sz w:val="24"/>
                <w:szCs w:val="24"/>
              </w:rPr>
              <w:t xml:space="preserve">%.  </w:t>
            </w:r>
            <w:r w:rsidR="005339DC" w:rsidRPr="005339DC">
              <w:rPr>
                <w:rFonts w:ascii="Times New Roman" w:eastAsia="Times New Roman" w:hAnsi="Times New Roman" w:cs="Times New Roman"/>
                <w:color w:val="000000"/>
                <w:sz w:val="24"/>
                <w:szCs w:val="24"/>
              </w:rPr>
              <w:t xml:space="preserve">Thirteen </w:t>
            </w:r>
            <w:r w:rsidRPr="005339DC">
              <w:rPr>
                <w:rFonts w:ascii="Times New Roman" w:eastAsia="Times New Roman" w:hAnsi="Times New Roman" w:cs="Times New Roman"/>
                <w:color w:val="000000"/>
                <w:sz w:val="24"/>
                <w:szCs w:val="24"/>
              </w:rPr>
              <w:t xml:space="preserve">of the 24 students scored at least 80% in the </w:t>
            </w:r>
            <w:r w:rsidR="00F146B0">
              <w:rPr>
                <w:rFonts w:ascii="Times New Roman" w:eastAsia="Times New Roman" w:hAnsi="Times New Roman" w:cs="Times New Roman"/>
                <w:color w:val="000000"/>
                <w:sz w:val="24"/>
                <w:szCs w:val="24"/>
              </w:rPr>
              <w:t xml:space="preserve">written portion of the </w:t>
            </w:r>
            <w:r w:rsidRPr="005339DC">
              <w:rPr>
                <w:rFonts w:ascii="Times New Roman" w:eastAsia="Times New Roman" w:hAnsi="Times New Roman" w:cs="Times New Roman"/>
                <w:color w:val="000000"/>
                <w:sz w:val="24"/>
                <w:szCs w:val="24"/>
              </w:rPr>
              <w:t xml:space="preserve">assignment, which meant that </w:t>
            </w:r>
            <w:r w:rsidR="005339DC" w:rsidRPr="005339DC">
              <w:rPr>
                <w:rFonts w:ascii="Times New Roman" w:eastAsia="Times New Roman" w:hAnsi="Times New Roman" w:cs="Times New Roman"/>
                <w:color w:val="000000"/>
                <w:sz w:val="24"/>
                <w:szCs w:val="24"/>
              </w:rPr>
              <w:t>54</w:t>
            </w:r>
            <w:r w:rsidRPr="005339DC">
              <w:rPr>
                <w:rFonts w:ascii="Times New Roman" w:eastAsia="Times New Roman" w:hAnsi="Times New Roman" w:cs="Times New Roman"/>
                <w:color w:val="000000"/>
                <w:sz w:val="24"/>
                <w:szCs w:val="24"/>
              </w:rPr>
              <w:t>% of the students in the course met our expected outcome of attaining a “B” grade</w:t>
            </w:r>
            <w:r w:rsidR="00F146B0">
              <w:rPr>
                <w:rFonts w:ascii="Times New Roman" w:eastAsia="Times New Roman" w:hAnsi="Times New Roman" w:cs="Times New Roman"/>
                <w:color w:val="000000"/>
                <w:sz w:val="24"/>
                <w:szCs w:val="24"/>
              </w:rPr>
              <w:t>.</w:t>
            </w:r>
            <w:r w:rsidR="005339DC">
              <w:rPr>
                <w:rFonts w:ascii="Times New Roman" w:eastAsia="Times New Roman" w:hAnsi="Times New Roman" w:cs="Times New Roman"/>
                <w:color w:val="000000"/>
                <w:sz w:val="24"/>
                <w:szCs w:val="24"/>
              </w:rPr>
              <w:t xml:space="preserve"> Overall, students performed creditably in the</w:t>
            </w:r>
            <w:r w:rsidR="00CE51D1">
              <w:rPr>
                <w:rFonts w:ascii="Times New Roman" w:eastAsia="Times New Roman" w:hAnsi="Times New Roman" w:cs="Times New Roman"/>
                <w:color w:val="000000"/>
                <w:sz w:val="24"/>
                <w:szCs w:val="24"/>
              </w:rPr>
              <w:t xml:space="preserve"> steps 4 and 5 that focused on the formulation of a research question and the ability to relate their topic to </w:t>
            </w:r>
            <w:r w:rsidR="00CE51D1" w:rsidRPr="00CE51D1">
              <w:rPr>
                <w:rFonts w:ascii="Times New Roman" w:eastAsia="Times New Roman" w:hAnsi="Times New Roman" w:cs="Times New Roman"/>
                <w:color w:val="000000"/>
                <w:sz w:val="24"/>
                <w:szCs w:val="24"/>
              </w:rPr>
              <w:t xml:space="preserve">interrelationship between organic crop/animal production systems </w:t>
            </w:r>
            <w:r w:rsidR="00CE51D1">
              <w:rPr>
                <w:rFonts w:ascii="Times New Roman" w:eastAsia="Times New Roman" w:hAnsi="Times New Roman" w:cs="Times New Roman"/>
                <w:color w:val="000000"/>
                <w:sz w:val="24"/>
                <w:szCs w:val="24"/>
              </w:rPr>
              <w:t xml:space="preserve">and concepts taught in class. </w:t>
            </w:r>
            <w:r w:rsidR="000D1DE3">
              <w:rPr>
                <w:rFonts w:ascii="Times New Roman" w:eastAsia="Times New Roman" w:hAnsi="Times New Roman" w:cs="Times New Roman"/>
                <w:color w:val="000000"/>
                <w:sz w:val="24"/>
                <w:szCs w:val="24"/>
              </w:rPr>
              <w:t xml:space="preserve">While students were able conduct a search of the relevant databases to obtain peer reviewed articles, </w:t>
            </w:r>
            <w:r w:rsidR="00F146B0">
              <w:rPr>
                <w:rFonts w:ascii="Times New Roman" w:eastAsia="Times New Roman" w:hAnsi="Times New Roman" w:cs="Times New Roman"/>
                <w:color w:val="000000"/>
                <w:sz w:val="24"/>
                <w:szCs w:val="24"/>
              </w:rPr>
              <w:t>they were not consistent with the method of citation and referencing (Step 3). We agreed that the importance of this task should be emphasized in the future and that this technique should be covered in more detail during the library session. Also, the UG Assessment Coordinators unanimously agreed that an additional step sh</w:t>
            </w:r>
            <w:r w:rsidR="004138D3">
              <w:rPr>
                <w:rFonts w:ascii="Times New Roman" w:eastAsia="Times New Roman" w:hAnsi="Times New Roman" w:cs="Times New Roman"/>
                <w:color w:val="000000"/>
                <w:sz w:val="24"/>
                <w:szCs w:val="24"/>
              </w:rPr>
              <w:t>o</w:t>
            </w:r>
            <w:r w:rsidR="00F146B0">
              <w:rPr>
                <w:rFonts w:ascii="Times New Roman" w:eastAsia="Times New Roman" w:hAnsi="Times New Roman" w:cs="Times New Roman"/>
                <w:color w:val="000000"/>
                <w:sz w:val="24"/>
                <w:szCs w:val="24"/>
              </w:rPr>
              <w:t>uld be</w:t>
            </w:r>
            <w:r w:rsidR="004138D3">
              <w:rPr>
                <w:rFonts w:ascii="Times New Roman" w:eastAsia="Times New Roman" w:hAnsi="Times New Roman" w:cs="Times New Roman"/>
                <w:color w:val="000000"/>
                <w:sz w:val="24"/>
                <w:szCs w:val="24"/>
              </w:rPr>
              <w:t xml:space="preserve"> added in an effort to develop the students’ skills to disseminate the information derived during in exercise in a written format that can be understood by </w:t>
            </w:r>
            <w:r w:rsidR="00FC3A64">
              <w:rPr>
                <w:rFonts w:ascii="Times New Roman" w:eastAsia="Times New Roman" w:hAnsi="Times New Roman" w:cs="Times New Roman"/>
                <w:color w:val="000000"/>
                <w:sz w:val="24"/>
                <w:szCs w:val="24"/>
              </w:rPr>
              <w:t xml:space="preserve">anyone </w:t>
            </w:r>
            <w:r w:rsidR="004138D3">
              <w:rPr>
                <w:rFonts w:ascii="Times New Roman" w:eastAsia="Times New Roman" w:hAnsi="Times New Roman" w:cs="Times New Roman"/>
                <w:color w:val="000000"/>
                <w:sz w:val="24"/>
                <w:szCs w:val="24"/>
              </w:rPr>
              <w:t>interested in learning about the assigned topic and its relevance to organic crop production.</w:t>
            </w:r>
          </w:p>
          <w:p w:rsidR="000B676F" w:rsidRPr="00647DD5" w:rsidRDefault="004138D3" w:rsidP="00FC3A64">
            <w:pPr>
              <w:pBdr>
                <w:top w:val="nil"/>
                <w:left w:val="nil"/>
                <w:bottom w:val="nil"/>
                <w:right w:val="nil"/>
                <w:between w:val="nil"/>
              </w:pBdr>
              <w:spacing w:line="259" w:lineRule="auto"/>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 xml:space="preserve"> </w:t>
            </w:r>
            <w:r w:rsidR="00513275" w:rsidRPr="00513275">
              <w:rPr>
                <w:rFonts w:ascii="Times New Roman" w:eastAsia="Times New Roman" w:hAnsi="Times New Roman" w:cs="Times New Roman"/>
                <w:b/>
                <w:color w:val="000000"/>
                <w:sz w:val="24"/>
                <w:szCs w:val="24"/>
                <w:highlight w:val="yellow"/>
              </w:rPr>
              <w:t xml:space="preserve"> </w:t>
            </w:r>
          </w:p>
        </w:tc>
      </w:tr>
      <w:tr w:rsidR="000B676F">
        <w:tc>
          <w:tcPr>
            <w:tcW w:w="9350" w:type="dxa"/>
          </w:tcPr>
          <w:p w:rsidR="000B676F" w:rsidRDefault="005230CA" w:rsidP="0089689C">
            <w:pPr>
              <w:numPr>
                <w:ilvl w:val="0"/>
                <w:numId w:val="6"/>
              </w:numPr>
              <w:pBdr>
                <w:top w:val="nil"/>
                <w:left w:val="nil"/>
                <w:bottom w:val="nil"/>
                <w:right w:val="nil"/>
                <w:between w:val="nil"/>
              </w:pBdr>
              <w:shd w:val="clear" w:color="auto" w:fill="92D050"/>
              <w:spacing w:after="160"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What changes did you make as a result of the data? </w:t>
            </w:r>
            <w:r>
              <w:rPr>
                <w:rFonts w:ascii="Times New Roman" w:eastAsia="Times New Roman" w:hAnsi="Times New Roman" w:cs="Times New Roman"/>
                <w:color w:val="000000"/>
                <w:sz w:val="24"/>
                <w:szCs w:val="24"/>
              </w:rPr>
              <w:t xml:space="preserve">Describe how the information from the assessment activity was reviewed and what action was taken based on the analysis of the assessment data. </w:t>
            </w:r>
          </w:p>
          <w:p w:rsidR="000B676F" w:rsidRDefault="000B676F">
            <w:pPr>
              <w:rPr>
                <w:rFonts w:ascii="Times New Roman" w:eastAsia="Times New Roman" w:hAnsi="Times New Roman" w:cs="Times New Roman"/>
                <w:b/>
                <w:sz w:val="24"/>
                <w:szCs w:val="24"/>
              </w:rPr>
            </w:pPr>
          </w:p>
          <w:p w:rsidR="008E2039" w:rsidRPr="00644FEE" w:rsidRDefault="00644FEE">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8E2039" w:rsidRPr="00644FEE">
              <w:rPr>
                <w:rFonts w:ascii="Times New Roman" w:eastAsia="Times New Roman" w:hAnsi="Times New Roman" w:cs="Times New Roman"/>
                <w:sz w:val="24"/>
                <w:szCs w:val="24"/>
              </w:rPr>
              <w:t xml:space="preserve">he </w:t>
            </w:r>
            <w:r w:rsidRPr="00644FEE">
              <w:rPr>
                <w:rFonts w:ascii="Times New Roman" w:eastAsia="Times New Roman" w:hAnsi="Times New Roman" w:cs="Times New Roman"/>
                <w:sz w:val="24"/>
                <w:szCs w:val="24"/>
              </w:rPr>
              <w:t>CRSC</w:t>
            </w:r>
            <w:r>
              <w:rPr>
                <w:rFonts w:ascii="Times New Roman" w:eastAsia="Times New Roman" w:hAnsi="Times New Roman" w:cs="Times New Roman"/>
                <w:sz w:val="24"/>
                <w:szCs w:val="24"/>
              </w:rPr>
              <w:t xml:space="preserve"> 115</w:t>
            </w:r>
            <w:r w:rsidRPr="00644FEE">
              <w:rPr>
                <w:rFonts w:ascii="Times New Roman" w:eastAsia="Times New Roman" w:hAnsi="Times New Roman" w:cs="Times New Roman"/>
                <w:sz w:val="24"/>
                <w:szCs w:val="24"/>
              </w:rPr>
              <w:t xml:space="preserve"> –Research </w:t>
            </w:r>
            <w:r>
              <w:rPr>
                <w:rFonts w:ascii="Times New Roman" w:eastAsia="Times New Roman" w:hAnsi="Times New Roman" w:cs="Times New Roman"/>
                <w:sz w:val="24"/>
                <w:szCs w:val="24"/>
              </w:rPr>
              <w:t>P</w:t>
            </w:r>
            <w:r w:rsidRPr="00644FEE">
              <w:rPr>
                <w:rFonts w:ascii="Times New Roman" w:eastAsia="Times New Roman" w:hAnsi="Times New Roman" w:cs="Times New Roman"/>
                <w:sz w:val="24"/>
                <w:szCs w:val="24"/>
              </w:rPr>
              <w:t xml:space="preserve">aper </w:t>
            </w:r>
            <w:r>
              <w:rPr>
                <w:rFonts w:ascii="Times New Roman" w:eastAsia="Times New Roman" w:hAnsi="Times New Roman" w:cs="Times New Roman"/>
                <w:sz w:val="24"/>
                <w:szCs w:val="24"/>
              </w:rPr>
              <w:t xml:space="preserve">Guidelines </w:t>
            </w:r>
            <w:r w:rsidR="008E2039" w:rsidRPr="00644FEE">
              <w:rPr>
                <w:rFonts w:ascii="Times New Roman" w:eastAsia="Times New Roman" w:hAnsi="Times New Roman" w:cs="Times New Roman"/>
                <w:sz w:val="24"/>
                <w:szCs w:val="24"/>
              </w:rPr>
              <w:t>for 2018</w:t>
            </w:r>
            <w:r w:rsidRPr="00644FEE">
              <w:rPr>
                <w:rFonts w:ascii="Times New Roman" w:eastAsia="Times New Roman" w:hAnsi="Times New Roman" w:cs="Times New Roman"/>
                <w:sz w:val="24"/>
                <w:szCs w:val="24"/>
              </w:rPr>
              <w:t xml:space="preserve"> (</w:t>
            </w:r>
            <w:r w:rsidRPr="00644FEE">
              <w:rPr>
                <w:rFonts w:ascii="Times New Roman" w:eastAsia="Times New Roman" w:hAnsi="Times New Roman" w:cs="Times New Roman"/>
                <w:b/>
                <w:sz w:val="24"/>
                <w:szCs w:val="24"/>
              </w:rPr>
              <w:t>A</w:t>
            </w:r>
            <w:r w:rsidR="00513275" w:rsidRPr="00644FEE">
              <w:rPr>
                <w:rFonts w:ascii="Times New Roman" w:eastAsia="Times New Roman" w:hAnsi="Times New Roman" w:cs="Times New Roman"/>
                <w:b/>
                <w:sz w:val="24"/>
                <w:szCs w:val="24"/>
              </w:rPr>
              <w:t>ttachment 5</w:t>
            </w:r>
            <w:r w:rsidRPr="00644F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were revised as follows</w:t>
            </w:r>
            <w:r w:rsidR="008E2039" w:rsidRPr="00644FEE">
              <w:rPr>
                <w:rFonts w:ascii="Times New Roman" w:eastAsia="Times New Roman" w:hAnsi="Times New Roman" w:cs="Times New Roman"/>
                <w:sz w:val="24"/>
                <w:szCs w:val="24"/>
              </w:rPr>
              <w:t>:</w:t>
            </w:r>
          </w:p>
          <w:p w:rsidR="004B72C1" w:rsidRDefault="004B72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E2039" w:rsidRPr="00644FEE">
              <w:rPr>
                <w:rFonts w:ascii="Times New Roman" w:eastAsia="Times New Roman" w:hAnsi="Times New Roman" w:cs="Times New Roman"/>
                <w:sz w:val="24"/>
                <w:szCs w:val="24"/>
              </w:rPr>
              <w:t xml:space="preserve">1. </w:t>
            </w:r>
            <w:r w:rsidR="008E2039" w:rsidRPr="004B72C1">
              <w:rPr>
                <w:rFonts w:ascii="Times New Roman" w:eastAsia="Times New Roman" w:hAnsi="Times New Roman" w:cs="Times New Roman"/>
                <w:sz w:val="24"/>
                <w:szCs w:val="24"/>
                <w:u w:val="single"/>
              </w:rPr>
              <w:t>Reduced the PPT time by 1 minute to encourage students to be more con</w:t>
            </w:r>
            <w:r w:rsidR="00644FEE" w:rsidRPr="004B72C1">
              <w:rPr>
                <w:rFonts w:ascii="Times New Roman" w:eastAsia="Times New Roman" w:hAnsi="Times New Roman" w:cs="Times New Roman"/>
                <w:sz w:val="24"/>
                <w:szCs w:val="24"/>
                <w:u w:val="single"/>
              </w:rPr>
              <w:t>cise</w:t>
            </w:r>
            <w:r w:rsidR="00644FEE">
              <w:rPr>
                <w:rFonts w:ascii="Times New Roman" w:eastAsia="Times New Roman" w:hAnsi="Times New Roman" w:cs="Times New Roman"/>
                <w:sz w:val="24"/>
                <w:szCs w:val="24"/>
              </w:rPr>
              <w:t xml:space="preserve">. This was done in view of today’s </w:t>
            </w:r>
            <w:proofErr w:type="gramStart"/>
            <w:r>
              <w:rPr>
                <w:rFonts w:ascii="Times New Roman" w:eastAsia="Times New Roman" w:hAnsi="Times New Roman" w:cs="Times New Roman"/>
                <w:sz w:val="24"/>
                <w:szCs w:val="24"/>
              </w:rPr>
              <w:t>fast moving</w:t>
            </w:r>
            <w:proofErr w:type="gramEnd"/>
            <w:r>
              <w:rPr>
                <w:rFonts w:ascii="Times New Roman" w:eastAsia="Times New Roman" w:hAnsi="Times New Roman" w:cs="Times New Roman"/>
                <w:sz w:val="24"/>
                <w:szCs w:val="24"/>
              </w:rPr>
              <w:t xml:space="preserve"> </w:t>
            </w:r>
            <w:r w:rsidR="00644FEE">
              <w:rPr>
                <w:rFonts w:ascii="Times New Roman" w:eastAsia="Times New Roman" w:hAnsi="Times New Roman" w:cs="Times New Roman"/>
                <w:sz w:val="24"/>
                <w:szCs w:val="24"/>
              </w:rPr>
              <w:t xml:space="preserve">trend </w:t>
            </w:r>
            <w:r>
              <w:rPr>
                <w:rFonts w:ascii="Times New Roman" w:eastAsia="Times New Roman" w:hAnsi="Times New Roman" w:cs="Times New Roman"/>
                <w:sz w:val="24"/>
                <w:szCs w:val="24"/>
              </w:rPr>
              <w:t>where students are encouraged to make “elevator pitches” to potential employers. The next time that this course is offered, students will be reminded to</w:t>
            </w:r>
            <w:r>
              <w:t xml:space="preserve"> “</w:t>
            </w:r>
            <w:r w:rsidRPr="004B72C1">
              <w:rPr>
                <w:i/>
              </w:rPr>
              <w:t>t</w:t>
            </w:r>
            <w:r w:rsidRPr="004B72C1">
              <w:rPr>
                <w:rFonts w:ascii="Times New Roman" w:eastAsia="Times New Roman" w:hAnsi="Times New Roman" w:cs="Times New Roman"/>
                <w:i/>
                <w:sz w:val="24"/>
                <w:szCs w:val="24"/>
              </w:rPr>
              <w:t>reat this presentation as though it was part of a dream job interview and you have been given 5 minutes to provide a seminar on the topic</w:t>
            </w:r>
            <w:r>
              <w:rPr>
                <w:rFonts w:ascii="Times New Roman" w:eastAsia="Times New Roman" w:hAnsi="Times New Roman" w:cs="Times New Roman"/>
                <w:i/>
                <w:sz w:val="24"/>
                <w:szCs w:val="24"/>
              </w:rPr>
              <w:t>”</w:t>
            </w:r>
            <w:r w:rsidRPr="004B72C1">
              <w:rPr>
                <w:rFonts w:ascii="Times New Roman" w:eastAsia="Times New Roman" w:hAnsi="Times New Roman" w:cs="Times New Roman"/>
                <w:sz w:val="24"/>
                <w:szCs w:val="24"/>
              </w:rPr>
              <w:t xml:space="preserve">. </w:t>
            </w:r>
          </w:p>
          <w:p w:rsidR="00647DD5" w:rsidRDefault="004B72C1" w:rsidP="00F035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E2039" w:rsidRPr="00644FEE">
              <w:rPr>
                <w:rFonts w:ascii="Times New Roman" w:eastAsia="Times New Roman" w:hAnsi="Times New Roman" w:cs="Times New Roman"/>
                <w:sz w:val="24"/>
                <w:szCs w:val="24"/>
              </w:rPr>
              <w:t xml:space="preserve">2. </w:t>
            </w:r>
            <w:r w:rsidR="008E2039" w:rsidRPr="004233C7">
              <w:rPr>
                <w:rFonts w:ascii="Times New Roman" w:eastAsia="Times New Roman" w:hAnsi="Times New Roman" w:cs="Times New Roman"/>
                <w:sz w:val="24"/>
                <w:szCs w:val="24"/>
                <w:u w:val="single"/>
              </w:rPr>
              <w:t xml:space="preserve">Added a </w:t>
            </w:r>
            <w:r w:rsidRPr="004233C7">
              <w:rPr>
                <w:rFonts w:ascii="Times New Roman" w:eastAsia="Times New Roman" w:hAnsi="Times New Roman" w:cs="Times New Roman"/>
                <w:sz w:val="24"/>
                <w:szCs w:val="24"/>
                <w:u w:val="single"/>
              </w:rPr>
              <w:t>Step 6 to assess the student’s ability to write a</w:t>
            </w:r>
            <w:r w:rsidR="004233C7" w:rsidRPr="004233C7">
              <w:rPr>
                <w:rFonts w:ascii="Times New Roman" w:eastAsia="Times New Roman" w:hAnsi="Times New Roman" w:cs="Times New Roman"/>
                <w:sz w:val="24"/>
                <w:szCs w:val="24"/>
                <w:u w:val="single"/>
              </w:rPr>
              <w:t xml:space="preserve">n informative </w:t>
            </w:r>
            <w:r w:rsidRPr="004233C7">
              <w:rPr>
                <w:rFonts w:ascii="Times New Roman" w:eastAsia="Times New Roman" w:hAnsi="Times New Roman" w:cs="Times New Roman"/>
                <w:sz w:val="24"/>
                <w:szCs w:val="24"/>
                <w:u w:val="single"/>
              </w:rPr>
              <w:t>newspaper article</w:t>
            </w:r>
            <w:r w:rsidR="004233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233C7">
              <w:rPr>
                <w:rFonts w:ascii="Times New Roman" w:eastAsia="Times New Roman" w:hAnsi="Times New Roman" w:cs="Times New Roman"/>
                <w:sz w:val="24"/>
                <w:szCs w:val="24"/>
              </w:rPr>
              <w:t xml:space="preserve">Students will </w:t>
            </w:r>
            <w:r w:rsidR="004233C7" w:rsidRPr="004233C7">
              <w:rPr>
                <w:rFonts w:ascii="Times New Roman" w:eastAsia="Times New Roman" w:hAnsi="Times New Roman" w:cs="Times New Roman"/>
                <w:sz w:val="24"/>
                <w:szCs w:val="24"/>
              </w:rPr>
              <w:t xml:space="preserve">assume that </w:t>
            </w:r>
            <w:r w:rsidR="004233C7">
              <w:rPr>
                <w:rFonts w:ascii="Times New Roman" w:eastAsia="Times New Roman" w:hAnsi="Times New Roman" w:cs="Times New Roman"/>
                <w:sz w:val="24"/>
                <w:szCs w:val="24"/>
              </w:rPr>
              <w:t>they</w:t>
            </w:r>
            <w:r w:rsidR="004233C7" w:rsidRPr="004233C7">
              <w:rPr>
                <w:rFonts w:ascii="Times New Roman" w:eastAsia="Times New Roman" w:hAnsi="Times New Roman" w:cs="Times New Roman"/>
                <w:sz w:val="24"/>
                <w:szCs w:val="24"/>
              </w:rPr>
              <w:t xml:space="preserve"> have to compile a 425- 450 words article for publication in a section of the “Fresno Bee” or similar newspaper in </w:t>
            </w:r>
            <w:r w:rsidR="004233C7">
              <w:rPr>
                <w:rFonts w:ascii="Times New Roman" w:eastAsia="Times New Roman" w:hAnsi="Times New Roman" w:cs="Times New Roman"/>
                <w:sz w:val="24"/>
                <w:szCs w:val="24"/>
              </w:rPr>
              <w:t>their</w:t>
            </w:r>
            <w:r w:rsidR="004233C7" w:rsidRPr="004233C7">
              <w:rPr>
                <w:rFonts w:ascii="Times New Roman" w:eastAsia="Times New Roman" w:hAnsi="Times New Roman" w:cs="Times New Roman"/>
                <w:sz w:val="24"/>
                <w:szCs w:val="24"/>
              </w:rPr>
              <w:t xml:space="preserve"> hometown.</w:t>
            </w:r>
            <w:r w:rsidR="00532610">
              <w:rPr>
                <w:rFonts w:ascii="Times New Roman" w:eastAsia="Times New Roman" w:hAnsi="Times New Roman" w:cs="Times New Roman"/>
                <w:sz w:val="24"/>
                <w:szCs w:val="24"/>
              </w:rPr>
              <w:t xml:space="preserve"> The </w:t>
            </w:r>
            <w:r w:rsidR="004233C7" w:rsidRPr="004233C7">
              <w:rPr>
                <w:rFonts w:ascii="Times New Roman" w:eastAsia="Times New Roman" w:hAnsi="Times New Roman" w:cs="Times New Roman"/>
                <w:sz w:val="24"/>
                <w:szCs w:val="24"/>
              </w:rPr>
              <w:t xml:space="preserve">audience is the </w:t>
            </w:r>
            <w:r w:rsidR="00532610" w:rsidRPr="004233C7">
              <w:rPr>
                <w:rFonts w:ascii="Times New Roman" w:eastAsia="Times New Roman" w:hAnsi="Times New Roman" w:cs="Times New Roman"/>
                <w:sz w:val="24"/>
                <w:szCs w:val="24"/>
              </w:rPr>
              <w:t>public</w:t>
            </w:r>
            <w:r w:rsidR="00532610">
              <w:rPr>
                <w:rFonts w:ascii="Times New Roman" w:eastAsia="Times New Roman" w:hAnsi="Times New Roman" w:cs="Times New Roman"/>
                <w:sz w:val="24"/>
                <w:szCs w:val="24"/>
              </w:rPr>
              <w:t>, and they can i</w:t>
            </w:r>
            <w:r w:rsidR="004233C7" w:rsidRPr="004233C7">
              <w:rPr>
                <w:rFonts w:ascii="Times New Roman" w:eastAsia="Times New Roman" w:hAnsi="Times New Roman" w:cs="Times New Roman"/>
                <w:sz w:val="24"/>
                <w:szCs w:val="24"/>
              </w:rPr>
              <w:t xml:space="preserve">ncorporate as many keywords as possible related to </w:t>
            </w:r>
            <w:r w:rsidR="00532610">
              <w:rPr>
                <w:rFonts w:ascii="Times New Roman" w:eastAsia="Times New Roman" w:hAnsi="Times New Roman" w:cs="Times New Roman"/>
                <w:sz w:val="24"/>
                <w:szCs w:val="24"/>
              </w:rPr>
              <w:t>their</w:t>
            </w:r>
            <w:r w:rsidR="004233C7" w:rsidRPr="004233C7">
              <w:rPr>
                <w:rFonts w:ascii="Times New Roman" w:eastAsia="Times New Roman" w:hAnsi="Times New Roman" w:cs="Times New Roman"/>
                <w:sz w:val="24"/>
                <w:szCs w:val="24"/>
              </w:rPr>
              <w:t xml:space="preserve"> </w:t>
            </w:r>
            <w:proofErr w:type="gramStart"/>
            <w:r w:rsidR="004233C7" w:rsidRPr="004233C7">
              <w:rPr>
                <w:rFonts w:ascii="Times New Roman" w:eastAsia="Times New Roman" w:hAnsi="Times New Roman" w:cs="Times New Roman"/>
                <w:sz w:val="24"/>
                <w:szCs w:val="24"/>
              </w:rPr>
              <w:t>topic, but</w:t>
            </w:r>
            <w:proofErr w:type="gramEnd"/>
            <w:r w:rsidR="004233C7" w:rsidRPr="004233C7">
              <w:rPr>
                <w:rFonts w:ascii="Times New Roman" w:eastAsia="Times New Roman" w:hAnsi="Times New Roman" w:cs="Times New Roman"/>
                <w:sz w:val="24"/>
                <w:szCs w:val="24"/>
              </w:rPr>
              <w:t xml:space="preserve"> avoid simply defining the keywords. Instead, </w:t>
            </w:r>
            <w:r w:rsidR="00532610">
              <w:rPr>
                <w:rFonts w:ascii="Times New Roman" w:eastAsia="Times New Roman" w:hAnsi="Times New Roman" w:cs="Times New Roman"/>
                <w:sz w:val="24"/>
                <w:szCs w:val="24"/>
              </w:rPr>
              <w:t xml:space="preserve">the students will </w:t>
            </w:r>
            <w:r w:rsidR="004233C7" w:rsidRPr="004233C7">
              <w:rPr>
                <w:rFonts w:ascii="Times New Roman" w:eastAsia="Times New Roman" w:hAnsi="Times New Roman" w:cs="Times New Roman"/>
                <w:sz w:val="24"/>
                <w:szCs w:val="24"/>
              </w:rPr>
              <w:t>write a coherent and exciting essay</w:t>
            </w:r>
            <w:r w:rsidR="00532610">
              <w:rPr>
                <w:rFonts w:ascii="Times New Roman" w:eastAsia="Times New Roman" w:hAnsi="Times New Roman" w:cs="Times New Roman"/>
                <w:sz w:val="24"/>
                <w:szCs w:val="24"/>
              </w:rPr>
              <w:t xml:space="preserve"> with</w:t>
            </w:r>
            <w:r w:rsidR="004233C7" w:rsidRPr="004233C7">
              <w:rPr>
                <w:rFonts w:ascii="Times New Roman" w:eastAsia="Times New Roman" w:hAnsi="Times New Roman" w:cs="Times New Roman"/>
                <w:sz w:val="24"/>
                <w:szCs w:val="24"/>
              </w:rPr>
              <w:t xml:space="preserve"> </w:t>
            </w:r>
            <w:r w:rsidR="00532610" w:rsidRPr="004233C7">
              <w:rPr>
                <w:rFonts w:ascii="Times New Roman" w:eastAsia="Times New Roman" w:hAnsi="Times New Roman" w:cs="Times New Roman"/>
                <w:sz w:val="24"/>
                <w:szCs w:val="24"/>
              </w:rPr>
              <w:t xml:space="preserve">a “catchy” headline </w:t>
            </w:r>
            <w:r w:rsidR="004233C7" w:rsidRPr="004233C7">
              <w:rPr>
                <w:rFonts w:ascii="Times New Roman" w:eastAsia="Times New Roman" w:hAnsi="Times New Roman" w:cs="Times New Roman"/>
                <w:sz w:val="24"/>
                <w:szCs w:val="24"/>
              </w:rPr>
              <w:t xml:space="preserve">on the </w:t>
            </w:r>
            <w:r w:rsidR="00532610">
              <w:rPr>
                <w:rFonts w:ascii="Times New Roman" w:eastAsia="Times New Roman" w:hAnsi="Times New Roman" w:cs="Times New Roman"/>
                <w:sz w:val="24"/>
                <w:szCs w:val="24"/>
              </w:rPr>
              <w:t xml:space="preserve">assigned </w:t>
            </w:r>
            <w:r w:rsidR="004233C7" w:rsidRPr="004233C7">
              <w:rPr>
                <w:rFonts w:ascii="Times New Roman" w:eastAsia="Times New Roman" w:hAnsi="Times New Roman" w:cs="Times New Roman"/>
                <w:sz w:val="24"/>
                <w:szCs w:val="24"/>
              </w:rPr>
              <w:t xml:space="preserve">topic. </w:t>
            </w:r>
          </w:p>
          <w:p w:rsidR="00FC3A64" w:rsidRPr="00647DD5" w:rsidRDefault="00FC3A64" w:rsidP="00F03560">
            <w:pPr>
              <w:rPr>
                <w:rFonts w:ascii="Times New Roman" w:eastAsia="Times New Roman" w:hAnsi="Times New Roman" w:cs="Times New Roman"/>
                <w:sz w:val="24"/>
                <w:szCs w:val="24"/>
              </w:rPr>
            </w:pPr>
          </w:p>
        </w:tc>
      </w:tr>
      <w:tr w:rsidR="000B676F">
        <w:tc>
          <w:tcPr>
            <w:tcW w:w="9350" w:type="dxa"/>
          </w:tcPr>
          <w:p w:rsidR="000B676F" w:rsidRDefault="005230CA" w:rsidP="0089689C">
            <w:pPr>
              <w:numPr>
                <w:ilvl w:val="0"/>
                <w:numId w:val="6"/>
              </w:numPr>
              <w:pBdr>
                <w:top w:val="nil"/>
                <w:left w:val="nil"/>
                <w:bottom w:val="nil"/>
                <w:right w:val="nil"/>
                <w:between w:val="nil"/>
              </w:pBdr>
              <w:shd w:val="clear" w:color="auto" w:fill="92D050"/>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What assessment activities will you be conducting in the 2017-2018 AY?</w:t>
            </w:r>
            <w:r>
              <w:rPr>
                <w:rFonts w:ascii="Times New Roman" w:eastAsia="Times New Roman" w:hAnsi="Times New Roman" w:cs="Times New Roman"/>
                <w:color w:val="000000"/>
                <w:sz w:val="24"/>
                <w:szCs w:val="24"/>
              </w:rPr>
              <w:t xml:space="preserve"> List the outcomes and measures or assessment activities you will use to evaluate them. These activities should be the same as those indicated on your current SOAP timeline; if they are not please </w:t>
            </w:r>
            <w:proofErr w:type="gramStart"/>
            <w:r>
              <w:rPr>
                <w:rFonts w:ascii="Times New Roman" w:eastAsia="Times New Roman" w:hAnsi="Times New Roman" w:cs="Times New Roman"/>
                <w:color w:val="000000"/>
                <w:sz w:val="24"/>
                <w:szCs w:val="24"/>
              </w:rPr>
              <w:t>explain</w:t>
            </w:r>
            <w:proofErr w:type="gramEnd"/>
            <w:r>
              <w:rPr>
                <w:rFonts w:ascii="Times New Roman" w:eastAsia="Times New Roman" w:hAnsi="Times New Roman" w:cs="Times New Roman"/>
                <w:color w:val="000000"/>
                <w:sz w:val="24"/>
                <w:szCs w:val="24"/>
              </w:rPr>
              <w:t>.</w:t>
            </w:r>
          </w:p>
          <w:p w:rsidR="000B676F" w:rsidRDefault="000B676F">
            <w:pPr>
              <w:pBdr>
                <w:top w:val="nil"/>
                <w:left w:val="nil"/>
                <w:bottom w:val="nil"/>
                <w:right w:val="nil"/>
                <w:between w:val="nil"/>
              </w:pBdr>
              <w:spacing w:line="259" w:lineRule="auto"/>
              <w:ind w:left="720" w:hanging="720"/>
              <w:rPr>
                <w:rFonts w:ascii="Times New Roman" w:eastAsia="Times New Roman" w:hAnsi="Times New Roman" w:cs="Times New Roman"/>
                <w:b/>
                <w:color w:val="000000"/>
                <w:sz w:val="24"/>
                <w:szCs w:val="24"/>
              </w:rPr>
            </w:pPr>
          </w:p>
          <w:p w:rsidR="000B676F" w:rsidRPr="00181C2D" w:rsidRDefault="00181C2D">
            <w:pPr>
              <w:pBdr>
                <w:top w:val="nil"/>
                <w:left w:val="nil"/>
                <w:bottom w:val="nil"/>
                <w:right w:val="nil"/>
                <w:between w:val="nil"/>
              </w:pBdr>
              <w:spacing w:line="259" w:lineRule="auto"/>
              <w:ind w:left="720" w:hanging="720"/>
              <w:rPr>
                <w:rFonts w:ascii="Times New Roman" w:eastAsia="Times New Roman" w:hAnsi="Times New Roman" w:cs="Times New Roman"/>
                <w:color w:val="000000"/>
                <w:sz w:val="24"/>
                <w:szCs w:val="24"/>
              </w:rPr>
            </w:pPr>
            <w:r w:rsidRPr="00181C2D">
              <w:rPr>
                <w:rFonts w:ascii="Times New Roman" w:eastAsia="Times New Roman" w:hAnsi="Times New Roman" w:cs="Times New Roman"/>
                <w:color w:val="000000"/>
                <w:sz w:val="24"/>
                <w:szCs w:val="24"/>
              </w:rPr>
              <w:t>T</w:t>
            </w:r>
            <w:r w:rsidR="008E2039" w:rsidRPr="00181C2D">
              <w:rPr>
                <w:rFonts w:ascii="Times New Roman" w:eastAsia="Times New Roman" w:hAnsi="Times New Roman" w:cs="Times New Roman"/>
                <w:color w:val="000000"/>
                <w:sz w:val="24"/>
                <w:szCs w:val="24"/>
              </w:rPr>
              <w:t xml:space="preserve">he next assessment will in fact be in </w:t>
            </w:r>
            <w:r w:rsidR="008E2039" w:rsidRPr="003B1380">
              <w:rPr>
                <w:rFonts w:ascii="Times New Roman" w:eastAsia="Times New Roman" w:hAnsi="Times New Roman" w:cs="Times New Roman"/>
                <w:b/>
                <w:color w:val="000000"/>
                <w:sz w:val="24"/>
                <w:szCs w:val="24"/>
                <w:u w:val="single"/>
              </w:rPr>
              <w:t>2018-19</w:t>
            </w:r>
            <w:r w:rsidRPr="003B1380">
              <w:rPr>
                <w:rFonts w:ascii="Times New Roman" w:eastAsia="Times New Roman" w:hAnsi="Times New Roman" w:cs="Times New Roman"/>
                <w:b/>
                <w:color w:val="000000"/>
                <w:sz w:val="24"/>
                <w:szCs w:val="24"/>
                <w:u w:val="single"/>
              </w:rPr>
              <w:t xml:space="preserve"> AY</w:t>
            </w:r>
            <w:r w:rsidR="008E2039" w:rsidRPr="00181C2D">
              <w:rPr>
                <w:rFonts w:ascii="Times New Roman" w:eastAsia="Times New Roman" w:hAnsi="Times New Roman" w:cs="Times New Roman"/>
                <w:color w:val="000000"/>
                <w:sz w:val="24"/>
                <w:szCs w:val="24"/>
              </w:rPr>
              <w:t xml:space="preserve"> and </w:t>
            </w:r>
            <w:r w:rsidRPr="00181C2D">
              <w:rPr>
                <w:rFonts w:ascii="Times New Roman" w:eastAsia="Times New Roman" w:hAnsi="Times New Roman" w:cs="Times New Roman"/>
                <w:color w:val="000000"/>
                <w:sz w:val="24"/>
                <w:szCs w:val="24"/>
              </w:rPr>
              <w:t>will focus on</w:t>
            </w:r>
            <w:r w:rsidR="000D1DE3">
              <w:rPr>
                <w:rFonts w:ascii="Times New Roman" w:eastAsia="Times New Roman" w:hAnsi="Times New Roman" w:cs="Times New Roman"/>
                <w:color w:val="000000"/>
                <w:sz w:val="24"/>
                <w:szCs w:val="24"/>
              </w:rPr>
              <w:t>:</w:t>
            </w:r>
            <w:r w:rsidRPr="00181C2D">
              <w:rPr>
                <w:rFonts w:ascii="Times New Roman" w:eastAsia="Times New Roman" w:hAnsi="Times New Roman" w:cs="Times New Roman"/>
                <w:color w:val="000000"/>
                <w:sz w:val="24"/>
                <w:szCs w:val="24"/>
              </w:rPr>
              <w:t xml:space="preserve"> </w:t>
            </w:r>
          </w:p>
          <w:p w:rsidR="000B676F" w:rsidRPr="00181C2D" w:rsidRDefault="00987601">
            <w:pPr>
              <w:pBdr>
                <w:top w:val="nil"/>
                <w:left w:val="nil"/>
                <w:bottom w:val="nil"/>
                <w:right w:val="nil"/>
                <w:between w:val="nil"/>
              </w:pBdr>
              <w:spacing w:after="160" w:line="259" w:lineRule="auto"/>
              <w:ind w:left="720" w:hanging="720"/>
              <w:rPr>
                <w:rFonts w:ascii="Times New Roman" w:eastAsia="Times New Roman" w:hAnsi="Times New Roman" w:cs="Times New Roman"/>
                <w:color w:val="000000"/>
                <w:sz w:val="24"/>
                <w:szCs w:val="24"/>
              </w:rPr>
            </w:pPr>
            <w:r w:rsidRPr="00181C2D">
              <w:rPr>
                <w:rFonts w:ascii="Times New Roman" w:eastAsia="Times New Roman" w:hAnsi="Times New Roman" w:cs="Times New Roman"/>
                <w:color w:val="000000"/>
                <w:sz w:val="24"/>
                <w:szCs w:val="24"/>
              </w:rPr>
              <w:t>1. SLO 2.2- Quantitative Reasoning- SW104 –Irrigation scheduling</w:t>
            </w:r>
          </w:p>
          <w:p w:rsidR="000B676F" w:rsidRPr="00181C2D" w:rsidRDefault="00987601" w:rsidP="00181C2D">
            <w:pPr>
              <w:pBdr>
                <w:top w:val="nil"/>
                <w:left w:val="nil"/>
                <w:bottom w:val="nil"/>
                <w:right w:val="nil"/>
                <w:between w:val="nil"/>
              </w:pBdr>
              <w:spacing w:after="160" w:line="259" w:lineRule="auto"/>
              <w:ind w:left="720" w:hanging="720"/>
              <w:rPr>
                <w:rFonts w:ascii="Times New Roman" w:eastAsia="Times New Roman" w:hAnsi="Times New Roman" w:cs="Times New Roman"/>
                <w:color w:val="000000"/>
                <w:sz w:val="24"/>
                <w:szCs w:val="24"/>
              </w:rPr>
            </w:pPr>
            <w:r w:rsidRPr="00181C2D">
              <w:rPr>
                <w:rFonts w:ascii="Times New Roman" w:eastAsia="Times New Roman" w:hAnsi="Times New Roman" w:cs="Times New Roman"/>
                <w:color w:val="000000"/>
                <w:sz w:val="24"/>
                <w:szCs w:val="24"/>
              </w:rPr>
              <w:lastRenderedPageBreak/>
              <w:t>2. SLO 1.</w:t>
            </w:r>
            <w:r w:rsidR="000C33F0" w:rsidRPr="00181C2D">
              <w:rPr>
                <w:rFonts w:ascii="Times New Roman" w:eastAsia="Times New Roman" w:hAnsi="Times New Roman" w:cs="Times New Roman"/>
                <w:color w:val="000000"/>
                <w:sz w:val="24"/>
                <w:szCs w:val="24"/>
              </w:rPr>
              <w:t>4a</w:t>
            </w:r>
            <w:r w:rsidRPr="00181C2D">
              <w:rPr>
                <w:rFonts w:ascii="Times New Roman" w:eastAsia="Times New Roman" w:hAnsi="Times New Roman" w:cs="Times New Roman"/>
                <w:color w:val="000000"/>
                <w:sz w:val="24"/>
                <w:szCs w:val="24"/>
              </w:rPr>
              <w:t xml:space="preserve">- </w:t>
            </w:r>
            <w:r w:rsidR="000C33F0" w:rsidRPr="00181C2D">
              <w:rPr>
                <w:rFonts w:ascii="Times New Roman" w:eastAsia="Times New Roman" w:hAnsi="Times New Roman" w:cs="Times New Roman"/>
                <w:color w:val="000000"/>
                <w:sz w:val="24"/>
                <w:szCs w:val="24"/>
              </w:rPr>
              <w:t>Students in the Plant Health option will describe, synthesize and apply methods to manage plant health</w:t>
            </w:r>
            <w:r w:rsidR="00181C2D" w:rsidRPr="00181C2D">
              <w:rPr>
                <w:rFonts w:ascii="Times New Roman" w:eastAsia="Times New Roman" w:hAnsi="Times New Roman" w:cs="Times New Roman"/>
                <w:color w:val="000000"/>
                <w:sz w:val="24"/>
                <w:szCs w:val="24"/>
              </w:rPr>
              <w:t xml:space="preserve">. We will use </w:t>
            </w:r>
            <w:r w:rsidR="000C33F0" w:rsidRPr="00181C2D">
              <w:rPr>
                <w:rFonts w:ascii="Times New Roman" w:eastAsia="Times New Roman" w:hAnsi="Times New Roman" w:cs="Times New Roman"/>
                <w:color w:val="000000"/>
                <w:sz w:val="24"/>
                <w:szCs w:val="24"/>
              </w:rPr>
              <w:t>Course PLTH 109- Diagnosis and Control of Plant Diseases</w:t>
            </w:r>
            <w:r w:rsidR="00181C2D" w:rsidRPr="00181C2D">
              <w:rPr>
                <w:rFonts w:ascii="Times New Roman" w:eastAsia="Times New Roman" w:hAnsi="Times New Roman" w:cs="Times New Roman"/>
                <w:color w:val="000000"/>
                <w:sz w:val="24"/>
                <w:szCs w:val="24"/>
              </w:rPr>
              <w:t xml:space="preserve"> for assessing this SLO.</w:t>
            </w:r>
          </w:p>
        </w:tc>
      </w:tr>
      <w:tr w:rsidR="000B676F">
        <w:tc>
          <w:tcPr>
            <w:tcW w:w="9350" w:type="dxa"/>
          </w:tcPr>
          <w:p w:rsidR="000B676F" w:rsidRDefault="000B676F">
            <w:pPr>
              <w:rPr>
                <w:rFonts w:ascii="Times New Roman" w:eastAsia="Times New Roman" w:hAnsi="Times New Roman" w:cs="Times New Roman"/>
                <w:b/>
                <w:sz w:val="24"/>
                <w:szCs w:val="24"/>
              </w:rPr>
            </w:pPr>
          </w:p>
          <w:p w:rsidR="000B676F" w:rsidRDefault="005230CA" w:rsidP="0089689C">
            <w:pPr>
              <w:numPr>
                <w:ilvl w:val="0"/>
                <w:numId w:val="6"/>
              </w:numPr>
              <w:pBdr>
                <w:top w:val="nil"/>
                <w:left w:val="nil"/>
                <w:bottom w:val="nil"/>
                <w:right w:val="nil"/>
                <w:between w:val="nil"/>
              </w:pBdr>
              <w:shd w:val="clear" w:color="auto" w:fill="92D050"/>
              <w:spacing w:after="160"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What progress have you made on items from your last program review action plan? </w:t>
            </w:r>
            <w:r>
              <w:rPr>
                <w:rFonts w:ascii="Times New Roman" w:eastAsia="Times New Roman" w:hAnsi="Times New Roman" w:cs="Times New Roman"/>
                <w:color w:val="000000"/>
                <w:sz w:val="24"/>
                <w:szCs w:val="24"/>
              </w:rPr>
              <w:t>Please provide a brief description of progress made on each item listed in the action plan. If no progress has been made on an action item, simply state “no progress.”</w:t>
            </w:r>
          </w:p>
          <w:p w:rsidR="000B676F" w:rsidRDefault="000B676F">
            <w:pPr>
              <w:rPr>
                <w:rFonts w:ascii="Times New Roman" w:eastAsia="Times New Roman" w:hAnsi="Times New Roman" w:cs="Times New Roman"/>
                <w:b/>
                <w:sz w:val="24"/>
                <w:szCs w:val="24"/>
              </w:rPr>
            </w:pPr>
          </w:p>
          <w:p w:rsidR="000B676F" w:rsidRDefault="004A3EB7" w:rsidP="004A3EB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Item 1. </w:t>
            </w:r>
            <w:r w:rsidRPr="004A3EB7">
              <w:rPr>
                <w:rFonts w:ascii="Times New Roman" w:eastAsia="Times New Roman" w:hAnsi="Times New Roman" w:cs="Times New Roman"/>
                <w:sz w:val="24"/>
                <w:szCs w:val="24"/>
              </w:rPr>
              <w:t xml:space="preserve">From the perspective of the Review Committee, the main challenge of the program </w:t>
            </w:r>
            <w:r>
              <w:rPr>
                <w:rFonts w:ascii="Times New Roman" w:eastAsia="Times New Roman" w:hAnsi="Times New Roman" w:cs="Times New Roman"/>
                <w:sz w:val="24"/>
                <w:szCs w:val="24"/>
              </w:rPr>
              <w:t xml:space="preserve">was </w:t>
            </w:r>
            <w:r w:rsidRPr="004A3EB7">
              <w:rPr>
                <w:rFonts w:ascii="Times New Roman" w:eastAsia="Times New Roman" w:hAnsi="Times New Roman" w:cs="Times New Roman"/>
                <w:sz w:val="24"/>
                <w:szCs w:val="24"/>
              </w:rPr>
              <w:t>providing the balance between science theory and practical experience. The department should</w:t>
            </w:r>
            <w:r>
              <w:rPr>
                <w:rFonts w:ascii="Times New Roman" w:eastAsia="Times New Roman" w:hAnsi="Times New Roman" w:cs="Times New Roman"/>
                <w:sz w:val="24"/>
                <w:szCs w:val="24"/>
              </w:rPr>
              <w:t xml:space="preserve"> </w:t>
            </w:r>
            <w:r w:rsidRPr="004A3EB7">
              <w:rPr>
                <w:rFonts w:ascii="Times New Roman" w:eastAsia="Times New Roman" w:hAnsi="Times New Roman" w:cs="Times New Roman"/>
                <w:sz w:val="24"/>
                <w:szCs w:val="24"/>
              </w:rPr>
              <w:t xml:space="preserve">reconsider how to achieve this balance. </w:t>
            </w:r>
            <w:r>
              <w:rPr>
                <w:rFonts w:ascii="Times New Roman" w:eastAsia="Times New Roman" w:hAnsi="Times New Roman" w:cs="Times New Roman"/>
                <w:sz w:val="24"/>
                <w:szCs w:val="24"/>
              </w:rPr>
              <w:t xml:space="preserve">The reviewers’ recommendation was to </w:t>
            </w:r>
            <w:r w:rsidRPr="004A3EB7">
              <w:rPr>
                <w:rFonts w:ascii="Times New Roman" w:eastAsia="Times New Roman" w:hAnsi="Times New Roman" w:cs="Times New Roman"/>
                <w:sz w:val="24"/>
                <w:szCs w:val="24"/>
              </w:rPr>
              <w:t>increase the focus on the fundamental science that provides the</w:t>
            </w:r>
            <w:r>
              <w:rPr>
                <w:rFonts w:ascii="Times New Roman" w:eastAsia="Times New Roman" w:hAnsi="Times New Roman" w:cs="Times New Roman"/>
                <w:sz w:val="24"/>
                <w:szCs w:val="24"/>
              </w:rPr>
              <w:t xml:space="preserve"> </w:t>
            </w:r>
            <w:r w:rsidRPr="004A3EB7">
              <w:rPr>
                <w:rFonts w:ascii="Times New Roman" w:eastAsia="Times New Roman" w:hAnsi="Times New Roman" w:cs="Times New Roman"/>
                <w:sz w:val="24"/>
                <w:szCs w:val="24"/>
              </w:rPr>
              <w:t>foun</w:t>
            </w:r>
            <w:r>
              <w:rPr>
                <w:rFonts w:ascii="Times New Roman" w:eastAsia="Times New Roman" w:hAnsi="Times New Roman" w:cs="Times New Roman"/>
                <w:sz w:val="24"/>
                <w:szCs w:val="24"/>
              </w:rPr>
              <w:t>dation for the applied science.</w:t>
            </w:r>
          </w:p>
          <w:p w:rsidR="00551CC9" w:rsidRDefault="004A3EB7" w:rsidP="004A3EB7">
            <w:r w:rsidRPr="004A3EB7">
              <w:rPr>
                <w:rFonts w:ascii="Times New Roman" w:eastAsia="Times New Roman" w:hAnsi="Times New Roman" w:cs="Times New Roman"/>
                <w:b/>
                <w:sz w:val="24"/>
                <w:szCs w:val="24"/>
              </w:rPr>
              <w:t>Progress</w:t>
            </w:r>
            <w:r>
              <w:rPr>
                <w:rFonts w:ascii="Times New Roman" w:eastAsia="Times New Roman" w:hAnsi="Times New Roman" w:cs="Times New Roman"/>
                <w:sz w:val="24"/>
                <w:szCs w:val="24"/>
              </w:rPr>
              <w:t xml:space="preserve"> –</w:t>
            </w:r>
            <w:r w:rsidR="00A460B8" w:rsidRPr="00A460B8">
              <w:rPr>
                <w:rFonts w:ascii="Times New Roman" w:eastAsia="Times New Roman" w:hAnsi="Times New Roman" w:cs="Times New Roman"/>
                <w:sz w:val="24"/>
                <w:szCs w:val="24"/>
              </w:rPr>
              <w:t>This recommendation has been a topic of discussion within our department for nearly a decade</w:t>
            </w:r>
            <w:r w:rsidR="00A460B8">
              <w:rPr>
                <w:rFonts w:ascii="Times New Roman" w:eastAsia="Times New Roman" w:hAnsi="Times New Roman" w:cs="Times New Roman"/>
                <w:sz w:val="24"/>
                <w:szCs w:val="24"/>
              </w:rPr>
              <w:t>. S</w:t>
            </w:r>
            <w:r w:rsidR="00A460B8" w:rsidRPr="00A460B8">
              <w:rPr>
                <w:rFonts w:ascii="Times New Roman" w:eastAsia="Times New Roman" w:hAnsi="Times New Roman" w:cs="Times New Roman"/>
                <w:sz w:val="24"/>
                <w:szCs w:val="24"/>
              </w:rPr>
              <w:t>ince the reviewers’ report</w:t>
            </w:r>
            <w:r w:rsidR="00A460B8">
              <w:rPr>
                <w:rFonts w:ascii="Times New Roman" w:eastAsia="Times New Roman" w:hAnsi="Times New Roman" w:cs="Times New Roman"/>
                <w:sz w:val="24"/>
                <w:szCs w:val="24"/>
              </w:rPr>
              <w:t>, we have continually addressed this recommendation at meetings throughout the semester.</w:t>
            </w:r>
            <w:r w:rsidR="00A460B8" w:rsidRPr="00A460B8">
              <w:rPr>
                <w:rFonts w:ascii="Times New Roman" w:eastAsia="Times New Roman" w:hAnsi="Times New Roman" w:cs="Times New Roman"/>
                <w:sz w:val="24"/>
                <w:szCs w:val="24"/>
              </w:rPr>
              <w:t xml:space="preserve"> Plant Science Faculty</w:t>
            </w:r>
            <w:r w:rsidR="00A460B8">
              <w:rPr>
                <w:rFonts w:ascii="Times New Roman" w:eastAsia="Times New Roman" w:hAnsi="Times New Roman" w:cs="Times New Roman"/>
                <w:sz w:val="24"/>
                <w:szCs w:val="24"/>
              </w:rPr>
              <w:t xml:space="preserve"> members have long rec</w:t>
            </w:r>
            <w:r w:rsidR="00A460B8" w:rsidRPr="00A460B8">
              <w:rPr>
                <w:rFonts w:ascii="Times New Roman" w:eastAsia="Times New Roman" w:hAnsi="Times New Roman" w:cs="Times New Roman"/>
                <w:sz w:val="24"/>
                <w:szCs w:val="24"/>
              </w:rPr>
              <w:t>ognized the difficulty with finding a balance between a basic science and an applied</w:t>
            </w:r>
            <w:r w:rsidR="00A460B8">
              <w:rPr>
                <w:rFonts w:ascii="Times New Roman" w:eastAsia="Times New Roman" w:hAnsi="Times New Roman" w:cs="Times New Roman"/>
                <w:sz w:val="24"/>
                <w:szCs w:val="24"/>
              </w:rPr>
              <w:t xml:space="preserve"> </w:t>
            </w:r>
            <w:r w:rsidR="00A460B8" w:rsidRPr="00A460B8">
              <w:rPr>
                <w:rFonts w:ascii="Times New Roman" w:eastAsia="Times New Roman" w:hAnsi="Times New Roman" w:cs="Times New Roman"/>
                <w:sz w:val="24"/>
                <w:szCs w:val="24"/>
              </w:rPr>
              <w:t>practical curriculum. We recognize the importance of preparation in the fundamental life and physical sciences, but unfortunately, the 120 units limit does not provi</w:t>
            </w:r>
            <w:r w:rsidR="00A460B8">
              <w:rPr>
                <w:rFonts w:ascii="Times New Roman" w:eastAsia="Times New Roman" w:hAnsi="Times New Roman" w:cs="Times New Roman"/>
                <w:sz w:val="24"/>
                <w:szCs w:val="24"/>
              </w:rPr>
              <w:t>de sufficient room for the addi</w:t>
            </w:r>
            <w:r w:rsidR="00A460B8" w:rsidRPr="00A460B8">
              <w:rPr>
                <w:rFonts w:ascii="Times New Roman" w:eastAsia="Times New Roman" w:hAnsi="Times New Roman" w:cs="Times New Roman"/>
                <w:sz w:val="24"/>
                <w:szCs w:val="24"/>
              </w:rPr>
              <w:t>tional courses suggested in this review. Alternatively, the Department has now proposed new curriculum that requires students to complete the following fu</w:t>
            </w:r>
            <w:r w:rsidR="00A460B8">
              <w:rPr>
                <w:rFonts w:ascii="Times New Roman" w:eastAsia="Times New Roman" w:hAnsi="Times New Roman" w:cs="Times New Roman"/>
                <w:sz w:val="24"/>
                <w:szCs w:val="24"/>
              </w:rPr>
              <w:t>ndamental life and physical sci</w:t>
            </w:r>
            <w:r w:rsidR="00A460B8" w:rsidRPr="00A460B8">
              <w:rPr>
                <w:rFonts w:ascii="Times New Roman" w:eastAsia="Times New Roman" w:hAnsi="Times New Roman" w:cs="Times New Roman"/>
                <w:sz w:val="24"/>
                <w:szCs w:val="24"/>
              </w:rPr>
              <w:t>ence courses: CHEM 3A – Intro General Chemistry or CHEM 1A – General Chemistry;  CHEM 3B or 8 – Inorganic Chemistry or Inorganic/Biochemistry; BIOL 11 – Plant Biology, or a combination of BIOL 1 – Intro Biology and PLANT 1 – Intro</w:t>
            </w:r>
            <w:r w:rsidR="00A460B8">
              <w:rPr>
                <w:rFonts w:ascii="Times New Roman" w:eastAsia="Times New Roman" w:hAnsi="Times New Roman" w:cs="Times New Roman"/>
                <w:sz w:val="24"/>
                <w:szCs w:val="24"/>
              </w:rPr>
              <w:t xml:space="preserve"> to Plant Science. Students pur</w:t>
            </w:r>
            <w:r w:rsidR="00A460B8" w:rsidRPr="00A460B8">
              <w:rPr>
                <w:rFonts w:ascii="Times New Roman" w:eastAsia="Times New Roman" w:hAnsi="Times New Roman" w:cs="Times New Roman"/>
                <w:sz w:val="24"/>
                <w:szCs w:val="24"/>
              </w:rPr>
              <w:t>suing a research-related career or graduate school do have the option of completing BIOL 161 – Plant Physiology and BIOL 102 - Genetics within the Plant Science major. For those students not directly pursuing such careers we have revised th</w:t>
            </w:r>
            <w:r w:rsidR="00A460B8">
              <w:rPr>
                <w:rFonts w:ascii="Times New Roman" w:eastAsia="Times New Roman" w:hAnsi="Times New Roman" w:cs="Times New Roman"/>
                <w:sz w:val="24"/>
                <w:szCs w:val="24"/>
              </w:rPr>
              <w:t>e content of two core Plant Science</w:t>
            </w:r>
            <w:r w:rsidR="00A460B8" w:rsidRPr="00A460B8">
              <w:rPr>
                <w:rFonts w:ascii="Times New Roman" w:eastAsia="Times New Roman" w:hAnsi="Times New Roman" w:cs="Times New Roman"/>
                <w:sz w:val="24"/>
                <w:szCs w:val="24"/>
              </w:rPr>
              <w:t xml:space="preserve"> courses (PLANT 100 - Aspects of Crop Productivity and PLANT 150 – Crop Improvement) to incorporate fundamental concepts in crop physiology and genetics, respectively. As of </w:t>
            </w:r>
            <w:r w:rsidR="00A460B8">
              <w:rPr>
                <w:rFonts w:ascii="Times New Roman" w:eastAsia="Times New Roman" w:hAnsi="Times New Roman" w:cs="Times New Roman"/>
                <w:sz w:val="24"/>
                <w:szCs w:val="24"/>
              </w:rPr>
              <w:t>the F</w:t>
            </w:r>
            <w:r w:rsidR="00A460B8" w:rsidRPr="00A460B8">
              <w:rPr>
                <w:rFonts w:ascii="Times New Roman" w:eastAsia="Times New Roman" w:hAnsi="Times New Roman" w:cs="Times New Roman"/>
                <w:sz w:val="24"/>
                <w:szCs w:val="24"/>
              </w:rPr>
              <w:t>all 2015</w:t>
            </w:r>
            <w:r w:rsidR="00A460B8">
              <w:rPr>
                <w:rFonts w:ascii="Times New Roman" w:eastAsia="Times New Roman" w:hAnsi="Times New Roman" w:cs="Times New Roman"/>
                <w:sz w:val="24"/>
                <w:szCs w:val="24"/>
              </w:rPr>
              <w:t xml:space="preserve"> semester</w:t>
            </w:r>
            <w:r w:rsidR="00A460B8" w:rsidRPr="00A460B8">
              <w:rPr>
                <w:rFonts w:ascii="Times New Roman" w:eastAsia="Times New Roman" w:hAnsi="Times New Roman" w:cs="Times New Roman"/>
                <w:sz w:val="24"/>
                <w:szCs w:val="24"/>
              </w:rPr>
              <w:t xml:space="preserve">, we re-activated </w:t>
            </w:r>
            <w:r w:rsidR="00A460B8">
              <w:rPr>
                <w:rFonts w:ascii="Times New Roman" w:eastAsia="Times New Roman" w:hAnsi="Times New Roman" w:cs="Times New Roman"/>
                <w:sz w:val="24"/>
                <w:szCs w:val="24"/>
              </w:rPr>
              <w:t xml:space="preserve">a revised version of </w:t>
            </w:r>
            <w:r w:rsidR="00A460B8" w:rsidRPr="00A460B8">
              <w:rPr>
                <w:rFonts w:ascii="Times New Roman" w:eastAsia="Times New Roman" w:hAnsi="Times New Roman" w:cs="Times New Roman"/>
                <w:sz w:val="24"/>
                <w:szCs w:val="24"/>
              </w:rPr>
              <w:t>PLANT 1 that</w:t>
            </w:r>
            <w:r w:rsidR="00A460B8">
              <w:rPr>
                <w:rFonts w:ascii="Times New Roman" w:eastAsia="Times New Roman" w:hAnsi="Times New Roman" w:cs="Times New Roman"/>
                <w:sz w:val="24"/>
                <w:szCs w:val="24"/>
              </w:rPr>
              <w:t xml:space="preserve"> now </w:t>
            </w:r>
            <w:r w:rsidR="00A460B8" w:rsidRPr="00A460B8">
              <w:rPr>
                <w:rFonts w:ascii="Times New Roman" w:eastAsia="Times New Roman" w:hAnsi="Times New Roman" w:cs="Times New Roman"/>
                <w:sz w:val="24"/>
                <w:szCs w:val="24"/>
              </w:rPr>
              <w:t>serves as a bridge between the basic sciences and the applied-practical sciences necessary for plant science majors to succeed in their careers, and we recently created a new course in Molecular Techniques in Plant Sciences. Lastly, we are also exploring the option of requiring students to complete MATH 11 - Elementary Statist</w:t>
            </w:r>
            <w:r w:rsidR="00A460B8">
              <w:rPr>
                <w:rFonts w:ascii="Times New Roman" w:eastAsia="Times New Roman" w:hAnsi="Times New Roman" w:cs="Times New Roman"/>
                <w:sz w:val="24"/>
                <w:szCs w:val="24"/>
              </w:rPr>
              <w:t>ics as their B4 lower-division General E</w:t>
            </w:r>
            <w:r w:rsidR="00A460B8" w:rsidRPr="00A460B8">
              <w:rPr>
                <w:rFonts w:ascii="Times New Roman" w:eastAsia="Times New Roman" w:hAnsi="Times New Roman" w:cs="Times New Roman"/>
                <w:sz w:val="24"/>
                <w:szCs w:val="24"/>
              </w:rPr>
              <w:t xml:space="preserve">ducation requirement. While we certainly appreciate the site review team’s recommendation, we remain cautious </w:t>
            </w:r>
            <w:r w:rsidR="00A460B8">
              <w:rPr>
                <w:rFonts w:ascii="Times New Roman" w:eastAsia="Times New Roman" w:hAnsi="Times New Roman" w:cs="Times New Roman"/>
                <w:sz w:val="24"/>
                <w:szCs w:val="24"/>
              </w:rPr>
              <w:t xml:space="preserve">to </w:t>
            </w:r>
            <w:r w:rsidR="00A460B8" w:rsidRPr="00A460B8">
              <w:rPr>
                <w:rFonts w:ascii="Times New Roman" w:eastAsia="Times New Roman" w:hAnsi="Times New Roman" w:cs="Times New Roman"/>
                <w:sz w:val="24"/>
                <w:szCs w:val="24"/>
              </w:rPr>
              <w:t>avoid the risk losing the app</w:t>
            </w:r>
            <w:r w:rsidR="00A460B8">
              <w:rPr>
                <w:rFonts w:ascii="Times New Roman" w:eastAsia="Times New Roman" w:hAnsi="Times New Roman" w:cs="Times New Roman"/>
                <w:sz w:val="24"/>
                <w:szCs w:val="24"/>
              </w:rPr>
              <w:t>lied-practical focus of our B.S</w:t>
            </w:r>
            <w:r w:rsidR="00A460B8" w:rsidRPr="00A460B8">
              <w:rPr>
                <w:rFonts w:ascii="Times New Roman" w:eastAsia="Times New Roman" w:hAnsi="Times New Roman" w:cs="Times New Roman"/>
                <w:sz w:val="24"/>
                <w:szCs w:val="24"/>
              </w:rPr>
              <w:t xml:space="preserve">. in Plant Science. We will continually revisit our curriculum to ensure our students complete their </w:t>
            </w:r>
            <w:r w:rsidR="00B6308B">
              <w:rPr>
                <w:rFonts w:ascii="Times New Roman" w:eastAsia="Times New Roman" w:hAnsi="Times New Roman" w:cs="Times New Roman"/>
                <w:sz w:val="24"/>
                <w:szCs w:val="24"/>
              </w:rPr>
              <w:t>studies and are adeptly p</w:t>
            </w:r>
            <w:r w:rsidR="00A460B8" w:rsidRPr="00A460B8">
              <w:rPr>
                <w:rFonts w:ascii="Times New Roman" w:eastAsia="Times New Roman" w:hAnsi="Times New Roman" w:cs="Times New Roman"/>
                <w:sz w:val="24"/>
                <w:szCs w:val="24"/>
              </w:rPr>
              <w:t>repared for careers in the plant sciences.</w:t>
            </w:r>
            <w:r w:rsidR="00551CC9">
              <w:t xml:space="preserve"> </w:t>
            </w:r>
          </w:p>
          <w:p w:rsidR="00551CC9" w:rsidRDefault="00551CC9" w:rsidP="004A3EB7"/>
          <w:p w:rsidR="004A3EB7" w:rsidRDefault="00551CC9" w:rsidP="004A3EB7">
            <w:pPr>
              <w:rPr>
                <w:rFonts w:ascii="Times New Roman" w:eastAsia="Times New Roman" w:hAnsi="Times New Roman" w:cs="Times New Roman"/>
                <w:sz w:val="24"/>
                <w:szCs w:val="24"/>
              </w:rPr>
            </w:pPr>
            <w:r w:rsidRPr="00551CC9">
              <w:rPr>
                <w:rFonts w:ascii="Times New Roman" w:eastAsia="Times New Roman" w:hAnsi="Times New Roman" w:cs="Times New Roman"/>
                <w:b/>
                <w:sz w:val="24"/>
                <w:szCs w:val="24"/>
              </w:rPr>
              <w:t>Item 2</w:t>
            </w:r>
            <w:r w:rsidRPr="00551CC9">
              <w:rPr>
                <w:rFonts w:ascii="Times New Roman" w:eastAsia="Times New Roman" w:hAnsi="Times New Roman" w:cs="Times New Roman"/>
                <w:sz w:val="24"/>
                <w:szCs w:val="24"/>
              </w:rPr>
              <w:t xml:space="preserve">. Due to the perception that the farm and </w:t>
            </w:r>
            <w:proofErr w:type="gramStart"/>
            <w:r w:rsidRPr="00551CC9">
              <w:rPr>
                <w:rFonts w:ascii="Times New Roman" w:eastAsia="Times New Roman" w:hAnsi="Times New Roman" w:cs="Times New Roman"/>
                <w:sz w:val="24"/>
                <w:szCs w:val="24"/>
              </w:rPr>
              <w:t>real world</w:t>
            </w:r>
            <w:proofErr w:type="gramEnd"/>
            <w:r w:rsidRPr="00551CC9">
              <w:rPr>
                <w:rFonts w:ascii="Times New Roman" w:eastAsia="Times New Roman" w:hAnsi="Times New Roman" w:cs="Times New Roman"/>
                <w:sz w:val="24"/>
                <w:szCs w:val="24"/>
              </w:rPr>
              <w:t xml:space="preserve"> field experience is not sufficient, it was recommended that the Department should address this perception with a comprehensive review. The Review Committee’s perspective was that change will be difficult since</w:t>
            </w:r>
            <w:r>
              <w:rPr>
                <w:rFonts w:ascii="Times New Roman" w:eastAsia="Times New Roman" w:hAnsi="Times New Roman" w:cs="Times New Roman"/>
                <w:sz w:val="24"/>
                <w:szCs w:val="24"/>
              </w:rPr>
              <w:t>:</w:t>
            </w:r>
            <w:r w:rsidRPr="00551C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re</w:t>
            </w:r>
            <w:r w:rsidRPr="00551CC9">
              <w:rPr>
                <w:rFonts w:ascii="Times New Roman" w:eastAsia="Times New Roman" w:hAnsi="Times New Roman" w:cs="Times New Roman"/>
                <w:sz w:val="24"/>
                <w:szCs w:val="24"/>
              </w:rPr>
              <w:t>search</w:t>
            </w:r>
            <w:r>
              <w:rPr>
                <w:rFonts w:ascii="Times New Roman" w:eastAsia="Times New Roman" w:hAnsi="Times New Roman" w:cs="Times New Roman"/>
                <w:sz w:val="24"/>
                <w:szCs w:val="24"/>
              </w:rPr>
              <w:t xml:space="preserve"> farms are not production farms; (</w:t>
            </w:r>
            <w:r w:rsidRPr="00551CC9">
              <w:rPr>
                <w:rFonts w:ascii="Times New Roman" w:eastAsia="Times New Roman" w:hAnsi="Times New Roman" w:cs="Times New Roman"/>
                <w:sz w:val="24"/>
                <w:szCs w:val="24"/>
              </w:rPr>
              <w:t xml:space="preserve">b) academic researchers in the department are not commercial growers; </w:t>
            </w:r>
            <w:r>
              <w:rPr>
                <w:rFonts w:ascii="Times New Roman" w:eastAsia="Times New Roman" w:hAnsi="Times New Roman" w:cs="Times New Roman"/>
                <w:sz w:val="24"/>
                <w:szCs w:val="24"/>
              </w:rPr>
              <w:t>(</w:t>
            </w:r>
            <w:r w:rsidRPr="00551CC9">
              <w:rPr>
                <w:rFonts w:ascii="Times New Roman" w:eastAsia="Times New Roman" w:hAnsi="Times New Roman" w:cs="Times New Roman"/>
                <w:sz w:val="24"/>
                <w:szCs w:val="24"/>
              </w:rPr>
              <w:t xml:space="preserve">c) faculty time is already stretched thinly; and, d) funding to support farming (tractors, labor, materials) to support a suite of in-depth field classes is limited. The </w:t>
            </w:r>
            <w:r w:rsidRPr="00551CC9">
              <w:rPr>
                <w:rFonts w:ascii="Times New Roman" w:eastAsia="Times New Roman" w:hAnsi="Times New Roman" w:cs="Times New Roman"/>
                <w:sz w:val="24"/>
                <w:szCs w:val="24"/>
              </w:rPr>
              <w:lastRenderedPageBreak/>
              <w:t>Reviewers suggested conducting an internal analysis to determine how pervasive this perception is and if a problem really does exist</w:t>
            </w:r>
            <w:r w:rsidR="00C656B9">
              <w:rPr>
                <w:rFonts w:ascii="Times New Roman" w:eastAsia="Times New Roman" w:hAnsi="Times New Roman" w:cs="Times New Roman"/>
                <w:sz w:val="24"/>
                <w:szCs w:val="24"/>
              </w:rPr>
              <w:t>.</w:t>
            </w:r>
          </w:p>
          <w:p w:rsidR="00B6308B" w:rsidRDefault="00551CC9" w:rsidP="004A3EB7">
            <w:pPr>
              <w:rPr>
                <w:rFonts w:ascii="Times New Roman" w:eastAsia="Times New Roman" w:hAnsi="Times New Roman" w:cs="Times New Roman"/>
                <w:sz w:val="24"/>
                <w:szCs w:val="24"/>
              </w:rPr>
            </w:pPr>
            <w:r w:rsidRPr="00551CC9">
              <w:rPr>
                <w:rFonts w:ascii="Times New Roman" w:eastAsia="Times New Roman" w:hAnsi="Times New Roman" w:cs="Times New Roman"/>
                <w:b/>
                <w:sz w:val="24"/>
                <w:szCs w:val="24"/>
              </w:rPr>
              <w:t>Progress-</w:t>
            </w:r>
            <w:r w:rsidR="002D18A5" w:rsidRPr="002D18A5">
              <w:rPr>
                <w:rFonts w:ascii="Times New Roman" w:eastAsia="Times New Roman" w:hAnsi="Times New Roman" w:cs="Times New Roman"/>
                <w:sz w:val="24"/>
                <w:szCs w:val="24"/>
              </w:rPr>
              <w:t>In our more recent faculty discussions, it is apparent that this may not be as much of an issue as initially perceived. Many of our faculty utilize the university agricultural laboratory as a key component of their courses. For example, our Mechanized A</w:t>
            </w:r>
            <w:r w:rsidR="00C656B9">
              <w:rPr>
                <w:rFonts w:ascii="Times New Roman" w:eastAsia="Times New Roman" w:hAnsi="Times New Roman" w:cs="Times New Roman"/>
                <w:sz w:val="24"/>
                <w:szCs w:val="24"/>
              </w:rPr>
              <w:t>griculture program provides per</w:t>
            </w:r>
            <w:r w:rsidR="002D18A5" w:rsidRPr="002D18A5">
              <w:rPr>
                <w:rFonts w:ascii="Times New Roman" w:eastAsia="Times New Roman" w:hAnsi="Times New Roman" w:cs="Times New Roman"/>
                <w:sz w:val="24"/>
                <w:szCs w:val="24"/>
              </w:rPr>
              <w:t xml:space="preserve">haps the only such university directly hands-on field-based experience in California; our plant health (weed science, plant pathology, and entomology), soils, crop nutrition, and irrigation faculty routinely utilize the existing cropping systems for hands-on learning in their course laboratory sessions (insect-disease scouting, soil fertility, weed management, irrigation system design and installation, etc.). Our production-focused faculty (pomology, </w:t>
            </w:r>
            <w:r w:rsidR="00CA1E93">
              <w:rPr>
                <w:rFonts w:ascii="Times New Roman" w:eastAsia="Times New Roman" w:hAnsi="Times New Roman" w:cs="Times New Roman"/>
                <w:sz w:val="24"/>
                <w:szCs w:val="24"/>
              </w:rPr>
              <w:t>o</w:t>
            </w:r>
            <w:r w:rsidR="00CA1E93" w:rsidRPr="002D18A5">
              <w:rPr>
                <w:rFonts w:ascii="Times New Roman" w:eastAsia="Times New Roman" w:hAnsi="Times New Roman" w:cs="Times New Roman"/>
                <w:sz w:val="24"/>
                <w:szCs w:val="24"/>
              </w:rPr>
              <w:t>lericulture</w:t>
            </w:r>
            <w:r w:rsidR="002D18A5" w:rsidRPr="002D18A5">
              <w:rPr>
                <w:rFonts w:ascii="Times New Roman" w:eastAsia="Times New Roman" w:hAnsi="Times New Roman" w:cs="Times New Roman"/>
                <w:sz w:val="24"/>
                <w:szCs w:val="24"/>
              </w:rPr>
              <w:t xml:space="preserve">, </w:t>
            </w:r>
            <w:r w:rsidR="00CA1E93" w:rsidRPr="002D18A5">
              <w:rPr>
                <w:rFonts w:ascii="Times New Roman" w:eastAsia="Times New Roman" w:hAnsi="Times New Roman" w:cs="Times New Roman"/>
                <w:sz w:val="24"/>
                <w:szCs w:val="24"/>
              </w:rPr>
              <w:t>agronomy</w:t>
            </w:r>
            <w:r w:rsidR="002D18A5" w:rsidRPr="002D18A5">
              <w:rPr>
                <w:rFonts w:ascii="Times New Roman" w:eastAsia="Times New Roman" w:hAnsi="Times New Roman" w:cs="Times New Roman"/>
                <w:sz w:val="24"/>
                <w:szCs w:val="24"/>
              </w:rPr>
              <w:t xml:space="preserve">, environmental horticulture) regularly utilize the orchards, fields and greenhouse-nursery in their courses (for annual and perennial crop establishment, management, and harvest). Nonetheless, we continue to explore opportunities on how we might strengthen the field, or “real-world” student experiences in partnership with our </w:t>
            </w:r>
            <w:r w:rsidR="00C656B9">
              <w:rPr>
                <w:rFonts w:ascii="Times New Roman" w:eastAsia="Times New Roman" w:hAnsi="Times New Roman" w:cs="Times New Roman"/>
                <w:sz w:val="24"/>
                <w:szCs w:val="24"/>
              </w:rPr>
              <w:t>U</w:t>
            </w:r>
            <w:r w:rsidR="002D18A5" w:rsidRPr="002D18A5">
              <w:rPr>
                <w:rFonts w:ascii="Times New Roman" w:eastAsia="Times New Roman" w:hAnsi="Times New Roman" w:cs="Times New Roman"/>
                <w:sz w:val="24"/>
                <w:szCs w:val="24"/>
              </w:rPr>
              <w:t xml:space="preserve">niversity </w:t>
            </w:r>
            <w:r w:rsidR="00C656B9">
              <w:rPr>
                <w:rFonts w:ascii="Times New Roman" w:eastAsia="Times New Roman" w:hAnsi="Times New Roman" w:cs="Times New Roman"/>
                <w:sz w:val="24"/>
                <w:szCs w:val="24"/>
              </w:rPr>
              <w:t>A</w:t>
            </w:r>
            <w:r w:rsidR="002D18A5" w:rsidRPr="002D18A5">
              <w:rPr>
                <w:rFonts w:ascii="Times New Roman" w:eastAsia="Times New Roman" w:hAnsi="Times New Roman" w:cs="Times New Roman"/>
                <w:sz w:val="24"/>
                <w:szCs w:val="24"/>
              </w:rPr>
              <w:t xml:space="preserve">gricultural </w:t>
            </w:r>
            <w:r w:rsidR="00C656B9">
              <w:rPr>
                <w:rFonts w:ascii="Times New Roman" w:eastAsia="Times New Roman" w:hAnsi="Times New Roman" w:cs="Times New Roman"/>
                <w:sz w:val="24"/>
                <w:szCs w:val="24"/>
              </w:rPr>
              <w:t>L</w:t>
            </w:r>
            <w:r w:rsidR="002D18A5" w:rsidRPr="002D18A5">
              <w:rPr>
                <w:rFonts w:ascii="Times New Roman" w:eastAsia="Times New Roman" w:hAnsi="Times New Roman" w:cs="Times New Roman"/>
                <w:sz w:val="24"/>
                <w:szCs w:val="24"/>
              </w:rPr>
              <w:t>aboratory staff, our college’s internship and professional development staff, and ou</w:t>
            </w:r>
            <w:r w:rsidR="00CA1E93">
              <w:rPr>
                <w:rFonts w:ascii="Times New Roman" w:eastAsia="Times New Roman" w:hAnsi="Times New Roman" w:cs="Times New Roman"/>
                <w:sz w:val="24"/>
                <w:szCs w:val="24"/>
              </w:rPr>
              <w:t xml:space="preserve">r industry advisory committee. </w:t>
            </w:r>
            <w:r w:rsidR="002D18A5" w:rsidRPr="002D18A5">
              <w:rPr>
                <w:rFonts w:ascii="Times New Roman" w:eastAsia="Times New Roman" w:hAnsi="Times New Roman" w:cs="Times New Roman"/>
                <w:sz w:val="24"/>
                <w:szCs w:val="24"/>
              </w:rPr>
              <w:t xml:space="preserve">We also recognize the difficulties inherent to providing our students with such experiences in what are essentially </w:t>
            </w:r>
            <w:r w:rsidR="00CA1E93" w:rsidRPr="002D18A5">
              <w:rPr>
                <w:rFonts w:ascii="Times New Roman" w:eastAsia="Times New Roman" w:hAnsi="Times New Roman" w:cs="Times New Roman"/>
                <w:sz w:val="24"/>
                <w:szCs w:val="24"/>
              </w:rPr>
              <w:t>year</w:t>
            </w:r>
            <w:r w:rsidR="00CA1E93">
              <w:rPr>
                <w:rFonts w:ascii="Times New Roman" w:eastAsia="Times New Roman" w:hAnsi="Times New Roman" w:cs="Times New Roman"/>
                <w:sz w:val="24"/>
                <w:szCs w:val="24"/>
              </w:rPr>
              <w:t>l</w:t>
            </w:r>
            <w:r w:rsidR="00CA1E93" w:rsidRPr="002D18A5">
              <w:rPr>
                <w:rFonts w:ascii="Times New Roman" w:eastAsia="Times New Roman" w:hAnsi="Times New Roman" w:cs="Times New Roman"/>
                <w:sz w:val="24"/>
                <w:szCs w:val="24"/>
              </w:rPr>
              <w:t>ong</w:t>
            </w:r>
            <w:r w:rsidR="002D18A5" w:rsidRPr="002D18A5">
              <w:rPr>
                <w:rFonts w:ascii="Times New Roman" w:eastAsia="Times New Roman" w:hAnsi="Times New Roman" w:cs="Times New Roman"/>
                <w:sz w:val="24"/>
                <w:szCs w:val="24"/>
              </w:rPr>
              <w:t xml:space="preserve"> production operations within an academic year. This has become readily </w:t>
            </w:r>
            <w:r w:rsidR="00CA1E93" w:rsidRPr="002D18A5">
              <w:rPr>
                <w:rFonts w:ascii="Times New Roman" w:eastAsia="Times New Roman" w:hAnsi="Times New Roman" w:cs="Times New Roman"/>
                <w:sz w:val="24"/>
                <w:szCs w:val="24"/>
              </w:rPr>
              <w:t>apparent,</w:t>
            </w:r>
            <w:r w:rsidR="002D18A5" w:rsidRPr="002D18A5">
              <w:rPr>
                <w:rFonts w:ascii="Times New Roman" w:eastAsia="Times New Roman" w:hAnsi="Times New Roman" w:cs="Times New Roman"/>
                <w:sz w:val="24"/>
                <w:szCs w:val="24"/>
              </w:rPr>
              <w:t xml:space="preserve"> as most new production-focused faculty are no longer on 12-month appointments. We are exploring the option of incorporating summer experiences into the applied research programs of those faculty member</w:t>
            </w:r>
            <w:r w:rsidR="00CA1E93">
              <w:rPr>
                <w:rFonts w:ascii="Times New Roman" w:eastAsia="Times New Roman" w:hAnsi="Times New Roman" w:cs="Times New Roman"/>
                <w:sz w:val="24"/>
                <w:szCs w:val="24"/>
              </w:rPr>
              <w:t xml:space="preserve">s with related 12-month </w:t>
            </w:r>
            <w:proofErr w:type="gramStart"/>
            <w:r w:rsidR="00CA1E93">
              <w:rPr>
                <w:rFonts w:ascii="Times New Roman" w:eastAsia="Times New Roman" w:hAnsi="Times New Roman" w:cs="Times New Roman"/>
                <w:sz w:val="24"/>
                <w:szCs w:val="24"/>
              </w:rPr>
              <w:t>appoint</w:t>
            </w:r>
            <w:r w:rsidR="002D18A5" w:rsidRPr="002D18A5">
              <w:rPr>
                <w:rFonts w:ascii="Times New Roman" w:eastAsia="Times New Roman" w:hAnsi="Times New Roman" w:cs="Times New Roman"/>
                <w:sz w:val="24"/>
                <w:szCs w:val="24"/>
              </w:rPr>
              <w:t>ments, and</w:t>
            </w:r>
            <w:proofErr w:type="gramEnd"/>
            <w:r w:rsidR="002D18A5" w:rsidRPr="002D18A5">
              <w:rPr>
                <w:rFonts w:ascii="Times New Roman" w:eastAsia="Times New Roman" w:hAnsi="Times New Roman" w:cs="Times New Roman"/>
                <w:sz w:val="24"/>
                <w:szCs w:val="24"/>
              </w:rPr>
              <w:t xml:space="preserve"> working with our university agricultural laboratory staff to increase year-round on campus field experiences. We are also re-visit</w:t>
            </w:r>
            <w:r w:rsidR="00CA1E93">
              <w:rPr>
                <w:rFonts w:ascii="Times New Roman" w:eastAsia="Times New Roman" w:hAnsi="Times New Roman" w:cs="Times New Roman"/>
                <w:sz w:val="24"/>
                <w:szCs w:val="24"/>
              </w:rPr>
              <w:t>ing the idea of offering a year</w:t>
            </w:r>
            <w:r w:rsidR="002D18A5" w:rsidRPr="002D18A5">
              <w:rPr>
                <w:rFonts w:ascii="Times New Roman" w:eastAsia="Times New Roman" w:hAnsi="Times New Roman" w:cs="Times New Roman"/>
                <w:sz w:val="24"/>
                <w:szCs w:val="24"/>
              </w:rPr>
              <w:t>long course series that specifically provides experience in all aspects crop cultural</w:t>
            </w:r>
            <w:r w:rsidR="00CA1E93">
              <w:rPr>
                <w:rFonts w:ascii="Times New Roman" w:eastAsia="Times New Roman" w:hAnsi="Times New Roman" w:cs="Times New Roman"/>
                <w:sz w:val="24"/>
                <w:szCs w:val="24"/>
              </w:rPr>
              <w:t xml:space="preserve"> practices, harvesting, and pro</w:t>
            </w:r>
            <w:r w:rsidR="002D18A5" w:rsidRPr="002D18A5">
              <w:rPr>
                <w:rFonts w:ascii="Times New Roman" w:eastAsia="Times New Roman" w:hAnsi="Times New Roman" w:cs="Times New Roman"/>
                <w:sz w:val="24"/>
                <w:szCs w:val="24"/>
              </w:rPr>
              <w:t>cessing from “seed to sale”. Lastly, we have intensified our ef</w:t>
            </w:r>
            <w:r w:rsidR="00CA1E93">
              <w:rPr>
                <w:rFonts w:ascii="Times New Roman" w:eastAsia="Times New Roman" w:hAnsi="Times New Roman" w:cs="Times New Roman"/>
                <w:sz w:val="24"/>
                <w:szCs w:val="24"/>
              </w:rPr>
              <w:t>forts to work closely with our University Agricultural L</w:t>
            </w:r>
            <w:r w:rsidR="002D18A5" w:rsidRPr="002D18A5">
              <w:rPr>
                <w:rFonts w:ascii="Times New Roman" w:eastAsia="Times New Roman" w:hAnsi="Times New Roman" w:cs="Times New Roman"/>
                <w:sz w:val="24"/>
                <w:szCs w:val="24"/>
              </w:rPr>
              <w:t>aboratory leadership to re-examine, and perhaps further strengthen, the partnership between the several instructional support technici</w:t>
            </w:r>
            <w:r w:rsidR="00CA1E93">
              <w:rPr>
                <w:rFonts w:ascii="Times New Roman" w:eastAsia="Times New Roman" w:hAnsi="Times New Roman" w:cs="Times New Roman"/>
                <w:sz w:val="24"/>
                <w:szCs w:val="24"/>
              </w:rPr>
              <w:t>an staff and the department fac</w:t>
            </w:r>
            <w:r w:rsidR="002D18A5" w:rsidRPr="002D18A5">
              <w:rPr>
                <w:rFonts w:ascii="Times New Roman" w:eastAsia="Times New Roman" w:hAnsi="Times New Roman" w:cs="Times New Roman"/>
                <w:sz w:val="24"/>
                <w:szCs w:val="24"/>
              </w:rPr>
              <w:t>ulty from all disciplines</w:t>
            </w:r>
            <w:r w:rsidR="00CA1E93">
              <w:rPr>
                <w:rFonts w:ascii="Times New Roman" w:eastAsia="Times New Roman" w:hAnsi="Times New Roman" w:cs="Times New Roman"/>
                <w:sz w:val="24"/>
                <w:szCs w:val="24"/>
              </w:rPr>
              <w:t>.</w:t>
            </w:r>
          </w:p>
          <w:p w:rsidR="00CA1E93" w:rsidRDefault="00CA1E93" w:rsidP="004A3EB7">
            <w:pPr>
              <w:rPr>
                <w:rFonts w:ascii="Times New Roman" w:eastAsia="Times New Roman" w:hAnsi="Times New Roman" w:cs="Times New Roman"/>
                <w:sz w:val="24"/>
                <w:szCs w:val="24"/>
              </w:rPr>
            </w:pPr>
          </w:p>
          <w:p w:rsidR="00CA1E93" w:rsidRPr="002D18A5" w:rsidRDefault="00CA1E93" w:rsidP="00DE611C">
            <w:pPr>
              <w:rPr>
                <w:rFonts w:ascii="Times New Roman" w:eastAsia="Times New Roman" w:hAnsi="Times New Roman" w:cs="Times New Roman"/>
                <w:sz w:val="24"/>
                <w:szCs w:val="24"/>
              </w:rPr>
            </w:pPr>
            <w:r w:rsidRPr="00CA1E93">
              <w:rPr>
                <w:rFonts w:ascii="Times New Roman" w:eastAsia="Times New Roman" w:hAnsi="Times New Roman" w:cs="Times New Roman"/>
                <w:b/>
                <w:sz w:val="24"/>
                <w:szCs w:val="24"/>
              </w:rPr>
              <w:t>Item 3</w:t>
            </w:r>
            <w:r>
              <w:rPr>
                <w:rFonts w:ascii="Times New Roman" w:eastAsia="Times New Roman" w:hAnsi="Times New Roman" w:cs="Times New Roman"/>
                <w:sz w:val="24"/>
                <w:szCs w:val="24"/>
              </w:rPr>
              <w:t xml:space="preserve">. </w:t>
            </w:r>
            <w:r w:rsidR="00DE611C" w:rsidRPr="00DE611C">
              <w:rPr>
                <w:rFonts w:ascii="Times New Roman" w:eastAsia="Times New Roman" w:hAnsi="Times New Roman" w:cs="Times New Roman"/>
                <w:sz w:val="24"/>
                <w:szCs w:val="24"/>
              </w:rPr>
              <w:t>Invest in more faculty lines. The faculty are literally one-deep in many of the courses that need</w:t>
            </w:r>
            <w:r w:rsidR="00DE611C">
              <w:rPr>
                <w:rFonts w:ascii="Times New Roman" w:eastAsia="Times New Roman" w:hAnsi="Times New Roman" w:cs="Times New Roman"/>
                <w:sz w:val="24"/>
                <w:szCs w:val="24"/>
              </w:rPr>
              <w:t xml:space="preserve"> </w:t>
            </w:r>
            <w:r w:rsidR="00DE611C" w:rsidRPr="00DE611C">
              <w:rPr>
                <w:rFonts w:ascii="Times New Roman" w:eastAsia="Times New Roman" w:hAnsi="Times New Roman" w:cs="Times New Roman"/>
                <w:sz w:val="24"/>
                <w:szCs w:val="24"/>
              </w:rPr>
              <w:t>to be taught. There is great untapped potential by faculty to conduct more research. Adding</w:t>
            </w:r>
            <w:r w:rsidR="00DE611C">
              <w:rPr>
                <w:rFonts w:ascii="Times New Roman" w:eastAsia="Times New Roman" w:hAnsi="Times New Roman" w:cs="Times New Roman"/>
                <w:sz w:val="24"/>
                <w:szCs w:val="24"/>
              </w:rPr>
              <w:t xml:space="preserve"> </w:t>
            </w:r>
            <w:r w:rsidR="00DE611C" w:rsidRPr="00DE611C">
              <w:rPr>
                <w:rFonts w:ascii="Times New Roman" w:eastAsia="Times New Roman" w:hAnsi="Times New Roman" w:cs="Times New Roman"/>
                <w:sz w:val="24"/>
                <w:szCs w:val="24"/>
              </w:rPr>
              <w:t xml:space="preserve">faculty lines would reduce teaching commitments and free up time for research. </w:t>
            </w:r>
            <w:r w:rsidR="00DE611C">
              <w:rPr>
                <w:rFonts w:ascii="Times New Roman" w:eastAsia="Times New Roman" w:hAnsi="Times New Roman" w:cs="Times New Roman"/>
                <w:sz w:val="24"/>
                <w:szCs w:val="24"/>
              </w:rPr>
              <w:t>S</w:t>
            </w:r>
            <w:r w:rsidR="00DE611C" w:rsidRPr="00DE611C">
              <w:rPr>
                <w:rFonts w:ascii="Times New Roman" w:eastAsia="Times New Roman" w:hAnsi="Times New Roman" w:cs="Times New Roman"/>
                <w:sz w:val="24"/>
                <w:szCs w:val="24"/>
              </w:rPr>
              <w:t>upport will</w:t>
            </w:r>
            <w:r w:rsidR="00DE611C">
              <w:rPr>
                <w:rFonts w:ascii="Times New Roman" w:eastAsia="Times New Roman" w:hAnsi="Times New Roman" w:cs="Times New Roman"/>
                <w:sz w:val="24"/>
                <w:szCs w:val="24"/>
              </w:rPr>
              <w:t xml:space="preserve"> </w:t>
            </w:r>
            <w:r w:rsidR="00DE611C" w:rsidRPr="00DE611C">
              <w:rPr>
                <w:rFonts w:ascii="Times New Roman" w:eastAsia="Times New Roman" w:hAnsi="Times New Roman" w:cs="Times New Roman"/>
                <w:sz w:val="24"/>
                <w:szCs w:val="24"/>
              </w:rPr>
              <w:t>have to come from the broader agricultural community, as opposed to state funding.</w:t>
            </w:r>
          </w:p>
          <w:p w:rsidR="00B6308B" w:rsidRPr="004A3EB7" w:rsidRDefault="00BB63E8" w:rsidP="004A3EB7">
            <w:pPr>
              <w:rPr>
                <w:rFonts w:ascii="Times New Roman" w:eastAsia="Times New Roman" w:hAnsi="Times New Roman" w:cs="Times New Roman"/>
                <w:sz w:val="24"/>
                <w:szCs w:val="24"/>
              </w:rPr>
            </w:pPr>
            <w:r w:rsidRPr="00BB63E8">
              <w:rPr>
                <w:rFonts w:ascii="Times New Roman" w:eastAsia="Times New Roman" w:hAnsi="Times New Roman" w:cs="Times New Roman"/>
                <w:b/>
                <w:sz w:val="24"/>
                <w:szCs w:val="24"/>
              </w:rPr>
              <w:t>Progress</w:t>
            </w:r>
            <w:r w:rsidRPr="00BB63E8">
              <w:rPr>
                <w:rFonts w:ascii="Times New Roman" w:eastAsia="Times New Roman" w:hAnsi="Times New Roman" w:cs="Times New Roman"/>
                <w:sz w:val="24"/>
                <w:szCs w:val="24"/>
              </w:rPr>
              <w:t>- Investing in more faculty lines is an oft-cited recommendation of many program re-views; however, with current and projected enrollment our department is functioning well in most areas. This will likely remain so as long as; 1) vacant positions are filled expeditiously, and 2) we maintain the ability to hire discipline specific part-time facul</w:t>
            </w:r>
            <w:r>
              <w:rPr>
                <w:rFonts w:ascii="Times New Roman" w:eastAsia="Times New Roman" w:hAnsi="Times New Roman" w:cs="Times New Roman"/>
                <w:sz w:val="24"/>
                <w:szCs w:val="24"/>
              </w:rPr>
              <w:t>ty to backfill research etc. re</w:t>
            </w:r>
            <w:r w:rsidRPr="00BB63E8">
              <w:rPr>
                <w:rFonts w:ascii="Times New Roman" w:eastAsia="Times New Roman" w:hAnsi="Times New Roman" w:cs="Times New Roman"/>
                <w:sz w:val="24"/>
                <w:szCs w:val="24"/>
              </w:rPr>
              <w:t xml:space="preserve">lated release, or planned leaves of absence (sabbaticals, etc.) as necessary. While the faculty expertise </w:t>
            </w:r>
            <w:proofErr w:type="gramStart"/>
            <w:r w:rsidRPr="00BB63E8">
              <w:rPr>
                <w:rFonts w:ascii="Times New Roman" w:eastAsia="Times New Roman" w:hAnsi="Times New Roman" w:cs="Times New Roman"/>
                <w:sz w:val="24"/>
                <w:szCs w:val="24"/>
              </w:rPr>
              <w:t>are</w:t>
            </w:r>
            <w:proofErr w:type="gramEnd"/>
            <w:r w:rsidRPr="00BB63E8">
              <w:rPr>
                <w:rFonts w:ascii="Times New Roman" w:eastAsia="Times New Roman" w:hAnsi="Times New Roman" w:cs="Times New Roman"/>
                <w:sz w:val="24"/>
                <w:szCs w:val="24"/>
              </w:rPr>
              <w:t xml:space="preserve"> in fact one-deep, adding one-two more faculty in each discipline will not necessarily result in a “program” in such. For example, a program in horticulture often requires at a minimum five-six faculty to adequately deliver required courses, or that there are individual departments of Plant Pathology, Soil Science, or Entomology; each with a core gro</w:t>
            </w:r>
            <w:r>
              <w:rPr>
                <w:rFonts w:ascii="Times New Roman" w:eastAsia="Times New Roman" w:hAnsi="Times New Roman" w:cs="Times New Roman"/>
                <w:sz w:val="24"/>
                <w:szCs w:val="24"/>
              </w:rPr>
              <w:t>up of discipline-specific facul</w:t>
            </w:r>
            <w:r w:rsidRPr="00BB63E8">
              <w:rPr>
                <w:rFonts w:ascii="Times New Roman" w:eastAsia="Times New Roman" w:hAnsi="Times New Roman" w:cs="Times New Roman"/>
                <w:sz w:val="24"/>
                <w:szCs w:val="24"/>
              </w:rPr>
              <w:t xml:space="preserve">ty. This is the unique nature of a Department of Plant Science(s). Historically our department did indeed have more faculty (e.g. three-four faculty in ornamental horticulture); however, in the absence of a significant investment in multiple positions there would be little benefit from the addition of one faculty line in a discipline. As enrollment increases, or if expectations for faculty to increase research productivity etc. </w:t>
            </w:r>
            <w:r w:rsidRPr="00BB63E8">
              <w:rPr>
                <w:rFonts w:ascii="Times New Roman" w:eastAsia="Times New Roman" w:hAnsi="Times New Roman" w:cs="Times New Roman"/>
                <w:sz w:val="24"/>
                <w:szCs w:val="24"/>
              </w:rPr>
              <w:lastRenderedPageBreak/>
              <w:t>change, investing in more faculty lines within our department will obviously become necessary.</w:t>
            </w:r>
          </w:p>
          <w:p w:rsidR="000B676F" w:rsidRDefault="000B676F">
            <w:pPr>
              <w:rPr>
                <w:rFonts w:ascii="Times New Roman" w:eastAsia="Times New Roman" w:hAnsi="Times New Roman" w:cs="Times New Roman"/>
                <w:b/>
                <w:sz w:val="24"/>
                <w:szCs w:val="24"/>
              </w:rPr>
            </w:pPr>
          </w:p>
          <w:p w:rsidR="000B676F" w:rsidRPr="00AD09EC" w:rsidRDefault="00AD09EC" w:rsidP="00AD09E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Item 4. </w:t>
            </w:r>
            <w:r w:rsidRPr="00AD09EC">
              <w:rPr>
                <w:rFonts w:ascii="Times New Roman" w:eastAsia="Times New Roman" w:hAnsi="Times New Roman" w:cs="Times New Roman"/>
                <w:sz w:val="24"/>
                <w:szCs w:val="24"/>
              </w:rPr>
              <w:t>The existing instructional laboratories are over-subscribed and much of the lab</w:t>
            </w:r>
            <w:r>
              <w:rPr>
                <w:rFonts w:ascii="Times New Roman" w:eastAsia="Times New Roman" w:hAnsi="Times New Roman" w:cs="Times New Roman"/>
                <w:sz w:val="24"/>
                <w:szCs w:val="24"/>
              </w:rPr>
              <w:t xml:space="preserve"> </w:t>
            </w:r>
            <w:r w:rsidRPr="00AD09EC">
              <w:rPr>
                <w:rFonts w:ascii="Times New Roman" w:eastAsia="Times New Roman" w:hAnsi="Times New Roman" w:cs="Times New Roman"/>
                <w:sz w:val="24"/>
                <w:szCs w:val="24"/>
              </w:rPr>
              <w:t>equipment would profit from being upgraded and renewed</w:t>
            </w:r>
            <w:r>
              <w:rPr>
                <w:rFonts w:ascii="Times New Roman" w:eastAsia="Times New Roman" w:hAnsi="Times New Roman" w:cs="Times New Roman"/>
                <w:sz w:val="24"/>
                <w:szCs w:val="24"/>
              </w:rPr>
              <w:t>. T</w:t>
            </w:r>
            <w:r w:rsidRPr="00AD09EC">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Review </w:t>
            </w:r>
            <w:r w:rsidRPr="00AD09EC">
              <w:rPr>
                <w:rFonts w:ascii="Times New Roman" w:eastAsia="Times New Roman" w:hAnsi="Times New Roman" w:cs="Times New Roman"/>
                <w:sz w:val="24"/>
                <w:szCs w:val="24"/>
              </w:rPr>
              <w:t>panel strongly advise</w:t>
            </w:r>
            <w:r>
              <w:rPr>
                <w:rFonts w:ascii="Times New Roman" w:eastAsia="Times New Roman" w:hAnsi="Times New Roman" w:cs="Times New Roman"/>
                <w:sz w:val="24"/>
                <w:szCs w:val="24"/>
              </w:rPr>
              <w:t>d</w:t>
            </w:r>
            <w:r w:rsidRPr="00AD09EC">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w:t>
            </w:r>
            <w:r w:rsidRPr="00AD09EC">
              <w:rPr>
                <w:rFonts w:ascii="Times New Roman" w:eastAsia="Times New Roman" w:hAnsi="Times New Roman" w:cs="Times New Roman"/>
                <w:sz w:val="24"/>
                <w:szCs w:val="24"/>
              </w:rPr>
              <w:t>following: The highest level of prioritization for farm and greenhouse utilization and support</w:t>
            </w:r>
            <w:r>
              <w:rPr>
                <w:rFonts w:ascii="Times New Roman" w:eastAsia="Times New Roman" w:hAnsi="Times New Roman" w:cs="Times New Roman"/>
                <w:sz w:val="24"/>
                <w:szCs w:val="24"/>
              </w:rPr>
              <w:t xml:space="preserve"> </w:t>
            </w:r>
            <w:r w:rsidRPr="00AD09EC">
              <w:rPr>
                <w:rFonts w:ascii="Times New Roman" w:eastAsia="Times New Roman" w:hAnsi="Times New Roman" w:cs="Times New Roman"/>
                <w:sz w:val="24"/>
                <w:szCs w:val="24"/>
              </w:rPr>
              <w:t>should be focused on fulfilling the University mission. Uses that are specific to instruction and</w:t>
            </w:r>
            <w:r>
              <w:rPr>
                <w:rFonts w:ascii="Times New Roman" w:eastAsia="Times New Roman" w:hAnsi="Times New Roman" w:cs="Times New Roman"/>
                <w:sz w:val="24"/>
                <w:szCs w:val="24"/>
              </w:rPr>
              <w:t xml:space="preserve"> </w:t>
            </w:r>
            <w:r w:rsidRPr="00AD09EC">
              <w:rPr>
                <w:rFonts w:ascii="Times New Roman" w:eastAsia="Times New Roman" w:hAnsi="Times New Roman" w:cs="Times New Roman"/>
                <w:sz w:val="24"/>
                <w:szCs w:val="24"/>
              </w:rPr>
              <w:t>research are higher priority than those that are not. Other uses, such as those to generate</w:t>
            </w:r>
            <w:r>
              <w:rPr>
                <w:rFonts w:ascii="Times New Roman" w:eastAsia="Times New Roman" w:hAnsi="Times New Roman" w:cs="Times New Roman"/>
                <w:sz w:val="24"/>
                <w:szCs w:val="24"/>
              </w:rPr>
              <w:t xml:space="preserve"> </w:t>
            </w:r>
            <w:r w:rsidRPr="00AD09EC">
              <w:rPr>
                <w:rFonts w:ascii="Times New Roman" w:eastAsia="Times New Roman" w:hAnsi="Times New Roman" w:cs="Times New Roman"/>
                <w:sz w:val="24"/>
                <w:szCs w:val="24"/>
              </w:rPr>
              <w:t>revenue for the foundation or by leasing to off-campus outside groups should only occur after</w:t>
            </w:r>
            <w:r>
              <w:rPr>
                <w:rFonts w:ascii="Times New Roman" w:eastAsia="Times New Roman" w:hAnsi="Times New Roman" w:cs="Times New Roman"/>
                <w:sz w:val="24"/>
                <w:szCs w:val="24"/>
              </w:rPr>
              <w:t xml:space="preserve"> </w:t>
            </w:r>
            <w:r w:rsidRPr="00AD09EC">
              <w:rPr>
                <w:rFonts w:ascii="Times New Roman" w:eastAsia="Times New Roman" w:hAnsi="Times New Roman" w:cs="Times New Roman"/>
                <w:sz w:val="24"/>
                <w:szCs w:val="24"/>
              </w:rPr>
              <w:t>the internal instructional and research needs have been demonstrably met, even if the financial</w:t>
            </w:r>
            <w:r>
              <w:rPr>
                <w:rFonts w:ascii="Times New Roman" w:eastAsia="Times New Roman" w:hAnsi="Times New Roman" w:cs="Times New Roman"/>
                <w:sz w:val="24"/>
                <w:szCs w:val="24"/>
              </w:rPr>
              <w:t xml:space="preserve"> </w:t>
            </w:r>
            <w:r w:rsidRPr="00AD09EC">
              <w:rPr>
                <w:rFonts w:ascii="Times New Roman" w:eastAsia="Times New Roman" w:hAnsi="Times New Roman" w:cs="Times New Roman"/>
                <w:sz w:val="24"/>
                <w:szCs w:val="24"/>
              </w:rPr>
              <w:t>incentives to support the outside interests are great.</w:t>
            </w:r>
          </w:p>
          <w:p w:rsidR="00AD09EC" w:rsidRDefault="00AD09E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Progress-</w:t>
            </w:r>
            <w:r w:rsidR="001F4DA0">
              <w:rPr>
                <w:rFonts w:ascii="Times New Roman" w:eastAsia="Times New Roman" w:hAnsi="Times New Roman" w:cs="Times New Roman"/>
                <w:sz w:val="24"/>
                <w:szCs w:val="24"/>
              </w:rPr>
              <w:t>The D</w:t>
            </w:r>
            <w:r w:rsidR="001F4DA0" w:rsidRPr="001F4DA0">
              <w:rPr>
                <w:rFonts w:ascii="Times New Roman" w:eastAsia="Times New Roman" w:hAnsi="Times New Roman" w:cs="Times New Roman"/>
                <w:sz w:val="24"/>
                <w:szCs w:val="24"/>
              </w:rPr>
              <w:t>epartment shares this sentiment. However, we also recognize the limitations resulting from lack of funding pervasive throughout California’s higher education system. We are; however, concerned that although of great value, much of the recent investment has been made in research or technology development-focused facilities, and comparatively little has been made to upgrade teaching-focused equipment and facilities necessary to fully achieve the university’s mission to “…boldly educate and empower students for success”. The department faculty also recognize that use of “…high-impact experiences” such as a student research exp</w:t>
            </w:r>
            <w:r w:rsidR="00CC0952">
              <w:rPr>
                <w:rFonts w:ascii="Times New Roman" w:eastAsia="Times New Roman" w:hAnsi="Times New Roman" w:cs="Times New Roman"/>
                <w:sz w:val="24"/>
                <w:szCs w:val="24"/>
              </w:rPr>
              <w:t>erience is the university’s num</w:t>
            </w:r>
            <w:r w:rsidR="001F4DA0" w:rsidRPr="001F4DA0">
              <w:rPr>
                <w:rFonts w:ascii="Times New Roman" w:eastAsia="Times New Roman" w:hAnsi="Times New Roman" w:cs="Times New Roman"/>
                <w:sz w:val="24"/>
                <w:szCs w:val="24"/>
              </w:rPr>
              <w:t>ber one strategic priority. We are also aware of the essentially unfunded mandate that faculty are required to conduct research within the CSU, and that there are some rather significant disparities in how funds are allocated within many of our CSU campuses,</w:t>
            </w:r>
            <w:r w:rsidR="00CC0952">
              <w:rPr>
                <w:rFonts w:ascii="Times New Roman" w:eastAsia="Times New Roman" w:hAnsi="Times New Roman" w:cs="Times New Roman"/>
                <w:sz w:val="24"/>
                <w:szCs w:val="24"/>
              </w:rPr>
              <w:t xml:space="preserve"> or even within our campus' col</w:t>
            </w:r>
            <w:r w:rsidR="001F4DA0" w:rsidRPr="001F4DA0">
              <w:rPr>
                <w:rFonts w:ascii="Times New Roman" w:eastAsia="Times New Roman" w:hAnsi="Times New Roman" w:cs="Times New Roman"/>
                <w:sz w:val="24"/>
                <w:szCs w:val="24"/>
              </w:rPr>
              <w:t xml:space="preserve">leges (start-up funds, etc.). Since the last program review, we have continued our efforts to seek some balance between these overlapping missions/priorities in partnership with our university leadership, development team, and industry advisers/partners as we again re-visit our earlier list of specific priority needs. We continue to draft a list of resources and priority needs that fully address the recommendations identified in Item </w:t>
            </w:r>
            <w:proofErr w:type="gramStart"/>
            <w:r w:rsidR="001F4DA0" w:rsidRPr="001F4DA0">
              <w:rPr>
                <w:rFonts w:ascii="Times New Roman" w:eastAsia="Times New Roman" w:hAnsi="Times New Roman" w:cs="Times New Roman"/>
                <w:sz w:val="24"/>
                <w:szCs w:val="24"/>
              </w:rPr>
              <w:t>4, and</w:t>
            </w:r>
            <w:proofErr w:type="gramEnd"/>
            <w:r w:rsidR="001F4DA0" w:rsidRPr="001F4DA0">
              <w:rPr>
                <w:rFonts w:ascii="Times New Roman" w:eastAsia="Times New Roman" w:hAnsi="Times New Roman" w:cs="Times New Roman"/>
                <w:sz w:val="24"/>
                <w:szCs w:val="24"/>
              </w:rPr>
              <w:t xml:space="preserve"> have submitted these to the Jordan College’s Budget and Resources Committee in early 2016 for review.</w:t>
            </w:r>
          </w:p>
          <w:p w:rsidR="00AD09EC" w:rsidRPr="00AD09EC" w:rsidRDefault="00AD09EC">
            <w:pPr>
              <w:rPr>
                <w:rFonts w:ascii="Times New Roman" w:eastAsia="Times New Roman" w:hAnsi="Times New Roman" w:cs="Times New Roman"/>
                <w:sz w:val="24"/>
                <w:szCs w:val="24"/>
              </w:rPr>
            </w:pPr>
          </w:p>
          <w:p w:rsidR="000B676F" w:rsidRDefault="005230CA">
            <w:pPr>
              <w:shd w:val="clear" w:color="auto" w:fill="92D0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Additional Guidelines: </w:t>
            </w:r>
            <w:r>
              <w:rPr>
                <w:rFonts w:ascii="Times New Roman" w:eastAsia="Times New Roman" w:hAnsi="Times New Roman" w:cs="Times New Roman"/>
                <w:sz w:val="24"/>
                <w:szCs w:val="24"/>
              </w:rPr>
              <w:t xml:space="preserve">If you have not fully described the assignment then please attach a copy of the questions or assignment guidelines. If you are using a rubric and did not fully describe this rubric </w:t>
            </w:r>
            <w:r w:rsidR="00326163">
              <w:rPr>
                <w:rFonts w:ascii="Times New Roman" w:eastAsia="Times New Roman" w:hAnsi="Times New Roman" w:cs="Times New Roman"/>
                <w:sz w:val="24"/>
                <w:szCs w:val="24"/>
              </w:rPr>
              <w:t>(or the criteria being used) the</w:t>
            </w:r>
            <w:r>
              <w:rPr>
                <w:rFonts w:ascii="Times New Roman" w:eastAsia="Times New Roman" w:hAnsi="Times New Roman" w:cs="Times New Roman"/>
                <w:sz w:val="24"/>
                <w:szCs w:val="24"/>
              </w:rPr>
              <w:t xml:space="preserve">n please attach a copy of the rubric. If you administered a </w:t>
            </w:r>
            <w:proofErr w:type="gramStart"/>
            <w:r>
              <w:rPr>
                <w:rFonts w:ascii="Times New Roman" w:eastAsia="Times New Roman" w:hAnsi="Times New Roman" w:cs="Times New Roman"/>
                <w:sz w:val="24"/>
                <w:szCs w:val="24"/>
              </w:rPr>
              <w:t>survey</w:t>
            </w:r>
            <w:proofErr w:type="gramEnd"/>
            <w:r>
              <w:rPr>
                <w:rFonts w:ascii="Times New Roman" w:eastAsia="Times New Roman" w:hAnsi="Times New Roman" w:cs="Times New Roman"/>
                <w:sz w:val="24"/>
                <w:szCs w:val="24"/>
              </w:rPr>
              <w:t xml:space="preserve"> please consider attaching a copy of the survey so that the Learning Assessment Team (LAT) can review the questions.</w:t>
            </w:r>
          </w:p>
          <w:p w:rsidR="00326163" w:rsidRPr="00B96A13" w:rsidRDefault="00326163" w:rsidP="00CC0952">
            <w:pPr>
              <w:pBdr>
                <w:top w:val="nil"/>
                <w:left w:val="nil"/>
                <w:bottom w:val="nil"/>
                <w:right w:val="nil"/>
                <w:between w:val="nil"/>
              </w:pBdr>
              <w:ind w:left="720" w:hanging="720"/>
              <w:rPr>
                <w:rFonts w:ascii="Times New Roman" w:eastAsia="Times New Roman" w:hAnsi="Times New Roman" w:cs="Times New Roman"/>
                <w:color w:val="000000"/>
                <w:sz w:val="24"/>
                <w:szCs w:val="24"/>
              </w:rPr>
            </w:pPr>
            <w:r w:rsidRPr="00B96A13">
              <w:rPr>
                <w:rFonts w:ascii="Times New Roman" w:eastAsia="Times New Roman" w:hAnsi="Times New Roman" w:cs="Times New Roman"/>
                <w:color w:val="000000"/>
                <w:sz w:val="24"/>
                <w:szCs w:val="24"/>
              </w:rPr>
              <w:t>Please refer to the following attachments:</w:t>
            </w:r>
          </w:p>
          <w:p w:rsidR="00B96A13" w:rsidRPr="00B96A13" w:rsidRDefault="00326163" w:rsidP="00CC0952">
            <w:pPr>
              <w:pBdr>
                <w:top w:val="nil"/>
                <w:left w:val="nil"/>
                <w:bottom w:val="nil"/>
                <w:right w:val="nil"/>
                <w:between w:val="nil"/>
              </w:pBdr>
              <w:ind w:left="720" w:hanging="720"/>
              <w:rPr>
                <w:rFonts w:ascii="Times New Roman" w:eastAsia="Times New Roman" w:hAnsi="Times New Roman" w:cs="Times New Roman"/>
                <w:color w:val="000000"/>
                <w:sz w:val="24"/>
                <w:szCs w:val="24"/>
              </w:rPr>
            </w:pPr>
            <w:r w:rsidRPr="00B96A13">
              <w:rPr>
                <w:rFonts w:ascii="Times New Roman" w:eastAsia="Times New Roman" w:hAnsi="Times New Roman" w:cs="Times New Roman"/>
                <w:color w:val="000000"/>
                <w:sz w:val="24"/>
                <w:szCs w:val="24"/>
              </w:rPr>
              <w:t>1.</w:t>
            </w:r>
            <w:r w:rsidR="00B96A13" w:rsidRPr="00B96A13">
              <w:rPr>
                <w:rFonts w:ascii="Times New Roman" w:eastAsia="Times New Roman" w:hAnsi="Times New Roman" w:cs="Times New Roman"/>
                <w:color w:val="000000"/>
                <w:sz w:val="24"/>
                <w:szCs w:val="24"/>
              </w:rPr>
              <w:t xml:space="preserve">  Spring 2016 CRSC 115- Research paper guidelines</w:t>
            </w:r>
          </w:p>
          <w:p w:rsidR="00B96A13" w:rsidRPr="00B96A13" w:rsidRDefault="00B96A13" w:rsidP="00CC0952">
            <w:pPr>
              <w:pBdr>
                <w:top w:val="nil"/>
                <w:left w:val="nil"/>
                <w:bottom w:val="nil"/>
                <w:right w:val="nil"/>
                <w:between w:val="nil"/>
              </w:pBdr>
              <w:ind w:left="720" w:hanging="720"/>
              <w:rPr>
                <w:rFonts w:ascii="Times New Roman" w:eastAsia="Times New Roman" w:hAnsi="Times New Roman" w:cs="Times New Roman"/>
                <w:color w:val="000000"/>
                <w:sz w:val="24"/>
                <w:szCs w:val="24"/>
              </w:rPr>
            </w:pPr>
            <w:r w:rsidRPr="00B96A13">
              <w:rPr>
                <w:rFonts w:ascii="Times New Roman" w:eastAsia="Times New Roman" w:hAnsi="Times New Roman" w:cs="Times New Roman"/>
                <w:color w:val="000000"/>
                <w:sz w:val="24"/>
                <w:szCs w:val="24"/>
              </w:rPr>
              <w:t>2. Rubric for oral PPT portion of research paper assignment</w:t>
            </w:r>
          </w:p>
          <w:p w:rsidR="00326163" w:rsidRPr="00B96A13" w:rsidRDefault="00B96A13" w:rsidP="00CC0952">
            <w:pPr>
              <w:pBdr>
                <w:top w:val="nil"/>
                <w:left w:val="nil"/>
                <w:bottom w:val="nil"/>
                <w:right w:val="nil"/>
                <w:between w:val="nil"/>
              </w:pBdr>
              <w:ind w:left="90" w:hanging="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326163" w:rsidRPr="00B96A13">
              <w:rPr>
                <w:rFonts w:ascii="Times New Roman" w:eastAsia="Times New Roman" w:hAnsi="Times New Roman" w:cs="Times New Roman"/>
                <w:color w:val="000000"/>
                <w:sz w:val="24"/>
                <w:szCs w:val="24"/>
              </w:rPr>
              <w:t xml:space="preserve"> Summary of </w:t>
            </w:r>
            <w:r w:rsidRPr="00B96A13">
              <w:rPr>
                <w:rFonts w:ascii="Times New Roman" w:eastAsia="Times New Roman" w:hAnsi="Times New Roman" w:cs="Times New Roman"/>
                <w:color w:val="000000"/>
                <w:sz w:val="24"/>
                <w:szCs w:val="24"/>
                <w:u w:val="single"/>
              </w:rPr>
              <w:t>ALL</w:t>
            </w:r>
            <w:r w:rsidRPr="00B96A13">
              <w:rPr>
                <w:rFonts w:ascii="Times New Roman" w:eastAsia="Times New Roman" w:hAnsi="Times New Roman" w:cs="Times New Roman"/>
                <w:color w:val="000000"/>
                <w:sz w:val="24"/>
                <w:szCs w:val="24"/>
              </w:rPr>
              <w:t xml:space="preserve"> </w:t>
            </w:r>
            <w:r w:rsidR="00326163" w:rsidRPr="00B96A13">
              <w:rPr>
                <w:rFonts w:ascii="Times New Roman" w:eastAsia="Times New Roman" w:hAnsi="Times New Roman" w:cs="Times New Roman"/>
                <w:color w:val="000000"/>
                <w:sz w:val="24"/>
                <w:szCs w:val="24"/>
              </w:rPr>
              <w:t>grades for CRSC 115 – Spring 2016- Organic Farming Research Paper</w:t>
            </w:r>
          </w:p>
          <w:p w:rsidR="00326163" w:rsidRPr="00B96A13" w:rsidRDefault="00B96A13" w:rsidP="00CC0952">
            <w:pPr>
              <w:pBdr>
                <w:top w:val="nil"/>
                <w:left w:val="nil"/>
                <w:bottom w:val="nil"/>
                <w:right w:val="nil"/>
                <w:between w:val="nil"/>
              </w:pBdr>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326163" w:rsidRPr="00B96A13">
              <w:rPr>
                <w:rFonts w:ascii="Times New Roman" w:eastAsia="Times New Roman" w:hAnsi="Times New Roman" w:cs="Times New Roman"/>
                <w:color w:val="000000"/>
                <w:sz w:val="24"/>
                <w:szCs w:val="24"/>
              </w:rPr>
              <w:t xml:space="preserve">. </w:t>
            </w:r>
            <w:r w:rsidRPr="00B96A13">
              <w:rPr>
                <w:rFonts w:ascii="Times New Roman" w:eastAsia="Times New Roman" w:hAnsi="Times New Roman" w:cs="Times New Roman"/>
                <w:color w:val="000000"/>
                <w:sz w:val="24"/>
                <w:szCs w:val="24"/>
              </w:rPr>
              <w:t xml:space="preserve">Summary of grades </w:t>
            </w:r>
            <w:proofErr w:type="gramStart"/>
            <w:r w:rsidRPr="00B96A13">
              <w:rPr>
                <w:rFonts w:ascii="Times New Roman" w:eastAsia="Times New Roman" w:hAnsi="Times New Roman" w:cs="Times New Roman"/>
                <w:color w:val="000000"/>
                <w:sz w:val="24"/>
                <w:szCs w:val="24"/>
              </w:rPr>
              <w:t xml:space="preserve">for </w:t>
            </w:r>
            <w:r>
              <w:rPr>
                <w:rFonts w:ascii="Times New Roman" w:eastAsia="Times New Roman" w:hAnsi="Times New Roman" w:cs="Times New Roman"/>
                <w:color w:val="000000"/>
                <w:sz w:val="24"/>
                <w:szCs w:val="24"/>
              </w:rPr>
              <w:t xml:space="preserve"> </w:t>
            </w:r>
            <w:r w:rsidR="00C273E7">
              <w:rPr>
                <w:rFonts w:ascii="Times New Roman" w:eastAsia="Times New Roman" w:hAnsi="Times New Roman" w:cs="Times New Roman"/>
                <w:b/>
                <w:color w:val="000000"/>
                <w:sz w:val="24"/>
                <w:szCs w:val="24"/>
                <w:u w:val="single"/>
              </w:rPr>
              <w:t>PowerPoint</w:t>
            </w:r>
            <w:proofErr w:type="gramEnd"/>
            <w:r w:rsidR="00C273E7">
              <w:rPr>
                <w:rFonts w:ascii="Times New Roman" w:eastAsia="Times New Roman" w:hAnsi="Times New Roman" w:cs="Times New Roman"/>
                <w:b/>
                <w:color w:val="000000"/>
                <w:sz w:val="24"/>
                <w:szCs w:val="24"/>
                <w:u w:val="single"/>
              </w:rPr>
              <w:t xml:space="preserve"> presentations</w:t>
            </w:r>
            <w:r>
              <w:rPr>
                <w:rFonts w:ascii="Times New Roman" w:eastAsia="Times New Roman" w:hAnsi="Times New Roman" w:cs="Times New Roman"/>
                <w:color w:val="000000"/>
                <w:sz w:val="24"/>
                <w:szCs w:val="24"/>
              </w:rPr>
              <w:t xml:space="preserve"> of </w:t>
            </w:r>
            <w:r w:rsidRPr="00B96A13">
              <w:rPr>
                <w:rFonts w:ascii="Times New Roman" w:eastAsia="Times New Roman" w:hAnsi="Times New Roman" w:cs="Times New Roman"/>
                <w:color w:val="000000"/>
                <w:sz w:val="24"/>
                <w:szCs w:val="24"/>
              </w:rPr>
              <w:t>CRSC 115 – Research Paper</w:t>
            </w:r>
          </w:p>
          <w:p w:rsidR="00326163" w:rsidRPr="00B96A13" w:rsidRDefault="00326163" w:rsidP="00CC0952">
            <w:pPr>
              <w:pBdr>
                <w:top w:val="nil"/>
                <w:left w:val="nil"/>
                <w:bottom w:val="nil"/>
                <w:right w:val="nil"/>
                <w:between w:val="nil"/>
              </w:pBdr>
              <w:ind w:left="720" w:hanging="720"/>
              <w:rPr>
                <w:rFonts w:ascii="Times New Roman" w:eastAsia="Times New Roman" w:hAnsi="Times New Roman" w:cs="Times New Roman"/>
                <w:color w:val="000000"/>
                <w:sz w:val="24"/>
                <w:szCs w:val="24"/>
              </w:rPr>
            </w:pPr>
            <w:r w:rsidRPr="00B96A13">
              <w:rPr>
                <w:rFonts w:ascii="Times New Roman" w:eastAsia="Times New Roman" w:hAnsi="Times New Roman" w:cs="Times New Roman"/>
                <w:color w:val="000000"/>
                <w:sz w:val="24"/>
                <w:szCs w:val="24"/>
              </w:rPr>
              <w:t xml:space="preserve">3. </w:t>
            </w:r>
            <w:r w:rsidR="00B96A13" w:rsidRPr="00B96A13">
              <w:rPr>
                <w:rFonts w:ascii="Times New Roman" w:eastAsia="Times New Roman" w:hAnsi="Times New Roman" w:cs="Times New Roman"/>
                <w:color w:val="000000"/>
                <w:sz w:val="24"/>
                <w:szCs w:val="24"/>
              </w:rPr>
              <w:t xml:space="preserve">Summary of grades </w:t>
            </w:r>
            <w:proofErr w:type="gramStart"/>
            <w:r w:rsidR="00B96A13" w:rsidRPr="00B96A13">
              <w:rPr>
                <w:rFonts w:ascii="Times New Roman" w:eastAsia="Times New Roman" w:hAnsi="Times New Roman" w:cs="Times New Roman"/>
                <w:color w:val="000000"/>
                <w:sz w:val="24"/>
                <w:szCs w:val="24"/>
              </w:rPr>
              <w:t xml:space="preserve">for </w:t>
            </w:r>
            <w:r w:rsidR="00B96A13">
              <w:rPr>
                <w:rFonts w:ascii="Times New Roman" w:eastAsia="Times New Roman" w:hAnsi="Times New Roman" w:cs="Times New Roman"/>
                <w:color w:val="000000"/>
                <w:sz w:val="24"/>
                <w:szCs w:val="24"/>
              </w:rPr>
              <w:t xml:space="preserve"> </w:t>
            </w:r>
            <w:r w:rsidR="00B96A13">
              <w:rPr>
                <w:rFonts w:ascii="Times New Roman" w:eastAsia="Times New Roman" w:hAnsi="Times New Roman" w:cs="Times New Roman"/>
                <w:b/>
                <w:color w:val="000000"/>
                <w:sz w:val="24"/>
                <w:szCs w:val="24"/>
                <w:u w:val="single"/>
              </w:rPr>
              <w:t>written</w:t>
            </w:r>
            <w:proofErr w:type="gramEnd"/>
            <w:r w:rsidR="00B96A13">
              <w:rPr>
                <w:rFonts w:ascii="Times New Roman" w:eastAsia="Times New Roman" w:hAnsi="Times New Roman" w:cs="Times New Roman"/>
                <w:b/>
                <w:color w:val="000000"/>
                <w:sz w:val="24"/>
                <w:szCs w:val="24"/>
                <w:u w:val="single"/>
              </w:rPr>
              <w:t xml:space="preserve"> </w:t>
            </w:r>
            <w:r w:rsidR="00B96A13" w:rsidRPr="00B96A13">
              <w:rPr>
                <w:rFonts w:ascii="Times New Roman" w:eastAsia="Times New Roman" w:hAnsi="Times New Roman" w:cs="Times New Roman"/>
                <w:b/>
                <w:color w:val="000000"/>
                <w:sz w:val="24"/>
                <w:szCs w:val="24"/>
                <w:u w:val="single"/>
              </w:rPr>
              <w:t>section</w:t>
            </w:r>
            <w:r w:rsidR="00B96A13">
              <w:rPr>
                <w:rFonts w:ascii="Times New Roman" w:eastAsia="Times New Roman" w:hAnsi="Times New Roman" w:cs="Times New Roman"/>
                <w:color w:val="000000"/>
                <w:sz w:val="24"/>
                <w:szCs w:val="24"/>
              </w:rPr>
              <w:t xml:space="preserve"> of </w:t>
            </w:r>
            <w:r w:rsidR="00B96A13" w:rsidRPr="00B96A13">
              <w:rPr>
                <w:rFonts w:ascii="Times New Roman" w:eastAsia="Times New Roman" w:hAnsi="Times New Roman" w:cs="Times New Roman"/>
                <w:color w:val="000000"/>
                <w:sz w:val="24"/>
                <w:szCs w:val="24"/>
              </w:rPr>
              <w:t>CRSC 115 – Research Paper</w:t>
            </w:r>
          </w:p>
          <w:p w:rsidR="000B676F" w:rsidRPr="00C9686D" w:rsidRDefault="00C9686D" w:rsidP="00CC0952">
            <w:pPr>
              <w:pBdr>
                <w:top w:val="nil"/>
                <w:left w:val="nil"/>
                <w:bottom w:val="nil"/>
                <w:right w:val="nil"/>
                <w:between w:val="nil"/>
              </w:pBdr>
              <w:ind w:left="720" w:hanging="720"/>
              <w:rPr>
                <w:rFonts w:ascii="Times New Roman" w:eastAsia="Times New Roman" w:hAnsi="Times New Roman" w:cs="Times New Roman"/>
                <w:b/>
                <w:color w:val="000000"/>
                <w:sz w:val="24"/>
                <w:szCs w:val="24"/>
              </w:rPr>
            </w:pPr>
            <w:r w:rsidRPr="00B96A13">
              <w:rPr>
                <w:rFonts w:ascii="Times New Roman" w:eastAsia="Times New Roman" w:hAnsi="Times New Roman" w:cs="Times New Roman"/>
                <w:color w:val="000000"/>
                <w:sz w:val="24"/>
                <w:szCs w:val="24"/>
              </w:rPr>
              <w:t>4. Spring 2018 CRSC 115- Revised research paper guidelines</w:t>
            </w:r>
          </w:p>
        </w:tc>
      </w:tr>
    </w:tbl>
    <w:p w:rsidR="00CC0952" w:rsidRDefault="00CC0952" w:rsidP="00554BF5">
      <w:pPr>
        <w:jc w:val="center"/>
        <w:rPr>
          <w:rFonts w:ascii="Times New Roman" w:hAnsi="Times New Roman" w:cs="Times New Roman"/>
          <w:b/>
          <w:noProof/>
          <w:sz w:val="28"/>
          <w:szCs w:val="28"/>
        </w:rPr>
      </w:pPr>
    </w:p>
    <w:p w:rsidR="00647DD5" w:rsidRDefault="00647DD5">
      <w:pPr>
        <w:rPr>
          <w:rFonts w:ascii="Times New Roman" w:hAnsi="Times New Roman" w:cs="Times New Roman"/>
          <w:b/>
          <w:noProof/>
          <w:sz w:val="28"/>
          <w:szCs w:val="28"/>
        </w:rPr>
      </w:pPr>
    </w:p>
    <w:p w:rsidR="00647DD5" w:rsidRDefault="00647DD5">
      <w:pPr>
        <w:rPr>
          <w:rFonts w:ascii="Times New Roman" w:hAnsi="Times New Roman" w:cs="Times New Roman"/>
          <w:b/>
          <w:noProof/>
          <w:sz w:val="28"/>
          <w:szCs w:val="28"/>
        </w:rPr>
      </w:pPr>
    </w:p>
    <w:p w:rsidR="000260C9" w:rsidRPr="000260C9" w:rsidRDefault="000260C9" w:rsidP="000260C9">
      <w:pPr>
        <w:spacing w:after="0" w:line="240" w:lineRule="auto"/>
        <w:jc w:val="both"/>
        <w:rPr>
          <w:rFonts w:ascii="Times New Roman" w:eastAsia="Times New Roman" w:hAnsi="Times New Roman" w:cs="Times New Roman"/>
          <w:sz w:val="24"/>
          <w:szCs w:val="24"/>
        </w:rPr>
      </w:pPr>
    </w:p>
    <w:sectPr w:rsidR="000260C9" w:rsidRPr="000260C9" w:rsidSect="00647DD5">
      <w:footerReference w:type="default" r:id="rId9"/>
      <w:pgSz w:w="12240" w:h="15840"/>
      <w:pgMar w:top="108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6D5" w:rsidRDefault="001446D5" w:rsidP="000017F8">
      <w:pPr>
        <w:spacing w:after="0" w:line="240" w:lineRule="auto"/>
      </w:pPr>
      <w:r>
        <w:separator/>
      </w:r>
    </w:p>
  </w:endnote>
  <w:endnote w:type="continuationSeparator" w:id="0">
    <w:p w:rsidR="001446D5" w:rsidRDefault="001446D5" w:rsidP="0000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7F8" w:rsidRDefault="00B56A04">
    <w:pPr>
      <w:pStyle w:val="Footer"/>
    </w:pPr>
    <w:r>
      <w:rPr>
        <w:noProof/>
      </w:rPr>
      <w:fldChar w:fldCharType="begin"/>
    </w:r>
    <w:r>
      <w:rPr>
        <w:noProof/>
      </w:rPr>
      <w:instrText xml:space="preserve"> FILENAME   \* MERGEFORMAT </w:instrText>
    </w:r>
    <w:r>
      <w:rPr>
        <w:noProof/>
      </w:rPr>
      <w:fldChar w:fldCharType="separate"/>
    </w:r>
    <w:r w:rsidR="000017F8">
      <w:rPr>
        <w:noProof/>
      </w:rPr>
      <w:t>PS-UG Assessment Report-2018.docx</w:t>
    </w:r>
    <w:r>
      <w:rPr>
        <w:noProof/>
      </w:rPr>
      <w:fldChar w:fldCharType="end"/>
    </w:r>
    <w:r w:rsidR="000017F8">
      <w:tab/>
    </w:r>
    <w:r w:rsidR="000017F8">
      <w:tab/>
    </w:r>
    <w:sdt>
      <w:sdtPr>
        <w:id w:val="-226995096"/>
        <w:docPartObj>
          <w:docPartGallery w:val="Page Numbers (Bottom of Page)"/>
          <w:docPartUnique/>
        </w:docPartObj>
      </w:sdtPr>
      <w:sdtEndPr/>
      <w:sdtContent>
        <w:sdt>
          <w:sdtPr>
            <w:id w:val="1938784993"/>
            <w:docPartObj>
              <w:docPartGallery w:val="Page Numbers (Top of Page)"/>
              <w:docPartUnique/>
            </w:docPartObj>
          </w:sdtPr>
          <w:sdtEndPr/>
          <w:sdtContent>
            <w:r w:rsidR="000017F8">
              <w:t xml:space="preserve">Page </w:t>
            </w:r>
            <w:r w:rsidR="000017F8">
              <w:rPr>
                <w:b/>
                <w:bCs/>
                <w:sz w:val="24"/>
                <w:szCs w:val="24"/>
              </w:rPr>
              <w:fldChar w:fldCharType="begin"/>
            </w:r>
            <w:r w:rsidR="000017F8">
              <w:rPr>
                <w:b/>
                <w:bCs/>
              </w:rPr>
              <w:instrText xml:space="preserve"> PAGE </w:instrText>
            </w:r>
            <w:r w:rsidR="000017F8">
              <w:rPr>
                <w:b/>
                <w:bCs/>
                <w:sz w:val="24"/>
                <w:szCs w:val="24"/>
              </w:rPr>
              <w:fldChar w:fldCharType="separate"/>
            </w:r>
            <w:r w:rsidR="00F56A2F">
              <w:rPr>
                <w:b/>
                <w:bCs/>
                <w:noProof/>
              </w:rPr>
              <w:t>1</w:t>
            </w:r>
            <w:r w:rsidR="000017F8">
              <w:rPr>
                <w:b/>
                <w:bCs/>
                <w:sz w:val="24"/>
                <w:szCs w:val="24"/>
              </w:rPr>
              <w:fldChar w:fldCharType="end"/>
            </w:r>
            <w:r w:rsidR="000017F8">
              <w:t xml:space="preserve"> of </w:t>
            </w:r>
            <w:r w:rsidR="000017F8">
              <w:rPr>
                <w:b/>
                <w:bCs/>
                <w:sz w:val="24"/>
                <w:szCs w:val="24"/>
              </w:rPr>
              <w:fldChar w:fldCharType="begin"/>
            </w:r>
            <w:r w:rsidR="000017F8">
              <w:rPr>
                <w:b/>
                <w:bCs/>
              </w:rPr>
              <w:instrText xml:space="preserve"> NUMPAGES  </w:instrText>
            </w:r>
            <w:r w:rsidR="000017F8">
              <w:rPr>
                <w:b/>
                <w:bCs/>
                <w:sz w:val="24"/>
                <w:szCs w:val="24"/>
              </w:rPr>
              <w:fldChar w:fldCharType="separate"/>
            </w:r>
            <w:r w:rsidR="00F56A2F">
              <w:rPr>
                <w:b/>
                <w:bCs/>
                <w:noProof/>
              </w:rPr>
              <w:t>16</w:t>
            </w:r>
            <w:r w:rsidR="000017F8">
              <w:rPr>
                <w:b/>
                <w:bCs/>
                <w:sz w:val="24"/>
                <w:szCs w:val="24"/>
              </w:rPr>
              <w:fldChar w:fldCharType="end"/>
            </w:r>
          </w:sdtContent>
        </w:sdt>
      </w:sdtContent>
    </w:sdt>
  </w:p>
  <w:p w:rsidR="000017F8" w:rsidRDefault="00001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6D5" w:rsidRDefault="001446D5" w:rsidP="000017F8">
      <w:pPr>
        <w:spacing w:after="0" w:line="240" w:lineRule="auto"/>
      </w:pPr>
      <w:r>
        <w:separator/>
      </w:r>
    </w:p>
  </w:footnote>
  <w:footnote w:type="continuationSeparator" w:id="0">
    <w:p w:rsidR="001446D5" w:rsidRDefault="001446D5" w:rsidP="00001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A9B"/>
    <w:multiLevelType w:val="multilevel"/>
    <w:tmpl w:val="885246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80304F8"/>
    <w:multiLevelType w:val="hybridMultilevel"/>
    <w:tmpl w:val="9BAA4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42321"/>
    <w:multiLevelType w:val="hybridMultilevel"/>
    <w:tmpl w:val="9D401590"/>
    <w:lvl w:ilvl="0" w:tplc="E0861816">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B35A02"/>
    <w:multiLevelType w:val="multilevel"/>
    <w:tmpl w:val="1556DE84"/>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0940712"/>
    <w:multiLevelType w:val="multilevel"/>
    <w:tmpl w:val="D60AF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041E14"/>
    <w:multiLevelType w:val="hybridMultilevel"/>
    <w:tmpl w:val="CE96D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Q2MzaxtDAwMzMwMTVS0lEKTi0uzszPAykwrwUAxK2KfywAAAA="/>
  </w:docVars>
  <w:rsids>
    <w:rsidRoot w:val="000B676F"/>
    <w:rsid w:val="000017F8"/>
    <w:rsid w:val="000069B1"/>
    <w:rsid w:val="000260C9"/>
    <w:rsid w:val="0004338D"/>
    <w:rsid w:val="000B676F"/>
    <w:rsid w:val="000C30C8"/>
    <w:rsid w:val="000C33F0"/>
    <w:rsid w:val="000D1DE3"/>
    <w:rsid w:val="001446D5"/>
    <w:rsid w:val="00181C2D"/>
    <w:rsid w:val="001F3955"/>
    <w:rsid w:val="001F4DA0"/>
    <w:rsid w:val="00213198"/>
    <w:rsid w:val="002464F6"/>
    <w:rsid w:val="0028253A"/>
    <w:rsid w:val="00283E67"/>
    <w:rsid w:val="002C694F"/>
    <w:rsid w:val="002D18A5"/>
    <w:rsid w:val="002F012F"/>
    <w:rsid w:val="00326163"/>
    <w:rsid w:val="00346822"/>
    <w:rsid w:val="003556E8"/>
    <w:rsid w:val="003835C7"/>
    <w:rsid w:val="003B1380"/>
    <w:rsid w:val="004059CE"/>
    <w:rsid w:val="004138D3"/>
    <w:rsid w:val="004233C7"/>
    <w:rsid w:val="00450EB0"/>
    <w:rsid w:val="00462B97"/>
    <w:rsid w:val="00496A92"/>
    <w:rsid w:val="004A3EB7"/>
    <w:rsid w:val="004B72C1"/>
    <w:rsid w:val="004D50A4"/>
    <w:rsid w:val="00513275"/>
    <w:rsid w:val="005230CA"/>
    <w:rsid w:val="00532610"/>
    <w:rsid w:val="005339DC"/>
    <w:rsid w:val="00551CC9"/>
    <w:rsid w:val="00554BF5"/>
    <w:rsid w:val="00644FEE"/>
    <w:rsid w:val="00647DD5"/>
    <w:rsid w:val="00714254"/>
    <w:rsid w:val="0089689C"/>
    <w:rsid w:val="008D0FC8"/>
    <w:rsid w:val="008E2039"/>
    <w:rsid w:val="00911301"/>
    <w:rsid w:val="0094399F"/>
    <w:rsid w:val="00945ABE"/>
    <w:rsid w:val="00987601"/>
    <w:rsid w:val="009B7FD5"/>
    <w:rsid w:val="00A4475E"/>
    <w:rsid w:val="00A460B8"/>
    <w:rsid w:val="00A930AE"/>
    <w:rsid w:val="00AB196F"/>
    <w:rsid w:val="00AD09EC"/>
    <w:rsid w:val="00AE57E0"/>
    <w:rsid w:val="00B56A04"/>
    <w:rsid w:val="00B6308B"/>
    <w:rsid w:val="00B96A13"/>
    <w:rsid w:val="00BA06C0"/>
    <w:rsid w:val="00BB63E8"/>
    <w:rsid w:val="00BC634A"/>
    <w:rsid w:val="00C273E7"/>
    <w:rsid w:val="00C656B9"/>
    <w:rsid w:val="00C71999"/>
    <w:rsid w:val="00C7373E"/>
    <w:rsid w:val="00C9686D"/>
    <w:rsid w:val="00CA1E93"/>
    <w:rsid w:val="00CA5E64"/>
    <w:rsid w:val="00CC0952"/>
    <w:rsid w:val="00CE51D1"/>
    <w:rsid w:val="00DE1014"/>
    <w:rsid w:val="00DE611C"/>
    <w:rsid w:val="00E329F2"/>
    <w:rsid w:val="00E37754"/>
    <w:rsid w:val="00E92E44"/>
    <w:rsid w:val="00F03560"/>
    <w:rsid w:val="00F146B0"/>
    <w:rsid w:val="00F26975"/>
    <w:rsid w:val="00F47D76"/>
    <w:rsid w:val="00F56A2F"/>
    <w:rsid w:val="00F70F2A"/>
    <w:rsid w:val="00FC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DB30"/>
  <w15:docId w15:val="{7C3218F6-4F17-4F2B-BEF9-70A2DDF7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0069B1"/>
    <w:rPr>
      <w:color w:val="0000FF" w:themeColor="hyperlink"/>
      <w:u w:val="single"/>
    </w:rPr>
  </w:style>
  <w:style w:type="paragraph" w:styleId="Header">
    <w:name w:val="header"/>
    <w:basedOn w:val="Normal"/>
    <w:link w:val="HeaderChar"/>
    <w:uiPriority w:val="99"/>
    <w:unhideWhenUsed/>
    <w:rsid w:val="00001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7F8"/>
  </w:style>
  <w:style w:type="paragraph" w:styleId="Footer">
    <w:name w:val="footer"/>
    <w:basedOn w:val="Normal"/>
    <w:link w:val="FooterChar"/>
    <w:uiPriority w:val="99"/>
    <w:unhideWhenUsed/>
    <w:rsid w:val="00001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F8"/>
  </w:style>
  <w:style w:type="paragraph" w:styleId="BalloonText">
    <w:name w:val="Balloon Text"/>
    <w:basedOn w:val="Normal"/>
    <w:link w:val="BalloonTextChar"/>
    <w:uiPriority w:val="99"/>
    <w:semiHidden/>
    <w:unhideWhenUsed/>
    <w:rsid w:val="001F39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395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catalog/academic-regulation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4023B-F13D-4F42-8BA2-B6CFAD63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3083</Words>
  <Characters>17577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Goorahoo</dc:creator>
  <cp:lastModifiedBy>Kelsey Bos</cp:lastModifiedBy>
  <cp:revision>3</cp:revision>
  <dcterms:created xsi:type="dcterms:W3CDTF">2019-06-05T19:03:00Z</dcterms:created>
  <dcterms:modified xsi:type="dcterms:W3CDTF">2019-06-07T00:55:00Z</dcterms:modified>
</cp:coreProperties>
</file>