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Pr="00760FF7">
        <w:rPr>
          <w:rFonts w:ascii="Times New Roman" w:hAnsi="Times New Roman" w:cs="Times New Roman"/>
          <w:sz w:val="24"/>
          <w:szCs w:val="24"/>
        </w:rPr>
        <w:t xml:space="preserve"> will be due September  30</w:t>
      </w:r>
      <w:r w:rsidRPr="00760FF7">
        <w:rPr>
          <w:rFonts w:ascii="Times New Roman" w:hAnsi="Times New Roman" w:cs="Times New Roman"/>
          <w:sz w:val="24"/>
          <w:szCs w:val="24"/>
          <w:vertAlign w:val="superscript"/>
        </w:rPr>
        <w:t>th</w:t>
      </w:r>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rsidR="00984954" w:rsidRDefault="00537657">
      <w:pPr>
        <w:rPr>
          <w:rFonts w:ascii="Times New Roman" w:hAnsi="Times New Roman" w:cs="Times New Roman"/>
          <w:sz w:val="24"/>
          <w:szCs w:val="24"/>
        </w:rPr>
      </w:pPr>
      <w:r>
        <w:rPr>
          <w:rFonts w:ascii="Times New Roman" w:hAnsi="Times New Roman" w:cs="Times New Roman"/>
          <w:sz w:val="24"/>
          <w:szCs w:val="24"/>
        </w:rPr>
        <w:t xml:space="preserve">Department/Program: </w:t>
      </w:r>
      <w:r w:rsidR="00984954">
        <w:rPr>
          <w:rFonts w:ascii="Times New Roman" w:hAnsi="Times New Roman" w:cs="Times New Roman"/>
          <w:sz w:val="24"/>
          <w:szCs w:val="24"/>
        </w:rPr>
        <w:t xml:space="preserve">Geography and City </w:t>
      </w:r>
      <w:r w:rsidR="00270899">
        <w:rPr>
          <w:rFonts w:ascii="Times New Roman" w:hAnsi="Times New Roman" w:cs="Times New Roman"/>
          <w:sz w:val="24"/>
          <w:szCs w:val="24"/>
        </w:rPr>
        <w:t>&amp;</w:t>
      </w:r>
      <w:r w:rsidR="00984954">
        <w:rPr>
          <w:rFonts w:ascii="Times New Roman" w:hAnsi="Times New Roman" w:cs="Times New Roman"/>
          <w:sz w:val="24"/>
          <w:szCs w:val="24"/>
        </w:rPr>
        <w:t xml:space="preserve"> Regional Planning </w:t>
      </w:r>
    </w:p>
    <w:p w:rsidR="00537657" w:rsidRDefault="00984954">
      <w:pPr>
        <w:rPr>
          <w:rFonts w:ascii="Times New Roman" w:hAnsi="Times New Roman" w:cs="Times New Roman"/>
          <w:sz w:val="24"/>
          <w:szCs w:val="24"/>
        </w:rPr>
      </w:pPr>
      <w:r>
        <w:rPr>
          <w:rFonts w:ascii="Times New Roman" w:hAnsi="Times New Roman" w:cs="Times New Roman"/>
          <w:sz w:val="24"/>
          <w:szCs w:val="24"/>
        </w:rPr>
        <w:t>Degree: BA Geography/BS City and Regional Planning</w:t>
      </w:r>
    </w:p>
    <w:p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984954">
        <w:rPr>
          <w:rFonts w:ascii="Times New Roman" w:hAnsi="Times New Roman" w:cs="Times New Roman"/>
          <w:sz w:val="24"/>
          <w:szCs w:val="24"/>
        </w:rPr>
        <w:t xml:space="preserve">Dr. Mohan </w:t>
      </w:r>
      <w:r w:rsidR="00C835CC">
        <w:rPr>
          <w:rFonts w:ascii="Times New Roman" w:hAnsi="Times New Roman" w:cs="Times New Roman"/>
          <w:sz w:val="24"/>
          <w:szCs w:val="24"/>
        </w:rPr>
        <w:t xml:space="preserve">B. </w:t>
      </w:r>
      <w:r w:rsidR="00984954">
        <w:rPr>
          <w:rFonts w:ascii="Times New Roman" w:hAnsi="Times New Roman" w:cs="Times New Roman"/>
          <w:sz w:val="24"/>
          <w:szCs w:val="24"/>
        </w:rPr>
        <w:t xml:space="preserve">Dangi </w:t>
      </w:r>
    </w:p>
    <w:p w:rsidR="00BD7ACA" w:rsidRDefault="00BD7ACA">
      <w:pPr>
        <w:rPr>
          <w:rFonts w:ascii="Times New Roman" w:hAnsi="Times New Roman" w:cs="Times New Roman"/>
          <w:sz w:val="24"/>
          <w:szCs w:val="24"/>
        </w:rPr>
      </w:pPr>
    </w:p>
    <w:p w:rsidR="00760FF7" w:rsidRPr="00984954" w:rsidRDefault="0074718C" w:rsidP="00760FF7">
      <w:pPr>
        <w:pStyle w:val="ListParagraph"/>
        <w:numPr>
          <w:ilvl w:val="0"/>
          <w:numId w:val="1"/>
        </w:numPr>
        <w:rPr>
          <w:rFonts w:ascii="Times New Roman" w:hAnsi="Times New Roman" w:cs="Times New Roman"/>
          <w:b/>
          <w:sz w:val="24"/>
          <w:szCs w:val="24"/>
        </w:rPr>
      </w:pPr>
      <w:r w:rsidRPr="00984954">
        <w:rPr>
          <w:rFonts w:ascii="Times New Roman" w:hAnsi="Times New Roman" w:cs="Times New Roman"/>
          <w:b/>
          <w:sz w:val="24"/>
          <w:szCs w:val="24"/>
        </w:rPr>
        <w:t>Please list the learning outcomes you assessed this year</w:t>
      </w:r>
      <w:r w:rsidR="009C473D" w:rsidRPr="00984954">
        <w:rPr>
          <w:rFonts w:ascii="Times New Roman" w:hAnsi="Times New Roman" w:cs="Times New Roman"/>
          <w:b/>
          <w:sz w:val="24"/>
          <w:szCs w:val="24"/>
        </w:rPr>
        <w:t>.</w:t>
      </w:r>
    </w:p>
    <w:p w:rsidR="00315D04" w:rsidRPr="00BD7ACA" w:rsidRDefault="00315D04" w:rsidP="00C06ED5">
      <w:pPr>
        <w:rPr>
          <w:rFonts w:ascii="Times New Roman" w:hAnsi="Times New Roman" w:cs="Times New Roman"/>
          <w:sz w:val="24"/>
          <w:szCs w:val="24"/>
        </w:rPr>
      </w:pPr>
      <w:r>
        <w:rPr>
          <w:rFonts w:ascii="Times New Roman" w:hAnsi="Times New Roman" w:cs="Times New Roman"/>
          <w:sz w:val="24"/>
          <w:szCs w:val="24"/>
        </w:rPr>
        <w:t xml:space="preserve">Students </w:t>
      </w:r>
      <w:r w:rsidRPr="00315D04">
        <w:rPr>
          <w:rFonts w:ascii="Times New Roman" w:hAnsi="Times New Roman" w:cs="Times New Roman"/>
          <w:sz w:val="24"/>
          <w:szCs w:val="24"/>
        </w:rPr>
        <w:t>will be able</w:t>
      </w:r>
      <w:r w:rsidRPr="00BD7ACA">
        <w:rPr>
          <w:rFonts w:ascii="Times New Roman" w:hAnsi="Times New Roman" w:cs="Times New Roman"/>
          <w:sz w:val="24"/>
          <w:szCs w:val="24"/>
        </w:rPr>
        <w:t xml:space="preserve"> to read, interpret and construct maps.</w:t>
      </w:r>
    </w:p>
    <w:p w:rsidR="00C06ED5" w:rsidRPr="00BD7ACA" w:rsidRDefault="00C06ED5" w:rsidP="00C06ED5">
      <w:pPr>
        <w:pStyle w:val="ListParagraph"/>
        <w:rPr>
          <w:rFonts w:ascii="Times New Roman" w:hAnsi="Times New Roman" w:cs="Times New Roman"/>
          <w:b/>
          <w:sz w:val="24"/>
          <w:szCs w:val="24"/>
        </w:rPr>
      </w:pPr>
    </w:p>
    <w:p w:rsidR="00760FF7" w:rsidRPr="00270899" w:rsidRDefault="00760FF7" w:rsidP="00760FF7">
      <w:pPr>
        <w:pStyle w:val="ListParagraph"/>
        <w:numPr>
          <w:ilvl w:val="0"/>
          <w:numId w:val="1"/>
        </w:numPr>
        <w:rPr>
          <w:rFonts w:ascii="Times New Roman" w:hAnsi="Times New Roman" w:cs="Times New Roman"/>
          <w:i/>
          <w:sz w:val="24"/>
          <w:szCs w:val="24"/>
        </w:rPr>
      </w:pPr>
      <w:r w:rsidRPr="00BD7ACA">
        <w:rPr>
          <w:rFonts w:ascii="Times New Roman" w:hAnsi="Times New Roman" w:cs="Times New Roman"/>
          <w:b/>
          <w:sz w:val="24"/>
          <w:szCs w:val="24"/>
        </w:rPr>
        <w:t xml:space="preserve">What assignment </w:t>
      </w:r>
      <w:r w:rsidRPr="00270899">
        <w:rPr>
          <w:rFonts w:ascii="Times New Roman" w:hAnsi="Times New Roman" w:cs="Times New Roman"/>
          <w:b/>
          <w:sz w:val="24"/>
          <w:szCs w:val="24"/>
        </w:rPr>
        <w:t>or survey did you use to assess the outcomes and what method (criteria or rubric) did you use to evaluate the assignment?</w:t>
      </w:r>
      <w:r>
        <w:rPr>
          <w:rFonts w:ascii="Times New Roman" w:hAnsi="Times New Roman" w:cs="Times New Roman"/>
          <w:sz w:val="24"/>
          <w:szCs w:val="24"/>
        </w:rPr>
        <w:t xml:space="preserve"> </w:t>
      </w:r>
      <w:r w:rsidR="0074718C" w:rsidRPr="00270899">
        <w:rPr>
          <w:rFonts w:ascii="Times New Roman" w:hAnsi="Times New Roman" w:cs="Times New Roman"/>
          <w:i/>
          <w:sz w:val="24"/>
          <w:szCs w:val="24"/>
        </w:rPr>
        <w:t xml:space="preserve">Please </w:t>
      </w:r>
      <w:r w:rsidRPr="00270899">
        <w:rPr>
          <w:rFonts w:ascii="Times New Roman" w:hAnsi="Times New Roman" w:cs="Times New Roman"/>
          <w:i/>
          <w:sz w:val="24"/>
          <w:szCs w:val="24"/>
        </w:rPr>
        <w:t>describe the assignment and the criteria or rubric used to eval</w:t>
      </w:r>
      <w:r w:rsidR="0074718C" w:rsidRPr="00270899">
        <w:rPr>
          <w:rFonts w:ascii="Times New Roman" w:hAnsi="Times New Roman" w:cs="Times New Roman"/>
          <w:i/>
          <w:sz w:val="24"/>
          <w:szCs w:val="24"/>
        </w:rPr>
        <w:t xml:space="preserve">uate the assignment in detail and, if possible, </w:t>
      </w:r>
      <w:r w:rsidRPr="00270899">
        <w:rPr>
          <w:rFonts w:ascii="Times New Roman" w:hAnsi="Times New Roman" w:cs="Times New Roman"/>
          <w:i/>
          <w:sz w:val="24"/>
          <w:szCs w:val="24"/>
        </w:rPr>
        <w:t xml:space="preserve">include copies of the assignment and criteria/rubric at the end of this report. </w:t>
      </w:r>
    </w:p>
    <w:p w:rsidR="00CC5EC8" w:rsidRDefault="006F5277" w:rsidP="000110D7">
      <w:pPr>
        <w:jc w:val="both"/>
        <w:rPr>
          <w:rFonts w:ascii="Times New Roman" w:eastAsia="Calibri" w:hAnsi="Times New Roman" w:cs="Times New Roman"/>
          <w:sz w:val="24"/>
        </w:rPr>
      </w:pPr>
      <w:r>
        <w:rPr>
          <w:rFonts w:ascii="Times New Roman" w:hAnsi="Times New Roman" w:cs="Times New Roman"/>
          <w:sz w:val="24"/>
          <w:szCs w:val="24"/>
        </w:rPr>
        <w:t>The students’ ability to read, interpret</w:t>
      </w:r>
      <w:r w:rsidR="00C835CC">
        <w:rPr>
          <w:rFonts w:ascii="Times New Roman" w:hAnsi="Times New Roman" w:cs="Times New Roman"/>
          <w:sz w:val="24"/>
          <w:szCs w:val="24"/>
        </w:rPr>
        <w:t>,</w:t>
      </w:r>
      <w:r>
        <w:rPr>
          <w:rFonts w:ascii="Times New Roman" w:hAnsi="Times New Roman" w:cs="Times New Roman"/>
          <w:sz w:val="24"/>
          <w:szCs w:val="24"/>
        </w:rPr>
        <w:t xml:space="preserve"> and construct maps was assessed using a</w:t>
      </w:r>
      <w:r w:rsidR="008475A0">
        <w:rPr>
          <w:rFonts w:ascii="Times New Roman" w:hAnsi="Times New Roman" w:cs="Times New Roman"/>
          <w:sz w:val="24"/>
          <w:szCs w:val="24"/>
        </w:rPr>
        <w:t xml:space="preserve"> class project in GEOG 152 – Remote Sensing – in Spring 2019</w:t>
      </w:r>
      <w:r>
        <w:rPr>
          <w:rFonts w:ascii="Times New Roman" w:hAnsi="Times New Roman" w:cs="Times New Roman"/>
          <w:sz w:val="24"/>
          <w:szCs w:val="24"/>
        </w:rPr>
        <w:t xml:space="preserve">. </w:t>
      </w:r>
      <w:r w:rsidR="008F5273">
        <w:rPr>
          <w:rFonts w:ascii="Times New Roman" w:hAnsi="Times New Roman" w:cs="Times New Roman"/>
          <w:sz w:val="24"/>
          <w:szCs w:val="24"/>
        </w:rPr>
        <w:t>The project</w:t>
      </w:r>
      <w:r w:rsidR="0003620E">
        <w:rPr>
          <w:rFonts w:ascii="Times New Roman" w:hAnsi="Times New Roman" w:cs="Times New Roman"/>
          <w:sz w:val="24"/>
          <w:szCs w:val="24"/>
        </w:rPr>
        <w:t xml:space="preserve"> was an extension of the class weekly lab activities and was assigned </w:t>
      </w:r>
      <w:r w:rsidR="006F6E83">
        <w:rPr>
          <w:rFonts w:ascii="Times New Roman" w:hAnsi="Times New Roman" w:cs="Times New Roman"/>
          <w:sz w:val="24"/>
          <w:szCs w:val="24"/>
        </w:rPr>
        <w:t xml:space="preserve">as the only class activity </w:t>
      </w:r>
      <w:r w:rsidR="000110D7">
        <w:rPr>
          <w:rFonts w:ascii="Times New Roman" w:hAnsi="Times New Roman" w:cs="Times New Roman"/>
          <w:sz w:val="24"/>
          <w:szCs w:val="24"/>
        </w:rPr>
        <w:t xml:space="preserve">in the last three weeks of the </w:t>
      </w:r>
      <w:r w:rsidR="003D22D2">
        <w:rPr>
          <w:rFonts w:ascii="Times New Roman" w:hAnsi="Times New Roman" w:cs="Times New Roman"/>
          <w:sz w:val="24"/>
          <w:szCs w:val="24"/>
        </w:rPr>
        <w:t>semester</w:t>
      </w:r>
      <w:r w:rsidR="006F6E83">
        <w:rPr>
          <w:rFonts w:ascii="Times New Roman" w:hAnsi="Times New Roman" w:cs="Times New Roman"/>
          <w:sz w:val="24"/>
          <w:szCs w:val="24"/>
        </w:rPr>
        <w:t xml:space="preserve">, giving students enough time to complete it and ensure the </w:t>
      </w:r>
      <w:r w:rsidR="003D22D2">
        <w:rPr>
          <w:rFonts w:ascii="Times New Roman" w:hAnsi="Times New Roman" w:cs="Times New Roman"/>
          <w:sz w:val="24"/>
          <w:szCs w:val="24"/>
        </w:rPr>
        <w:t xml:space="preserve">techniques </w:t>
      </w:r>
      <w:r w:rsidR="000110D7">
        <w:rPr>
          <w:rFonts w:ascii="Times New Roman" w:hAnsi="Times New Roman" w:cs="Times New Roman"/>
          <w:sz w:val="24"/>
          <w:szCs w:val="24"/>
        </w:rPr>
        <w:t xml:space="preserve">needed to process </w:t>
      </w:r>
      <w:r w:rsidR="006F6E83">
        <w:rPr>
          <w:rFonts w:ascii="Times New Roman" w:hAnsi="Times New Roman" w:cs="Times New Roman"/>
          <w:sz w:val="24"/>
          <w:szCs w:val="24"/>
        </w:rPr>
        <w:t xml:space="preserve">the data </w:t>
      </w:r>
      <w:r w:rsidR="003D22D2">
        <w:rPr>
          <w:rFonts w:ascii="Times New Roman" w:hAnsi="Times New Roman" w:cs="Times New Roman"/>
          <w:sz w:val="24"/>
          <w:szCs w:val="24"/>
        </w:rPr>
        <w:t>ha</w:t>
      </w:r>
      <w:r w:rsidR="006F6E83">
        <w:rPr>
          <w:rFonts w:ascii="Times New Roman" w:hAnsi="Times New Roman" w:cs="Times New Roman"/>
          <w:sz w:val="24"/>
          <w:szCs w:val="24"/>
        </w:rPr>
        <w:t xml:space="preserve">d </w:t>
      </w:r>
      <w:r w:rsidR="003D22D2">
        <w:rPr>
          <w:rFonts w:ascii="Times New Roman" w:hAnsi="Times New Roman" w:cs="Times New Roman"/>
          <w:sz w:val="24"/>
          <w:szCs w:val="24"/>
        </w:rPr>
        <w:t>been covered in lectures and lab exercises</w:t>
      </w:r>
      <w:r w:rsidR="001003AF">
        <w:rPr>
          <w:rFonts w:ascii="Times New Roman" w:hAnsi="Times New Roman" w:cs="Times New Roman"/>
          <w:sz w:val="24"/>
          <w:szCs w:val="24"/>
        </w:rPr>
        <w:t xml:space="preserve">. </w:t>
      </w:r>
      <w:r w:rsidR="003B5041">
        <w:rPr>
          <w:rFonts w:ascii="Times New Roman" w:hAnsi="Times New Roman" w:cs="Times New Roman"/>
          <w:sz w:val="24"/>
          <w:szCs w:val="24"/>
        </w:rPr>
        <w:t xml:space="preserve">Students were </w:t>
      </w:r>
      <w:r w:rsidR="004E57BF">
        <w:rPr>
          <w:rFonts w:ascii="Times New Roman" w:hAnsi="Times New Roman" w:cs="Times New Roman"/>
          <w:sz w:val="24"/>
          <w:szCs w:val="24"/>
        </w:rPr>
        <w:t xml:space="preserve">asked to process </w:t>
      </w:r>
      <w:r w:rsidR="007469F0">
        <w:rPr>
          <w:rFonts w:ascii="Times New Roman" w:hAnsi="Times New Roman" w:cs="Times New Roman"/>
          <w:sz w:val="24"/>
          <w:szCs w:val="24"/>
        </w:rPr>
        <w:t xml:space="preserve">Landsat satellite TM5 data </w:t>
      </w:r>
      <w:r w:rsidR="00E56244">
        <w:rPr>
          <w:rFonts w:ascii="Times New Roman" w:hAnsi="Times New Roman" w:cs="Times New Roman"/>
          <w:sz w:val="24"/>
          <w:szCs w:val="24"/>
        </w:rPr>
        <w:t>(Path 42, Rows 34</w:t>
      </w:r>
      <w:r w:rsidR="00270899">
        <w:rPr>
          <w:rFonts w:ascii="Times New Roman" w:hAnsi="Times New Roman" w:cs="Times New Roman"/>
          <w:sz w:val="24"/>
          <w:szCs w:val="24"/>
        </w:rPr>
        <w:t xml:space="preserve"> </w:t>
      </w:r>
      <w:r w:rsidR="007469F0">
        <w:rPr>
          <w:rFonts w:ascii="Times New Roman" w:hAnsi="Times New Roman" w:cs="Times New Roman"/>
          <w:sz w:val="24"/>
          <w:szCs w:val="24"/>
        </w:rPr>
        <w:t>&amp;</w:t>
      </w:r>
      <w:r w:rsidR="00270899">
        <w:rPr>
          <w:rFonts w:ascii="Times New Roman" w:hAnsi="Times New Roman" w:cs="Times New Roman"/>
          <w:sz w:val="24"/>
          <w:szCs w:val="24"/>
        </w:rPr>
        <w:t xml:space="preserve"> </w:t>
      </w:r>
      <w:r w:rsidR="007469F0">
        <w:rPr>
          <w:rFonts w:ascii="Times New Roman" w:hAnsi="Times New Roman" w:cs="Times New Roman"/>
          <w:sz w:val="24"/>
          <w:szCs w:val="24"/>
        </w:rPr>
        <w:t>35) acquired on June 16, 2011</w:t>
      </w:r>
      <w:r w:rsidR="00BD13AD">
        <w:rPr>
          <w:rFonts w:ascii="Times New Roman" w:hAnsi="Times New Roman" w:cs="Times New Roman"/>
          <w:sz w:val="24"/>
          <w:szCs w:val="24"/>
        </w:rPr>
        <w:t xml:space="preserve"> </w:t>
      </w:r>
      <w:r w:rsidR="007469F0">
        <w:rPr>
          <w:rFonts w:ascii="Times New Roman" w:hAnsi="Times New Roman" w:cs="Times New Roman"/>
          <w:sz w:val="24"/>
          <w:szCs w:val="24"/>
        </w:rPr>
        <w:t>and use</w:t>
      </w:r>
      <w:r w:rsidR="00D85D3D">
        <w:rPr>
          <w:rFonts w:ascii="Times New Roman" w:hAnsi="Times New Roman" w:cs="Times New Roman"/>
          <w:sz w:val="24"/>
          <w:szCs w:val="24"/>
        </w:rPr>
        <w:t>d</w:t>
      </w:r>
      <w:r w:rsidR="007469F0">
        <w:rPr>
          <w:rFonts w:ascii="Times New Roman" w:hAnsi="Times New Roman" w:cs="Times New Roman"/>
          <w:sz w:val="24"/>
          <w:szCs w:val="24"/>
        </w:rPr>
        <w:t xml:space="preserve"> </w:t>
      </w:r>
      <w:r w:rsidR="000110D7">
        <w:rPr>
          <w:rFonts w:ascii="Times New Roman" w:hAnsi="Times New Roman" w:cs="Times New Roman"/>
          <w:sz w:val="24"/>
          <w:szCs w:val="24"/>
        </w:rPr>
        <w:t xml:space="preserve">it </w:t>
      </w:r>
      <w:r w:rsidR="007469F0">
        <w:rPr>
          <w:rFonts w:ascii="Times New Roman" w:hAnsi="Times New Roman" w:cs="Times New Roman"/>
          <w:sz w:val="24"/>
          <w:szCs w:val="24"/>
        </w:rPr>
        <w:t xml:space="preserve">to </w:t>
      </w:r>
      <w:r w:rsidR="00112409">
        <w:rPr>
          <w:rFonts w:ascii="Times New Roman" w:hAnsi="Times New Roman" w:cs="Times New Roman"/>
          <w:sz w:val="24"/>
          <w:szCs w:val="24"/>
        </w:rPr>
        <w:t xml:space="preserve">create </w:t>
      </w:r>
      <w:r w:rsidR="003B5041">
        <w:rPr>
          <w:rFonts w:ascii="Times New Roman" w:hAnsi="Times New Roman" w:cs="Times New Roman"/>
          <w:sz w:val="24"/>
          <w:szCs w:val="24"/>
        </w:rPr>
        <w:t>normalized difference vegetation index (NDVI) maps and land cover classifi</w:t>
      </w:r>
      <w:r w:rsidR="004E57BF">
        <w:rPr>
          <w:rFonts w:ascii="Times New Roman" w:hAnsi="Times New Roman" w:cs="Times New Roman"/>
          <w:sz w:val="24"/>
          <w:szCs w:val="24"/>
        </w:rPr>
        <w:t xml:space="preserve">cation </w:t>
      </w:r>
      <w:r w:rsidR="003B5041">
        <w:rPr>
          <w:rFonts w:ascii="Times New Roman" w:hAnsi="Times New Roman" w:cs="Times New Roman"/>
          <w:sz w:val="24"/>
          <w:szCs w:val="24"/>
        </w:rPr>
        <w:t xml:space="preserve">maps </w:t>
      </w:r>
      <w:r w:rsidR="008F5273" w:rsidRPr="008F5273">
        <w:rPr>
          <w:rFonts w:ascii="Times New Roman" w:hAnsi="Times New Roman" w:cs="Times New Roman"/>
          <w:sz w:val="24"/>
          <w:szCs w:val="24"/>
        </w:rPr>
        <w:t xml:space="preserve">of </w:t>
      </w:r>
      <w:r w:rsidR="007469F0">
        <w:rPr>
          <w:rFonts w:ascii="Times New Roman" w:hAnsi="Times New Roman" w:cs="Times New Roman"/>
          <w:sz w:val="24"/>
          <w:szCs w:val="24"/>
        </w:rPr>
        <w:t>the study area</w:t>
      </w:r>
      <w:r w:rsidR="000110D7">
        <w:rPr>
          <w:rFonts w:ascii="Times New Roman" w:hAnsi="Times New Roman" w:cs="Times New Roman"/>
          <w:sz w:val="24"/>
          <w:szCs w:val="24"/>
        </w:rPr>
        <w:t>,</w:t>
      </w:r>
      <w:r w:rsidR="007469F0">
        <w:rPr>
          <w:rFonts w:ascii="Times New Roman" w:hAnsi="Times New Roman" w:cs="Times New Roman"/>
          <w:sz w:val="24"/>
          <w:szCs w:val="24"/>
        </w:rPr>
        <w:t xml:space="preserve"> which covers </w:t>
      </w:r>
      <w:r w:rsidR="008F5273" w:rsidRPr="008F5273">
        <w:rPr>
          <w:rFonts w:ascii="Times New Roman" w:hAnsi="Times New Roman" w:cs="Times New Roman"/>
          <w:sz w:val="24"/>
          <w:szCs w:val="24"/>
        </w:rPr>
        <w:t>a portion of Fresno County</w:t>
      </w:r>
      <w:r w:rsidR="007469F0">
        <w:rPr>
          <w:rFonts w:ascii="Times New Roman" w:hAnsi="Times New Roman" w:cs="Times New Roman"/>
          <w:sz w:val="24"/>
          <w:szCs w:val="24"/>
        </w:rPr>
        <w:t xml:space="preserve">. </w:t>
      </w:r>
      <w:r w:rsidR="000110D7">
        <w:rPr>
          <w:rFonts w:ascii="Times New Roman" w:hAnsi="Times New Roman" w:cs="Times New Roman"/>
          <w:sz w:val="24"/>
          <w:szCs w:val="24"/>
        </w:rPr>
        <w:t xml:space="preserve">A successful completion of the task requires </w:t>
      </w:r>
      <w:r w:rsidR="007F1C4A">
        <w:rPr>
          <w:rFonts w:ascii="Times New Roman" w:hAnsi="Times New Roman" w:cs="Times New Roman"/>
          <w:sz w:val="24"/>
          <w:szCs w:val="24"/>
        </w:rPr>
        <w:t>students to perform some specific analyses, in a specific order. These include downloading the appropriate data</w:t>
      </w:r>
      <w:r w:rsidR="00D85D3D">
        <w:rPr>
          <w:rFonts w:ascii="Times New Roman" w:hAnsi="Times New Roman" w:cs="Times New Roman"/>
          <w:sz w:val="24"/>
          <w:szCs w:val="24"/>
        </w:rPr>
        <w:t xml:space="preserve"> from the United States Geological </w:t>
      </w:r>
      <w:r w:rsidR="00270899">
        <w:rPr>
          <w:rFonts w:ascii="Times New Roman" w:hAnsi="Times New Roman" w:cs="Times New Roman"/>
          <w:sz w:val="24"/>
          <w:szCs w:val="24"/>
        </w:rPr>
        <w:t>Survey (USGS</w:t>
      </w:r>
      <w:r w:rsidR="00D85D3D">
        <w:rPr>
          <w:rFonts w:ascii="Times New Roman" w:hAnsi="Times New Roman" w:cs="Times New Roman"/>
          <w:sz w:val="24"/>
          <w:szCs w:val="24"/>
        </w:rPr>
        <w:t>) website</w:t>
      </w:r>
      <w:r w:rsidR="007F1C4A">
        <w:rPr>
          <w:rFonts w:ascii="Times New Roman" w:hAnsi="Times New Roman" w:cs="Times New Roman"/>
          <w:sz w:val="24"/>
          <w:szCs w:val="24"/>
        </w:rPr>
        <w:t xml:space="preserve">, importing the raw data into a geospatial software and converting it into </w:t>
      </w:r>
      <w:r w:rsidR="00AA3361">
        <w:rPr>
          <w:rFonts w:ascii="Times New Roman" w:hAnsi="Times New Roman" w:cs="Times New Roman"/>
          <w:sz w:val="24"/>
          <w:szCs w:val="24"/>
        </w:rPr>
        <w:t xml:space="preserve">digital number </w:t>
      </w:r>
      <w:r w:rsidR="00AA3361" w:rsidRPr="00270899">
        <w:rPr>
          <w:rFonts w:ascii="Times New Roman" w:hAnsi="Times New Roman" w:cs="Times New Roman"/>
          <w:sz w:val="24"/>
          <w:szCs w:val="24"/>
        </w:rPr>
        <w:t>(</w:t>
      </w:r>
      <w:r w:rsidR="007F1C4A" w:rsidRPr="00270899">
        <w:rPr>
          <w:rFonts w:ascii="Times New Roman" w:hAnsi="Times New Roman" w:cs="Times New Roman"/>
          <w:sz w:val="24"/>
          <w:szCs w:val="24"/>
        </w:rPr>
        <w:t>DN</w:t>
      </w:r>
      <w:r w:rsidR="00AA3361" w:rsidRPr="00270899">
        <w:rPr>
          <w:rFonts w:ascii="Times New Roman" w:hAnsi="Times New Roman" w:cs="Times New Roman"/>
          <w:sz w:val="24"/>
          <w:szCs w:val="24"/>
        </w:rPr>
        <w:t>)</w:t>
      </w:r>
      <w:r w:rsidR="007F1C4A" w:rsidRPr="00270899">
        <w:rPr>
          <w:rFonts w:ascii="Times New Roman" w:hAnsi="Times New Roman" w:cs="Times New Roman"/>
          <w:sz w:val="24"/>
          <w:szCs w:val="24"/>
        </w:rPr>
        <w:t xml:space="preserve"> values,</w:t>
      </w:r>
      <w:r w:rsidR="007F1C4A">
        <w:rPr>
          <w:rFonts w:ascii="Times New Roman" w:hAnsi="Times New Roman" w:cs="Times New Roman"/>
          <w:sz w:val="24"/>
          <w:szCs w:val="24"/>
        </w:rPr>
        <w:t xml:space="preserve"> performing atmospheric correction on </w:t>
      </w:r>
      <w:r w:rsidR="00112409">
        <w:rPr>
          <w:rFonts w:ascii="Times New Roman" w:hAnsi="Times New Roman" w:cs="Times New Roman"/>
          <w:sz w:val="24"/>
          <w:szCs w:val="24"/>
        </w:rPr>
        <w:t>the data, mosaicking the scenes, s</w:t>
      </w:r>
      <w:r w:rsidR="007F1C4A">
        <w:rPr>
          <w:rFonts w:ascii="Times New Roman" w:hAnsi="Times New Roman" w:cs="Times New Roman"/>
          <w:sz w:val="24"/>
          <w:szCs w:val="24"/>
        </w:rPr>
        <w:t>ubsetting the study area</w:t>
      </w:r>
      <w:r w:rsidR="00112409">
        <w:rPr>
          <w:rFonts w:ascii="Times New Roman" w:hAnsi="Times New Roman" w:cs="Times New Roman"/>
          <w:sz w:val="24"/>
          <w:szCs w:val="24"/>
        </w:rPr>
        <w:t xml:space="preserve"> and selecting the right combination of spectral bands for the classification and change detection mapping</w:t>
      </w:r>
      <w:r w:rsidR="007F1C4A">
        <w:rPr>
          <w:rFonts w:ascii="Times New Roman" w:hAnsi="Times New Roman" w:cs="Times New Roman"/>
          <w:sz w:val="24"/>
          <w:szCs w:val="24"/>
        </w:rPr>
        <w:t xml:space="preserve">. </w:t>
      </w:r>
      <w:r w:rsidR="00112409">
        <w:rPr>
          <w:rFonts w:ascii="Times New Roman" w:hAnsi="Times New Roman" w:cs="Times New Roman"/>
          <w:sz w:val="24"/>
          <w:szCs w:val="24"/>
        </w:rPr>
        <w:t xml:space="preserve">Students are </w:t>
      </w:r>
      <w:r w:rsidR="0035783F">
        <w:rPr>
          <w:rFonts w:ascii="Times New Roman" w:hAnsi="Times New Roman" w:cs="Times New Roman"/>
          <w:sz w:val="24"/>
          <w:szCs w:val="24"/>
        </w:rPr>
        <w:t xml:space="preserve">required to adopt </w:t>
      </w:r>
      <w:r w:rsidR="00DD3B7C">
        <w:rPr>
          <w:rFonts w:ascii="Times New Roman" w:hAnsi="Times New Roman" w:cs="Times New Roman"/>
          <w:sz w:val="24"/>
          <w:szCs w:val="24"/>
        </w:rPr>
        <w:t xml:space="preserve">unsupervised and </w:t>
      </w:r>
      <w:r w:rsidR="007F1C4A" w:rsidRPr="00E76A04">
        <w:rPr>
          <w:rFonts w:ascii="Times New Roman" w:eastAsia="Calibri" w:hAnsi="Times New Roman" w:cs="Times New Roman"/>
          <w:sz w:val="24"/>
        </w:rPr>
        <w:t>supervised method</w:t>
      </w:r>
      <w:r w:rsidR="0035783F">
        <w:rPr>
          <w:rFonts w:ascii="Times New Roman" w:eastAsia="Calibri" w:hAnsi="Times New Roman" w:cs="Times New Roman"/>
          <w:sz w:val="24"/>
        </w:rPr>
        <w:t xml:space="preserve">s of image classification </w:t>
      </w:r>
      <w:r w:rsidR="007F1C4A" w:rsidRPr="00E76A04">
        <w:rPr>
          <w:rFonts w:ascii="Times New Roman" w:eastAsia="Calibri" w:hAnsi="Times New Roman" w:cs="Times New Roman"/>
          <w:sz w:val="24"/>
        </w:rPr>
        <w:t xml:space="preserve">based on parallelepiped </w:t>
      </w:r>
      <w:r w:rsidR="00C93B97">
        <w:rPr>
          <w:rFonts w:ascii="Times New Roman" w:eastAsia="Calibri" w:hAnsi="Times New Roman" w:cs="Times New Roman"/>
          <w:sz w:val="24"/>
        </w:rPr>
        <w:t xml:space="preserve">classifier </w:t>
      </w:r>
      <w:r w:rsidR="007F1C4A" w:rsidRPr="00E76A04">
        <w:rPr>
          <w:rFonts w:ascii="Times New Roman" w:eastAsia="Calibri" w:hAnsi="Times New Roman" w:cs="Times New Roman"/>
          <w:sz w:val="24"/>
        </w:rPr>
        <w:t>and maximum likelihood classifier</w:t>
      </w:r>
      <w:r w:rsidR="009D6497">
        <w:rPr>
          <w:rFonts w:ascii="Times New Roman" w:eastAsia="Calibri" w:hAnsi="Times New Roman" w:cs="Times New Roman"/>
          <w:sz w:val="24"/>
        </w:rPr>
        <w:t xml:space="preserve"> </w:t>
      </w:r>
      <w:r w:rsidR="0035783F">
        <w:rPr>
          <w:rFonts w:ascii="Times New Roman" w:eastAsia="Calibri" w:hAnsi="Times New Roman" w:cs="Times New Roman"/>
          <w:sz w:val="24"/>
        </w:rPr>
        <w:t xml:space="preserve">and using </w:t>
      </w:r>
      <w:r w:rsidR="00C93B97">
        <w:rPr>
          <w:rFonts w:ascii="Times New Roman" w:eastAsia="Calibri" w:hAnsi="Times New Roman" w:cs="Times New Roman"/>
          <w:sz w:val="24"/>
        </w:rPr>
        <w:t xml:space="preserve">a minimum of </w:t>
      </w:r>
      <w:r w:rsidR="00D85D3D">
        <w:rPr>
          <w:rFonts w:ascii="Times New Roman" w:eastAsia="Calibri" w:hAnsi="Times New Roman" w:cs="Times New Roman"/>
          <w:sz w:val="24"/>
        </w:rPr>
        <w:t xml:space="preserve">six cover classes </w:t>
      </w:r>
      <w:r w:rsidR="009D6497">
        <w:rPr>
          <w:rFonts w:ascii="Times New Roman" w:eastAsia="Calibri" w:hAnsi="Times New Roman" w:cs="Times New Roman"/>
          <w:sz w:val="24"/>
        </w:rPr>
        <w:t xml:space="preserve">including </w:t>
      </w:r>
      <w:r w:rsidR="009D5B41">
        <w:rPr>
          <w:rFonts w:ascii="Times New Roman" w:eastAsia="Calibri" w:hAnsi="Times New Roman" w:cs="Times New Roman"/>
          <w:sz w:val="24"/>
        </w:rPr>
        <w:t>road, water,</w:t>
      </w:r>
      <w:r w:rsidR="007F1C4A" w:rsidRPr="00E76A04">
        <w:rPr>
          <w:rFonts w:ascii="Times New Roman" w:eastAsia="Calibri" w:hAnsi="Times New Roman" w:cs="Times New Roman"/>
          <w:sz w:val="24"/>
        </w:rPr>
        <w:t xml:space="preserve"> </w:t>
      </w:r>
      <w:r w:rsidR="009D5B41" w:rsidRPr="009D5B41">
        <w:rPr>
          <w:rFonts w:ascii="Times New Roman" w:eastAsia="Calibri" w:hAnsi="Times New Roman" w:cs="Times New Roman"/>
          <w:sz w:val="24"/>
        </w:rPr>
        <w:t xml:space="preserve">soil, </w:t>
      </w:r>
      <w:r w:rsidR="009D5B41">
        <w:rPr>
          <w:rFonts w:ascii="Times New Roman" w:eastAsia="Calibri" w:hAnsi="Times New Roman" w:cs="Times New Roman"/>
          <w:sz w:val="24"/>
        </w:rPr>
        <w:t>crops/pasture, residential area and</w:t>
      </w:r>
      <w:r w:rsidR="009D5B41" w:rsidRPr="009D5B41">
        <w:rPr>
          <w:rFonts w:ascii="Times New Roman" w:eastAsia="Calibri" w:hAnsi="Times New Roman" w:cs="Times New Roman"/>
          <w:sz w:val="24"/>
        </w:rPr>
        <w:t xml:space="preserve"> forest</w:t>
      </w:r>
      <w:r w:rsidR="009D5B41">
        <w:rPr>
          <w:rFonts w:ascii="Times New Roman" w:eastAsia="Calibri" w:hAnsi="Times New Roman" w:cs="Times New Roman"/>
          <w:sz w:val="24"/>
        </w:rPr>
        <w:t xml:space="preserve">. </w:t>
      </w:r>
      <w:r w:rsidR="0035783F">
        <w:rPr>
          <w:rFonts w:ascii="Times New Roman" w:eastAsia="Calibri" w:hAnsi="Times New Roman" w:cs="Times New Roman"/>
          <w:sz w:val="24"/>
        </w:rPr>
        <w:t>Students were asked to submit a report,</w:t>
      </w:r>
      <w:r w:rsidR="00ED2346">
        <w:rPr>
          <w:rFonts w:ascii="Times New Roman" w:eastAsia="Calibri" w:hAnsi="Times New Roman" w:cs="Times New Roman"/>
          <w:sz w:val="24"/>
        </w:rPr>
        <w:t xml:space="preserve"> </w:t>
      </w:r>
      <w:r w:rsidR="00CC5EC8">
        <w:rPr>
          <w:rFonts w:ascii="Times New Roman" w:eastAsia="Calibri" w:hAnsi="Times New Roman" w:cs="Times New Roman"/>
          <w:sz w:val="24"/>
        </w:rPr>
        <w:t>describ</w:t>
      </w:r>
      <w:r w:rsidR="009D6497">
        <w:rPr>
          <w:rFonts w:ascii="Times New Roman" w:eastAsia="Calibri" w:hAnsi="Times New Roman" w:cs="Times New Roman"/>
          <w:sz w:val="24"/>
        </w:rPr>
        <w:t xml:space="preserve">ing </w:t>
      </w:r>
      <w:r w:rsidR="00CC5EC8">
        <w:rPr>
          <w:rFonts w:ascii="Times New Roman" w:eastAsia="Calibri" w:hAnsi="Times New Roman" w:cs="Times New Roman"/>
          <w:sz w:val="24"/>
        </w:rPr>
        <w:t xml:space="preserve">the patterns </w:t>
      </w:r>
      <w:r w:rsidR="00000E74">
        <w:rPr>
          <w:rFonts w:ascii="Times New Roman" w:eastAsia="Calibri" w:hAnsi="Times New Roman" w:cs="Times New Roman"/>
          <w:sz w:val="24"/>
        </w:rPr>
        <w:t xml:space="preserve">on </w:t>
      </w:r>
      <w:r w:rsidR="0035783F">
        <w:rPr>
          <w:rFonts w:ascii="Times New Roman" w:eastAsia="Calibri" w:hAnsi="Times New Roman" w:cs="Times New Roman"/>
          <w:sz w:val="24"/>
        </w:rPr>
        <w:t xml:space="preserve">the </w:t>
      </w:r>
      <w:r w:rsidR="00CC5EC8">
        <w:rPr>
          <w:rFonts w:ascii="Times New Roman" w:eastAsia="Calibri" w:hAnsi="Times New Roman" w:cs="Times New Roman"/>
          <w:sz w:val="24"/>
        </w:rPr>
        <w:t>maps, explain</w:t>
      </w:r>
      <w:r w:rsidR="00000E74">
        <w:rPr>
          <w:rFonts w:ascii="Times New Roman" w:eastAsia="Calibri" w:hAnsi="Times New Roman" w:cs="Times New Roman"/>
          <w:sz w:val="24"/>
        </w:rPr>
        <w:t>ing the significance of the maps and the NDVI values a</w:t>
      </w:r>
      <w:r w:rsidR="00CC5EC8">
        <w:rPr>
          <w:rFonts w:ascii="Times New Roman" w:eastAsia="Calibri" w:hAnsi="Times New Roman" w:cs="Times New Roman"/>
          <w:sz w:val="24"/>
        </w:rPr>
        <w:t>ssociated with different cover classes</w:t>
      </w:r>
      <w:r w:rsidR="00000E74">
        <w:rPr>
          <w:rFonts w:ascii="Times New Roman" w:eastAsia="Calibri" w:hAnsi="Times New Roman" w:cs="Times New Roman"/>
          <w:sz w:val="24"/>
        </w:rPr>
        <w:t xml:space="preserve">. </w:t>
      </w:r>
      <w:r w:rsidR="00CC5EC8">
        <w:rPr>
          <w:rFonts w:ascii="Times New Roman" w:eastAsia="Calibri" w:hAnsi="Times New Roman" w:cs="Times New Roman"/>
          <w:sz w:val="24"/>
        </w:rPr>
        <w:t xml:space="preserve"> </w:t>
      </w:r>
    </w:p>
    <w:p w:rsidR="00433D2C" w:rsidRPr="00677105" w:rsidRDefault="003B5041" w:rsidP="00433D2C">
      <w:pPr>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sidR="001003AF">
        <w:rPr>
          <w:rFonts w:ascii="Times New Roman" w:hAnsi="Times New Roman" w:cs="Times New Roman"/>
          <w:sz w:val="24"/>
          <w:szCs w:val="24"/>
        </w:rPr>
        <w:t xml:space="preserve"> </w:t>
      </w:r>
      <w:r w:rsidR="00433D2C" w:rsidRPr="00677105">
        <w:rPr>
          <w:rFonts w:ascii="Times New Roman" w:hAnsi="Times New Roman" w:cs="Times New Roman"/>
          <w:b/>
          <w:sz w:val="24"/>
          <w:szCs w:val="24"/>
          <w:u w:val="single"/>
        </w:rPr>
        <w:t>Benchmark</w:t>
      </w:r>
    </w:p>
    <w:p w:rsidR="00433D2C" w:rsidRPr="00677105" w:rsidRDefault="00433D2C" w:rsidP="00433D2C">
      <w:pPr>
        <w:rPr>
          <w:rFonts w:ascii="Times New Roman" w:hAnsi="Times New Roman" w:cs="Times New Roman"/>
          <w:sz w:val="24"/>
          <w:szCs w:val="24"/>
        </w:rPr>
      </w:pPr>
      <w:r w:rsidRPr="00677105">
        <w:rPr>
          <w:rFonts w:ascii="Times New Roman" w:hAnsi="Times New Roman" w:cs="Times New Roman"/>
          <w:sz w:val="24"/>
          <w:szCs w:val="24"/>
        </w:rPr>
        <w:t xml:space="preserve">The </w:t>
      </w:r>
      <w:r w:rsidR="0012144C">
        <w:rPr>
          <w:rFonts w:ascii="Times New Roman" w:hAnsi="Times New Roman" w:cs="Times New Roman"/>
          <w:sz w:val="24"/>
          <w:szCs w:val="24"/>
        </w:rPr>
        <w:t xml:space="preserve">rubrics provided </w:t>
      </w:r>
      <w:r w:rsidRPr="00677105">
        <w:rPr>
          <w:rFonts w:ascii="Times New Roman" w:hAnsi="Times New Roman" w:cs="Times New Roman"/>
          <w:sz w:val="24"/>
          <w:szCs w:val="24"/>
        </w:rPr>
        <w:t xml:space="preserve">below was used for the assessment. We expected that </w:t>
      </w:r>
      <w:r w:rsidRPr="00677105">
        <w:rPr>
          <w:rFonts w:ascii="Times New Roman" w:hAnsi="Times New Roman" w:cs="Times New Roman"/>
          <w:b/>
          <w:sz w:val="24"/>
          <w:szCs w:val="24"/>
        </w:rPr>
        <w:t>75% or more of the students</w:t>
      </w:r>
      <w:r w:rsidRPr="00677105">
        <w:rPr>
          <w:rFonts w:ascii="Times New Roman" w:hAnsi="Times New Roman" w:cs="Times New Roman"/>
          <w:sz w:val="24"/>
          <w:szCs w:val="24"/>
        </w:rPr>
        <w:t xml:space="preserve"> would achieve a </w:t>
      </w:r>
      <w:r w:rsidRPr="00677105">
        <w:rPr>
          <w:rFonts w:ascii="Times New Roman" w:hAnsi="Times New Roman" w:cs="Times New Roman"/>
          <w:b/>
          <w:sz w:val="24"/>
          <w:szCs w:val="24"/>
        </w:rPr>
        <w:t>3</w:t>
      </w:r>
      <w:r w:rsidRPr="00B43DEB">
        <w:rPr>
          <w:rFonts w:ascii="Times New Roman" w:hAnsi="Times New Roman" w:cs="Times New Roman"/>
          <w:b/>
          <w:sz w:val="24"/>
          <w:szCs w:val="24"/>
        </w:rPr>
        <w:t xml:space="preserve"> (proficient) or higher score</w:t>
      </w:r>
      <w:r w:rsidRPr="00677105">
        <w:rPr>
          <w:rFonts w:ascii="Times New Roman" w:hAnsi="Times New Roman" w:cs="Times New Roman"/>
          <w:sz w:val="24"/>
          <w:szCs w:val="24"/>
        </w:rPr>
        <w:t xml:space="preserve"> on the rubric.</w:t>
      </w:r>
      <w:r w:rsidR="00F20A0C">
        <w:rPr>
          <w:rFonts w:ascii="Times New Roman" w:hAnsi="Times New Roman" w:cs="Times New Roman"/>
          <w:sz w:val="24"/>
          <w:szCs w:val="24"/>
        </w:rPr>
        <w:t xml:space="preserve"> The assignment used is provided at the end of this report. </w:t>
      </w:r>
    </w:p>
    <w:p w:rsidR="00433D2C" w:rsidRPr="00677105" w:rsidRDefault="00433D2C" w:rsidP="00433D2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75"/>
        <w:gridCol w:w="1780"/>
        <w:gridCol w:w="1980"/>
        <w:gridCol w:w="1910"/>
        <w:gridCol w:w="1616"/>
      </w:tblGrid>
      <w:tr w:rsidR="00433D2C" w:rsidRPr="00677105" w:rsidTr="00191880">
        <w:trPr>
          <w:trHeight w:val="242"/>
        </w:trPr>
        <w:tc>
          <w:tcPr>
            <w:tcW w:w="1975" w:type="dxa"/>
          </w:tcPr>
          <w:p w:rsidR="0089192D" w:rsidRPr="00BD7ACA" w:rsidRDefault="0089192D" w:rsidP="0089192D">
            <w:pPr>
              <w:rPr>
                <w:rFonts w:ascii="Times New Roman" w:hAnsi="Times New Roman" w:cs="Times New Roman"/>
                <w:sz w:val="24"/>
                <w:szCs w:val="24"/>
              </w:rPr>
            </w:pPr>
            <w:r w:rsidRPr="00BD7ACA">
              <w:rPr>
                <w:rFonts w:ascii="Times New Roman" w:hAnsi="Times New Roman" w:cs="Times New Roman"/>
                <w:sz w:val="24"/>
                <w:szCs w:val="24"/>
              </w:rPr>
              <w:t>Geography 152</w:t>
            </w:r>
          </w:p>
          <w:p w:rsidR="00433D2C" w:rsidRPr="00BD7ACA" w:rsidRDefault="0089192D" w:rsidP="0089192D">
            <w:pPr>
              <w:rPr>
                <w:rFonts w:ascii="Times New Roman" w:hAnsi="Times New Roman" w:cs="Times New Roman"/>
                <w:sz w:val="24"/>
                <w:szCs w:val="24"/>
              </w:rPr>
            </w:pPr>
            <w:r w:rsidRPr="00BD7ACA">
              <w:rPr>
                <w:rFonts w:ascii="Times New Roman" w:hAnsi="Times New Roman" w:cs="Times New Roman"/>
                <w:sz w:val="24"/>
                <w:szCs w:val="24"/>
              </w:rPr>
              <w:t>Project Rubric</w:t>
            </w:r>
          </w:p>
        </w:tc>
        <w:tc>
          <w:tcPr>
            <w:tcW w:w="1780" w:type="dxa"/>
          </w:tcPr>
          <w:p w:rsidR="0089192D" w:rsidRPr="00BD7ACA" w:rsidRDefault="00433D2C" w:rsidP="00951870">
            <w:pPr>
              <w:jc w:val="center"/>
              <w:rPr>
                <w:rFonts w:ascii="Times New Roman" w:hAnsi="Times New Roman" w:cs="Times New Roman"/>
                <w:sz w:val="24"/>
                <w:szCs w:val="24"/>
              </w:rPr>
            </w:pPr>
            <w:r w:rsidRPr="00BD7ACA">
              <w:rPr>
                <w:rFonts w:ascii="Times New Roman" w:hAnsi="Times New Roman" w:cs="Times New Roman"/>
                <w:sz w:val="24"/>
                <w:szCs w:val="24"/>
              </w:rPr>
              <w:t>A</w:t>
            </w:r>
            <w:r w:rsidR="0089192D" w:rsidRPr="00BD7ACA">
              <w:rPr>
                <w:rFonts w:ascii="Times New Roman" w:hAnsi="Times New Roman" w:cs="Times New Roman"/>
                <w:sz w:val="24"/>
                <w:szCs w:val="24"/>
              </w:rPr>
              <w:t xml:space="preserve">dvanced </w:t>
            </w:r>
          </w:p>
          <w:p w:rsidR="00433D2C" w:rsidRPr="00BD7ACA" w:rsidRDefault="0089192D" w:rsidP="00951870">
            <w:pPr>
              <w:jc w:val="center"/>
              <w:rPr>
                <w:rFonts w:ascii="Times New Roman" w:hAnsi="Times New Roman" w:cs="Times New Roman"/>
                <w:sz w:val="24"/>
                <w:szCs w:val="24"/>
              </w:rPr>
            </w:pPr>
            <w:r w:rsidRPr="00BD7ACA">
              <w:rPr>
                <w:rFonts w:ascii="Times New Roman" w:hAnsi="Times New Roman" w:cs="Times New Roman"/>
                <w:sz w:val="24"/>
                <w:szCs w:val="24"/>
              </w:rPr>
              <w:t>(A</w:t>
            </w:r>
            <w:r w:rsidR="00433D2C" w:rsidRPr="00BD7ACA">
              <w:rPr>
                <w:rFonts w:ascii="Times New Roman" w:hAnsi="Times New Roman" w:cs="Times New Roman"/>
                <w:sz w:val="24"/>
                <w:szCs w:val="24"/>
              </w:rPr>
              <w:t>bove Benchmark</w:t>
            </w:r>
            <w:r w:rsidRPr="00BD7ACA">
              <w:rPr>
                <w:rFonts w:ascii="Times New Roman" w:hAnsi="Times New Roman" w:cs="Times New Roman"/>
                <w:sz w:val="24"/>
                <w:szCs w:val="24"/>
              </w:rPr>
              <w:t>)</w:t>
            </w:r>
          </w:p>
        </w:tc>
        <w:tc>
          <w:tcPr>
            <w:tcW w:w="1980" w:type="dxa"/>
          </w:tcPr>
          <w:p w:rsidR="00433D2C" w:rsidRPr="00BD7ACA" w:rsidRDefault="00433D2C" w:rsidP="00951870">
            <w:pPr>
              <w:jc w:val="center"/>
              <w:rPr>
                <w:rFonts w:ascii="Times New Roman" w:hAnsi="Times New Roman" w:cs="Times New Roman"/>
                <w:b/>
                <w:sz w:val="24"/>
                <w:szCs w:val="24"/>
              </w:rPr>
            </w:pPr>
            <w:r w:rsidRPr="00BD7ACA">
              <w:rPr>
                <w:rFonts w:ascii="Times New Roman" w:hAnsi="Times New Roman" w:cs="Times New Roman"/>
                <w:b/>
                <w:sz w:val="24"/>
                <w:szCs w:val="24"/>
              </w:rPr>
              <w:t>Proficient</w:t>
            </w:r>
          </w:p>
          <w:p w:rsidR="00433D2C" w:rsidRPr="00BD7ACA" w:rsidRDefault="00433D2C" w:rsidP="00951870">
            <w:pPr>
              <w:jc w:val="center"/>
              <w:rPr>
                <w:rFonts w:ascii="Times New Roman" w:hAnsi="Times New Roman" w:cs="Times New Roman"/>
                <w:b/>
                <w:sz w:val="24"/>
                <w:szCs w:val="24"/>
              </w:rPr>
            </w:pPr>
            <w:r w:rsidRPr="00BD7ACA">
              <w:rPr>
                <w:rFonts w:ascii="Times New Roman" w:hAnsi="Times New Roman" w:cs="Times New Roman"/>
                <w:b/>
                <w:sz w:val="24"/>
                <w:szCs w:val="24"/>
              </w:rPr>
              <w:t>(Benchmark)</w:t>
            </w:r>
          </w:p>
        </w:tc>
        <w:tc>
          <w:tcPr>
            <w:tcW w:w="1910" w:type="dxa"/>
          </w:tcPr>
          <w:p w:rsidR="00433D2C" w:rsidRPr="00BD7ACA" w:rsidRDefault="00433D2C" w:rsidP="00951870">
            <w:pPr>
              <w:jc w:val="center"/>
              <w:rPr>
                <w:rFonts w:ascii="Times New Roman" w:hAnsi="Times New Roman" w:cs="Times New Roman"/>
                <w:sz w:val="24"/>
                <w:szCs w:val="24"/>
              </w:rPr>
            </w:pPr>
            <w:r w:rsidRPr="00BD7ACA">
              <w:rPr>
                <w:rFonts w:ascii="Times New Roman" w:hAnsi="Times New Roman" w:cs="Times New Roman"/>
                <w:sz w:val="24"/>
                <w:szCs w:val="24"/>
              </w:rPr>
              <w:t>Partially Proficient</w:t>
            </w:r>
          </w:p>
        </w:tc>
        <w:tc>
          <w:tcPr>
            <w:tcW w:w="1479" w:type="dxa"/>
          </w:tcPr>
          <w:p w:rsidR="00433D2C" w:rsidRPr="00BD7ACA" w:rsidRDefault="00433D2C" w:rsidP="00951870">
            <w:pPr>
              <w:jc w:val="center"/>
              <w:rPr>
                <w:rFonts w:ascii="Times New Roman" w:hAnsi="Times New Roman" w:cs="Times New Roman"/>
                <w:sz w:val="24"/>
                <w:szCs w:val="24"/>
              </w:rPr>
            </w:pPr>
            <w:r w:rsidRPr="00BD7ACA">
              <w:rPr>
                <w:rFonts w:ascii="Times New Roman" w:hAnsi="Times New Roman" w:cs="Times New Roman"/>
                <w:sz w:val="24"/>
                <w:szCs w:val="24"/>
              </w:rPr>
              <w:t>Unsatisfactory</w:t>
            </w:r>
          </w:p>
        </w:tc>
      </w:tr>
      <w:tr w:rsidR="00433D2C" w:rsidRPr="00677105" w:rsidTr="00191880">
        <w:tc>
          <w:tcPr>
            <w:tcW w:w="1975" w:type="dxa"/>
          </w:tcPr>
          <w:p w:rsidR="00433D2C" w:rsidRPr="00BD7ACA" w:rsidRDefault="00433D2C" w:rsidP="00951870">
            <w:pPr>
              <w:rPr>
                <w:rFonts w:ascii="Times New Roman" w:hAnsi="Times New Roman" w:cs="Times New Roman"/>
                <w:sz w:val="24"/>
                <w:szCs w:val="24"/>
              </w:rPr>
            </w:pPr>
          </w:p>
        </w:tc>
        <w:tc>
          <w:tcPr>
            <w:tcW w:w="1780" w:type="dxa"/>
          </w:tcPr>
          <w:p w:rsidR="00433D2C" w:rsidRPr="00BD7ACA" w:rsidRDefault="00433D2C" w:rsidP="00951870">
            <w:pPr>
              <w:jc w:val="center"/>
              <w:rPr>
                <w:rFonts w:ascii="Times New Roman" w:hAnsi="Times New Roman" w:cs="Times New Roman"/>
                <w:sz w:val="24"/>
                <w:szCs w:val="24"/>
              </w:rPr>
            </w:pPr>
            <w:r w:rsidRPr="00BD7ACA">
              <w:rPr>
                <w:rFonts w:ascii="Times New Roman" w:hAnsi="Times New Roman" w:cs="Times New Roman"/>
                <w:sz w:val="24"/>
                <w:szCs w:val="24"/>
              </w:rPr>
              <w:t>4</w:t>
            </w:r>
          </w:p>
        </w:tc>
        <w:tc>
          <w:tcPr>
            <w:tcW w:w="1980" w:type="dxa"/>
          </w:tcPr>
          <w:p w:rsidR="00433D2C" w:rsidRPr="00BD7ACA" w:rsidRDefault="00433D2C" w:rsidP="00951870">
            <w:pPr>
              <w:jc w:val="center"/>
              <w:rPr>
                <w:rFonts w:ascii="Times New Roman" w:hAnsi="Times New Roman" w:cs="Times New Roman"/>
                <w:b/>
                <w:sz w:val="24"/>
                <w:szCs w:val="24"/>
              </w:rPr>
            </w:pPr>
            <w:r w:rsidRPr="00BD7ACA">
              <w:rPr>
                <w:rFonts w:ascii="Times New Roman" w:hAnsi="Times New Roman" w:cs="Times New Roman"/>
                <w:b/>
                <w:sz w:val="24"/>
                <w:szCs w:val="24"/>
              </w:rPr>
              <w:t>3</w:t>
            </w:r>
          </w:p>
        </w:tc>
        <w:tc>
          <w:tcPr>
            <w:tcW w:w="1910" w:type="dxa"/>
          </w:tcPr>
          <w:p w:rsidR="00433D2C" w:rsidRPr="00BD7ACA" w:rsidRDefault="00433D2C" w:rsidP="00951870">
            <w:pPr>
              <w:jc w:val="center"/>
              <w:rPr>
                <w:rFonts w:ascii="Times New Roman" w:hAnsi="Times New Roman" w:cs="Times New Roman"/>
                <w:sz w:val="24"/>
                <w:szCs w:val="24"/>
              </w:rPr>
            </w:pPr>
            <w:r w:rsidRPr="00BD7ACA">
              <w:rPr>
                <w:rFonts w:ascii="Times New Roman" w:hAnsi="Times New Roman" w:cs="Times New Roman"/>
                <w:sz w:val="24"/>
                <w:szCs w:val="24"/>
              </w:rPr>
              <w:t>2</w:t>
            </w:r>
          </w:p>
        </w:tc>
        <w:tc>
          <w:tcPr>
            <w:tcW w:w="1479" w:type="dxa"/>
          </w:tcPr>
          <w:p w:rsidR="00433D2C" w:rsidRPr="00BD7ACA" w:rsidRDefault="00433D2C" w:rsidP="00951870">
            <w:pPr>
              <w:jc w:val="center"/>
              <w:rPr>
                <w:rFonts w:ascii="Times New Roman" w:hAnsi="Times New Roman" w:cs="Times New Roman"/>
                <w:sz w:val="24"/>
                <w:szCs w:val="24"/>
              </w:rPr>
            </w:pPr>
            <w:r w:rsidRPr="00BD7ACA">
              <w:rPr>
                <w:rFonts w:ascii="Times New Roman" w:hAnsi="Times New Roman" w:cs="Times New Roman"/>
                <w:sz w:val="24"/>
                <w:szCs w:val="24"/>
              </w:rPr>
              <w:t>1</w:t>
            </w:r>
          </w:p>
        </w:tc>
      </w:tr>
      <w:tr w:rsidR="00433D2C" w:rsidRPr="00677105" w:rsidTr="00191880">
        <w:tc>
          <w:tcPr>
            <w:tcW w:w="1975" w:type="dxa"/>
          </w:tcPr>
          <w:p w:rsidR="00433D2C" w:rsidRPr="00BD7ACA" w:rsidRDefault="00433D2C" w:rsidP="00951870">
            <w:pPr>
              <w:contextualSpacing/>
              <w:rPr>
                <w:rFonts w:ascii="Times New Roman" w:hAnsi="Times New Roman" w:cs="Times New Roman"/>
                <w:b/>
                <w:sz w:val="24"/>
                <w:szCs w:val="24"/>
              </w:rPr>
            </w:pPr>
          </w:p>
          <w:p w:rsidR="00433D2C" w:rsidRPr="00BD7ACA" w:rsidRDefault="00433D2C" w:rsidP="00CC5EC8">
            <w:pPr>
              <w:rPr>
                <w:rFonts w:ascii="Times New Roman" w:hAnsi="Times New Roman" w:cs="Times New Roman"/>
                <w:sz w:val="24"/>
                <w:szCs w:val="24"/>
              </w:rPr>
            </w:pPr>
            <w:r w:rsidRPr="00BD7ACA">
              <w:rPr>
                <w:rFonts w:ascii="Times New Roman" w:hAnsi="Times New Roman" w:cs="Times New Roman"/>
                <w:sz w:val="24"/>
                <w:szCs w:val="24"/>
              </w:rPr>
              <w:t xml:space="preserve">Ability to </w:t>
            </w:r>
            <w:r w:rsidR="00CC5EC8" w:rsidRPr="00BD7ACA">
              <w:rPr>
                <w:rFonts w:ascii="Times New Roman" w:hAnsi="Times New Roman" w:cs="Times New Roman"/>
                <w:sz w:val="24"/>
                <w:szCs w:val="24"/>
              </w:rPr>
              <w:t>create maps</w:t>
            </w:r>
          </w:p>
        </w:tc>
        <w:tc>
          <w:tcPr>
            <w:tcW w:w="1780" w:type="dxa"/>
          </w:tcPr>
          <w:p w:rsidR="00433D2C" w:rsidRPr="00BD7ACA" w:rsidRDefault="00433D2C" w:rsidP="00E950D5">
            <w:pPr>
              <w:rPr>
                <w:rFonts w:ascii="Times New Roman" w:hAnsi="Times New Roman" w:cs="Times New Roman"/>
                <w:sz w:val="24"/>
                <w:szCs w:val="24"/>
              </w:rPr>
            </w:pPr>
            <w:r w:rsidRPr="00BD7ACA">
              <w:rPr>
                <w:rFonts w:ascii="Times New Roman" w:hAnsi="Times New Roman" w:cs="Times New Roman"/>
                <w:sz w:val="24"/>
                <w:szCs w:val="24"/>
              </w:rPr>
              <w:t xml:space="preserve">All </w:t>
            </w:r>
            <w:r w:rsidR="00FC1CA7" w:rsidRPr="00BD7ACA">
              <w:rPr>
                <w:rFonts w:ascii="Times New Roman" w:hAnsi="Times New Roman" w:cs="Times New Roman"/>
                <w:sz w:val="24"/>
                <w:szCs w:val="24"/>
              </w:rPr>
              <w:t xml:space="preserve">maps are </w:t>
            </w:r>
            <w:r w:rsidR="00757878" w:rsidRPr="00BD7ACA">
              <w:rPr>
                <w:rFonts w:ascii="Times New Roman" w:hAnsi="Times New Roman" w:cs="Times New Roman"/>
                <w:sz w:val="24"/>
                <w:szCs w:val="24"/>
              </w:rPr>
              <w:t>made</w:t>
            </w:r>
            <w:r w:rsidR="00D967BE" w:rsidRPr="00BD7ACA">
              <w:rPr>
                <w:rFonts w:ascii="Times New Roman" w:hAnsi="Times New Roman" w:cs="Times New Roman"/>
                <w:sz w:val="24"/>
                <w:szCs w:val="24"/>
              </w:rPr>
              <w:t>, cover</w:t>
            </w:r>
            <w:r w:rsidR="00E950D5" w:rsidRPr="00BD7ACA">
              <w:rPr>
                <w:rFonts w:ascii="Times New Roman" w:hAnsi="Times New Roman" w:cs="Times New Roman"/>
                <w:sz w:val="24"/>
                <w:szCs w:val="24"/>
              </w:rPr>
              <w:t xml:space="preserve"> classes are adequately represented with </w:t>
            </w:r>
            <w:r w:rsidR="00D51D2C" w:rsidRPr="00BD7ACA">
              <w:rPr>
                <w:rFonts w:ascii="Times New Roman" w:hAnsi="Times New Roman" w:cs="Times New Roman"/>
                <w:sz w:val="24"/>
                <w:szCs w:val="24"/>
              </w:rPr>
              <w:t>o</w:t>
            </w:r>
            <w:r w:rsidR="00BC14CA" w:rsidRPr="00BD7ACA">
              <w:rPr>
                <w:rFonts w:ascii="Times New Roman" w:hAnsi="Times New Roman" w:cs="Times New Roman"/>
                <w:sz w:val="24"/>
                <w:szCs w:val="24"/>
              </w:rPr>
              <w:t>verall accuracy more than 90%</w:t>
            </w:r>
            <w:r w:rsidR="0012144C" w:rsidRPr="00BD7ACA">
              <w:rPr>
                <w:rFonts w:ascii="Times New Roman" w:hAnsi="Times New Roman" w:cs="Times New Roman"/>
                <w:sz w:val="24"/>
                <w:szCs w:val="24"/>
              </w:rPr>
              <w:t>.</w:t>
            </w:r>
            <w:r w:rsidR="004C6B6B" w:rsidRPr="00BD7ACA">
              <w:rPr>
                <w:rFonts w:ascii="Times New Roman" w:hAnsi="Times New Roman" w:cs="Times New Roman"/>
                <w:sz w:val="24"/>
                <w:szCs w:val="24"/>
              </w:rPr>
              <w:t xml:space="preserve"> </w:t>
            </w:r>
          </w:p>
        </w:tc>
        <w:tc>
          <w:tcPr>
            <w:tcW w:w="1980" w:type="dxa"/>
          </w:tcPr>
          <w:p w:rsidR="00433D2C" w:rsidRPr="00BD7ACA" w:rsidRDefault="00191880" w:rsidP="00D967BE">
            <w:pPr>
              <w:rPr>
                <w:rFonts w:ascii="Times New Roman" w:hAnsi="Times New Roman" w:cs="Times New Roman"/>
                <w:sz w:val="24"/>
                <w:szCs w:val="24"/>
              </w:rPr>
            </w:pPr>
            <w:r w:rsidRPr="00BD7ACA">
              <w:rPr>
                <w:rFonts w:ascii="Times New Roman" w:hAnsi="Times New Roman" w:cs="Times New Roman"/>
                <w:sz w:val="24"/>
                <w:szCs w:val="24"/>
              </w:rPr>
              <w:t>All c</w:t>
            </w:r>
            <w:r w:rsidR="00B224C6" w:rsidRPr="00BD7ACA">
              <w:rPr>
                <w:rFonts w:ascii="Times New Roman" w:hAnsi="Times New Roman" w:cs="Times New Roman"/>
                <w:sz w:val="24"/>
                <w:szCs w:val="24"/>
              </w:rPr>
              <w:t>lassified map</w:t>
            </w:r>
            <w:r w:rsidR="00E950D5" w:rsidRPr="00BD7ACA">
              <w:rPr>
                <w:rFonts w:ascii="Times New Roman" w:hAnsi="Times New Roman" w:cs="Times New Roman"/>
                <w:sz w:val="24"/>
                <w:szCs w:val="24"/>
              </w:rPr>
              <w:t xml:space="preserve">s </w:t>
            </w:r>
            <w:r w:rsidRPr="00BD7ACA">
              <w:rPr>
                <w:rFonts w:ascii="Times New Roman" w:hAnsi="Times New Roman" w:cs="Times New Roman"/>
                <w:sz w:val="24"/>
                <w:szCs w:val="24"/>
              </w:rPr>
              <w:t>are made</w:t>
            </w:r>
            <w:r w:rsidR="00D967BE" w:rsidRPr="00BD7ACA">
              <w:rPr>
                <w:rFonts w:ascii="Times New Roman" w:hAnsi="Times New Roman" w:cs="Times New Roman"/>
                <w:sz w:val="24"/>
                <w:szCs w:val="24"/>
              </w:rPr>
              <w:t>, overall</w:t>
            </w:r>
            <w:r w:rsidR="00670E08" w:rsidRPr="00BD7ACA">
              <w:rPr>
                <w:rFonts w:ascii="Times New Roman" w:hAnsi="Times New Roman" w:cs="Times New Roman"/>
                <w:sz w:val="24"/>
                <w:szCs w:val="24"/>
              </w:rPr>
              <w:t xml:space="preserve"> classification </w:t>
            </w:r>
            <w:r w:rsidR="006B74B7" w:rsidRPr="00BD7ACA">
              <w:rPr>
                <w:rFonts w:ascii="Times New Roman" w:hAnsi="Times New Roman" w:cs="Times New Roman"/>
                <w:sz w:val="24"/>
                <w:szCs w:val="24"/>
              </w:rPr>
              <w:t>accuracy</w:t>
            </w:r>
            <w:r w:rsidR="00670E08" w:rsidRPr="00BD7ACA">
              <w:rPr>
                <w:rFonts w:ascii="Times New Roman" w:hAnsi="Times New Roman" w:cs="Times New Roman"/>
                <w:sz w:val="24"/>
                <w:szCs w:val="24"/>
              </w:rPr>
              <w:t xml:space="preserve"> is</w:t>
            </w:r>
            <w:r w:rsidR="006B74B7" w:rsidRPr="00BD7ACA">
              <w:rPr>
                <w:rFonts w:ascii="Times New Roman" w:hAnsi="Times New Roman" w:cs="Times New Roman"/>
                <w:sz w:val="24"/>
                <w:szCs w:val="24"/>
              </w:rPr>
              <w:t xml:space="preserve"> between 75</w:t>
            </w:r>
            <w:r w:rsidR="00D967BE" w:rsidRPr="00BD7ACA">
              <w:rPr>
                <w:rFonts w:ascii="Times New Roman" w:hAnsi="Times New Roman" w:cs="Times New Roman"/>
                <w:sz w:val="24"/>
                <w:szCs w:val="24"/>
              </w:rPr>
              <w:t xml:space="preserve"> </w:t>
            </w:r>
            <w:r w:rsidR="006B74B7" w:rsidRPr="00BD7ACA">
              <w:rPr>
                <w:rFonts w:ascii="Times New Roman" w:hAnsi="Times New Roman" w:cs="Times New Roman"/>
                <w:sz w:val="24"/>
                <w:szCs w:val="24"/>
              </w:rPr>
              <w:t xml:space="preserve">and 85 </w:t>
            </w:r>
            <w:r w:rsidR="00205E2C" w:rsidRPr="00BD7ACA">
              <w:rPr>
                <w:rFonts w:ascii="Times New Roman" w:hAnsi="Times New Roman" w:cs="Times New Roman"/>
                <w:sz w:val="24"/>
                <w:szCs w:val="24"/>
              </w:rPr>
              <w:t>%</w:t>
            </w:r>
            <w:r w:rsidR="0012144C" w:rsidRPr="00BD7ACA">
              <w:rPr>
                <w:rFonts w:ascii="Times New Roman" w:hAnsi="Times New Roman" w:cs="Times New Roman"/>
                <w:sz w:val="24"/>
                <w:szCs w:val="24"/>
              </w:rPr>
              <w:t>.</w:t>
            </w:r>
            <w:r w:rsidR="00205E2C" w:rsidRPr="00BD7ACA">
              <w:rPr>
                <w:rFonts w:ascii="Times New Roman" w:hAnsi="Times New Roman" w:cs="Times New Roman"/>
                <w:sz w:val="24"/>
                <w:szCs w:val="24"/>
              </w:rPr>
              <w:t xml:space="preserve"> </w:t>
            </w:r>
          </w:p>
        </w:tc>
        <w:tc>
          <w:tcPr>
            <w:tcW w:w="1910" w:type="dxa"/>
          </w:tcPr>
          <w:p w:rsidR="00433D2C" w:rsidRPr="00BD7ACA" w:rsidRDefault="00191880" w:rsidP="00191880">
            <w:pPr>
              <w:rPr>
                <w:rFonts w:ascii="Times New Roman" w:hAnsi="Times New Roman" w:cs="Times New Roman"/>
                <w:sz w:val="24"/>
                <w:szCs w:val="24"/>
              </w:rPr>
            </w:pPr>
            <w:r w:rsidRPr="00BD7ACA">
              <w:rPr>
                <w:rFonts w:ascii="Times New Roman" w:hAnsi="Times New Roman" w:cs="Times New Roman"/>
                <w:sz w:val="24"/>
                <w:szCs w:val="24"/>
              </w:rPr>
              <w:t xml:space="preserve">Some of the maps are made </w:t>
            </w:r>
            <w:r w:rsidR="00D967BE" w:rsidRPr="00BD7ACA">
              <w:rPr>
                <w:rFonts w:ascii="Times New Roman" w:hAnsi="Times New Roman" w:cs="Times New Roman"/>
                <w:sz w:val="24"/>
                <w:szCs w:val="24"/>
              </w:rPr>
              <w:t>with significant</w:t>
            </w:r>
            <w:r w:rsidRPr="00BD7ACA">
              <w:rPr>
                <w:rFonts w:ascii="Times New Roman" w:hAnsi="Times New Roman" w:cs="Times New Roman"/>
                <w:sz w:val="24"/>
                <w:szCs w:val="24"/>
              </w:rPr>
              <w:t xml:space="preserve"> classification error</w:t>
            </w:r>
            <w:r w:rsidR="0012144C" w:rsidRPr="00BD7ACA">
              <w:rPr>
                <w:rFonts w:ascii="Times New Roman" w:hAnsi="Times New Roman" w:cs="Times New Roman"/>
                <w:sz w:val="24"/>
                <w:szCs w:val="24"/>
              </w:rPr>
              <w:t>.</w:t>
            </w:r>
          </w:p>
        </w:tc>
        <w:tc>
          <w:tcPr>
            <w:tcW w:w="1479" w:type="dxa"/>
          </w:tcPr>
          <w:p w:rsidR="00433D2C" w:rsidRPr="00BD7ACA" w:rsidRDefault="00433D2C" w:rsidP="006B74B7">
            <w:pPr>
              <w:rPr>
                <w:rFonts w:ascii="Times New Roman" w:hAnsi="Times New Roman" w:cs="Times New Roman"/>
                <w:sz w:val="24"/>
                <w:szCs w:val="24"/>
              </w:rPr>
            </w:pPr>
            <w:r w:rsidRPr="00BD7ACA">
              <w:rPr>
                <w:rFonts w:ascii="Times New Roman" w:hAnsi="Times New Roman" w:cs="Times New Roman"/>
                <w:sz w:val="24"/>
                <w:szCs w:val="24"/>
              </w:rPr>
              <w:t xml:space="preserve">Failed to </w:t>
            </w:r>
            <w:r w:rsidR="006B74B7" w:rsidRPr="00BD7ACA">
              <w:rPr>
                <w:rFonts w:ascii="Times New Roman" w:hAnsi="Times New Roman" w:cs="Times New Roman"/>
                <w:sz w:val="24"/>
                <w:szCs w:val="24"/>
              </w:rPr>
              <w:t>complete map creation procedures</w:t>
            </w:r>
            <w:r w:rsidR="0012144C" w:rsidRPr="00BD7ACA">
              <w:rPr>
                <w:rFonts w:ascii="Times New Roman" w:hAnsi="Times New Roman" w:cs="Times New Roman"/>
                <w:sz w:val="24"/>
                <w:szCs w:val="24"/>
              </w:rPr>
              <w:t>.</w:t>
            </w:r>
            <w:r w:rsidR="006B74B7" w:rsidRPr="00BD7ACA">
              <w:rPr>
                <w:rFonts w:ascii="Times New Roman" w:hAnsi="Times New Roman" w:cs="Times New Roman"/>
                <w:sz w:val="24"/>
                <w:szCs w:val="24"/>
              </w:rPr>
              <w:t xml:space="preserve"> </w:t>
            </w:r>
          </w:p>
        </w:tc>
      </w:tr>
      <w:tr w:rsidR="00433D2C" w:rsidRPr="00677105" w:rsidTr="00191880">
        <w:tc>
          <w:tcPr>
            <w:tcW w:w="1975" w:type="dxa"/>
          </w:tcPr>
          <w:p w:rsidR="00433D2C" w:rsidRPr="00BD7ACA" w:rsidRDefault="00433D2C" w:rsidP="00951870">
            <w:pPr>
              <w:contextualSpacing/>
              <w:rPr>
                <w:rFonts w:ascii="Times New Roman" w:hAnsi="Times New Roman" w:cs="Times New Roman"/>
                <w:b/>
                <w:sz w:val="24"/>
                <w:szCs w:val="24"/>
              </w:rPr>
            </w:pPr>
          </w:p>
          <w:p w:rsidR="00433D2C" w:rsidRPr="00BD7ACA" w:rsidRDefault="00433D2C" w:rsidP="00FC1CA7">
            <w:pPr>
              <w:rPr>
                <w:rFonts w:ascii="Times New Roman" w:hAnsi="Times New Roman" w:cs="Times New Roman"/>
                <w:sz w:val="24"/>
                <w:szCs w:val="24"/>
              </w:rPr>
            </w:pPr>
            <w:r w:rsidRPr="00BD7ACA">
              <w:rPr>
                <w:rFonts w:ascii="Times New Roman" w:hAnsi="Times New Roman" w:cs="Times New Roman"/>
                <w:sz w:val="24"/>
                <w:szCs w:val="24"/>
              </w:rPr>
              <w:t xml:space="preserve">Ability to </w:t>
            </w:r>
            <w:r w:rsidR="00FC1CA7" w:rsidRPr="00BD7ACA">
              <w:rPr>
                <w:rFonts w:ascii="Times New Roman" w:hAnsi="Times New Roman" w:cs="Times New Roman"/>
                <w:sz w:val="24"/>
                <w:szCs w:val="24"/>
              </w:rPr>
              <w:t xml:space="preserve">read and </w:t>
            </w:r>
            <w:r w:rsidRPr="00BD7ACA">
              <w:rPr>
                <w:rFonts w:ascii="Times New Roman" w:hAnsi="Times New Roman" w:cs="Times New Roman"/>
                <w:sz w:val="24"/>
                <w:szCs w:val="24"/>
              </w:rPr>
              <w:t xml:space="preserve">interpret </w:t>
            </w:r>
            <w:r w:rsidR="00FC1CA7" w:rsidRPr="00BD7ACA">
              <w:rPr>
                <w:rFonts w:ascii="Times New Roman" w:hAnsi="Times New Roman" w:cs="Times New Roman"/>
                <w:sz w:val="24"/>
                <w:szCs w:val="24"/>
              </w:rPr>
              <w:t>output maps</w:t>
            </w:r>
          </w:p>
        </w:tc>
        <w:tc>
          <w:tcPr>
            <w:tcW w:w="1780" w:type="dxa"/>
          </w:tcPr>
          <w:p w:rsidR="00433D2C" w:rsidRPr="00BD7ACA" w:rsidRDefault="00433D2C" w:rsidP="00951870">
            <w:pPr>
              <w:rPr>
                <w:rFonts w:ascii="Times New Roman" w:hAnsi="Times New Roman" w:cs="Times New Roman"/>
                <w:sz w:val="24"/>
                <w:szCs w:val="24"/>
              </w:rPr>
            </w:pPr>
            <w:r w:rsidRPr="00BD7ACA">
              <w:rPr>
                <w:rFonts w:ascii="Times New Roman" w:hAnsi="Times New Roman" w:cs="Times New Roman"/>
                <w:sz w:val="24"/>
                <w:szCs w:val="24"/>
              </w:rPr>
              <w:t>All interpretations are presented and justified</w:t>
            </w:r>
            <w:r w:rsidR="0012144C" w:rsidRPr="00BD7ACA">
              <w:rPr>
                <w:rFonts w:ascii="Times New Roman" w:hAnsi="Times New Roman" w:cs="Times New Roman"/>
                <w:sz w:val="24"/>
                <w:szCs w:val="24"/>
              </w:rPr>
              <w:t>.</w:t>
            </w:r>
          </w:p>
        </w:tc>
        <w:tc>
          <w:tcPr>
            <w:tcW w:w="1980" w:type="dxa"/>
          </w:tcPr>
          <w:p w:rsidR="00433D2C" w:rsidRPr="00BD7ACA" w:rsidRDefault="00433D2C" w:rsidP="00951870">
            <w:pPr>
              <w:rPr>
                <w:rFonts w:ascii="Times New Roman" w:hAnsi="Times New Roman" w:cs="Times New Roman"/>
                <w:sz w:val="24"/>
                <w:szCs w:val="24"/>
              </w:rPr>
            </w:pPr>
            <w:r w:rsidRPr="00BD7ACA">
              <w:rPr>
                <w:rFonts w:ascii="Times New Roman" w:hAnsi="Times New Roman" w:cs="Times New Roman"/>
                <w:sz w:val="24"/>
                <w:szCs w:val="24"/>
              </w:rPr>
              <w:t>Correct and relevant discussions are made, but some important aspects were not presented</w:t>
            </w:r>
            <w:r w:rsidR="0012144C" w:rsidRPr="00BD7ACA">
              <w:rPr>
                <w:rFonts w:ascii="Times New Roman" w:hAnsi="Times New Roman" w:cs="Times New Roman"/>
                <w:sz w:val="24"/>
                <w:szCs w:val="24"/>
              </w:rPr>
              <w:t>.</w:t>
            </w:r>
          </w:p>
        </w:tc>
        <w:tc>
          <w:tcPr>
            <w:tcW w:w="1910" w:type="dxa"/>
          </w:tcPr>
          <w:p w:rsidR="00433D2C" w:rsidRPr="00BD7ACA" w:rsidRDefault="00433D2C" w:rsidP="00951870">
            <w:pPr>
              <w:rPr>
                <w:rFonts w:ascii="Times New Roman" w:hAnsi="Times New Roman" w:cs="Times New Roman"/>
                <w:sz w:val="24"/>
                <w:szCs w:val="24"/>
              </w:rPr>
            </w:pPr>
            <w:r w:rsidRPr="00BD7ACA">
              <w:rPr>
                <w:rFonts w:ascii="Times New Roman" w:hAnsi="Times New Roman" w:cs="Times New Roman"/>
                <w:sz w:val="24"/>
                <w:szCs w:val="24"/>
              </w:rPr>
              <w:t>Attempts to describe findings, but interpretations are irrelevant or incorrect</w:t>
            </w:r>
            <w:r w:rsidR="0012144C" w:rsidRPr="00BD7ACA">
              <w:rPr>
                <w:rFonts w:ascii="Times New Roman" w:hAnsi="Times New Roman" w:cs="Times New Roman"/>
                <w:sz w:val="24"/>
                <w:szCs w:val="24"/>
              </w:rPr>
              <w:t>.</w:t>
            </w:r>
          </w:p>
        </w:tc>
        <w:tc>
          <w:tcPr>
            <w:tcW w:w="1479" w:type="dxa"/>
          </w:tcPr>
          <w:p w:rsidR="00433D2C" w:rsidRPr="00BD7ACA" w:rsidRDefault="00433D2C" w:rsidP="00951870">
            <w:pPr>
              <w:rPr>
                <w:rFonts w:ascii="Times New Roman" w:hAnsi="Times New Roman" w:cs="Times New Roman"/>
                <w:sz w:val="24"/>
                <w:szCs w:val="24"/>
              </w:rPr>
            </w:pPr>
            <w:r w:rsidRPr="00BD7ACA">
              <w:rPr>
                <w:rFonts w:ascii="Times New Roman" w:hAnsi="Times New Roman" w:cs="Times New Roman"/>
                <w:sz w:val="24"/>
                <w:szCs w:val="24"/>
              </w:rPr>
              <w:t>Failed to interpret the findings</w:t>
            </w:r>
            <w:r w:rsidR="0012144C" w:rsidRPr="00BD7ACA">
              <w:rPr>
                <w:rFonts w:ascii="Times New Roman" w:hAnsi="Times New Roman" w:cs="Times New Roman"/>
                <w:sz w:val="24"/>
                <w:szCs w:val="24"/>
              </w:rPr>
              <w:t>.</w:t>
            </w:r>
          </w:p>
        </w:tc>
      </w:tr>
    </w:tbl>
    <w:p w:rsidR="00433D2C" w:rsidRPr="00677105" w:rsidRDefault="00433D2C" w:rsidP="00433D2C">
      <w:pPr>
        <w:rPr>
          <w:rFonts w:ascii="Times New Roman" w:hAnsi="Times New Roman" w:cs="Times New Roman"/>
          <w:sz w:val="24"/>
          <w:szCs w:val="24"/>
        </w:rPr>
      </w:pPr>
    </w:p>
    <w:p w:rsidR="00BD7ACA" w:rsidRDefault="00BD7ACA" w:rsidP="00BD7ACA">
      <w:pPr>
        <w:pStyle w:val="ListParagraph"/>
        <w:rPr>
          <w:rFonts w:ascii="Times New Roman" w:hAnsi="Times New Roman" w:cs="Times New Roman"/>
          <w:b/>
          <w:sz w:val="24"/>
          <w:szCs w:val="24"/>
        </w:rPr>
      </w:pPr>
    </w:p>
    <w:p w:rsidR="00760FF7" w:rsidRPr="00270899" w:rsidRDefault="0074718C" w:rsidP="00537657">
      <w:pPr>
        <w:pStyle w:val="ListParagraph"/>
        <w:numPr>
          <w:ilvl w:val="0"/>
          <w:numId w:val="1"/>
        </w:numPr>
        <w:rPr>
          <w:rFonts w:ascii="Times New Roman" w:hAnsi="Times New Roman" w:cs="Times New Roman"/>
          <w:b/>
          <w:sz w:val="24"/>
          <w:szCs w:val="24"/>
        </w:rPr>
      </w:pPr>
      <w:r w:rsidRPr="00270899">
        <w:rPr>
          <w:rFonts w:ascii="Times New Roman" w:hAnsi="Times New Roman" w:cs="Times New Roman"/>
          <w:b/>
          <w:sz w:val="24"/>
          <w:szCs w:val="24"/>
        </w:rPr>
        <w:t xml:space="preserve">What did you learn from your analysis of the </w:t>
      </w:r>
      <w:r w:rsidR="00760FF7" w:rsidRPr="00270899">
        <w:rPr>
          <w:rFonts w:ascii="Times New Roman" w:hAnsi="Times New Roman" w:cs="Times New Roman"/>
          <w:b/>
          <w:sz w:val="24"/>
          <w:szCs w:val="24"/>
        </w:rPr>
        <w:t>data?</w:t>
      </w:r>
      <w:r w:rsidRPr="00270899">
        <w:rPr>
          <w:rFonts w:ascii="Times New Roman" w:hAnsi="Times New Roman" w:cs="Times New Roman"/>
          <w:b/>
          <w:sz w:val="24"/>
          <w:szCs w:val="24"/>
        </w:rPr>
        <w:t xml:space="preserve"> Please </w:t>
      </w:r>
      <w:r w:rsidR="00760FF7" w:rsidRPr="00270899">
        <w:rPr>
          <w:rFonts w:ascii="Times New Roman" w:hAnsi="Times New Roman" w:cs="Times New Roman"/>
          <w:b/>
          <w:sz w:val="24"/>
          <w:szCs w:val="24"/>
        </w:rPr>
        <w:t xml:space="preserve">include sample size (how many students were evaluated) and indicate how many students (number or percentage instead of a median or mean) were designated as proficient. </w:t>
      </w:r>
    </w:p>
    <w:p w:rsidR="005A41E0" w:rsidRPr="00677105" w:rsidRDefault="005A41E0" w:rsidP="005A41E0">
      <w:pPr>
        <w:rPr>
          <w:rFonts w:ascii="Times New Roman" w:hAnsi="Times New Roman" w:cs="Times New Roman"/>
          <w:sz w:val="24"/>
          <w:szCs w:val="24"/>
        </w:rPr>
      </w:pPr>
    </w:p>
    <w:tbl>
      <w:tblPr>
        <w:tblW w:w="8979" w:type="dxa"/>
        <w:tblLook w:val="04A0" w:firstRow="1" w:lastRow="0" w:firstColumn="1" w:lastColumn="0" w:noHBand="0" w:noVBand="1"/>
      </w:tblPr>
      <w:tblGrid>
        <w:gridCol w:w="2147"/>
        <w:gridCol w:w="1278"/>
        <w:gridCol w:w="1345"/>
        <w:gridCol w:w="1477"/>
        <w:gridCol w:w="1334"/>
        <w:gridCol w:w="1769"/>
      </w:tblGrid>
      <w:tr w:rsidR="005A41E0" w:rsidRPr="00BD7ACA" w:rsidTr="00A96952">
        <w:trPr>
          <w:trHeight w:val="290"/>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A41E0" w:rsidRPr="00BD7ACA" w:rsidRDefault="005A41E0" w:rsidP="00951870">
            <w:pPr>
              <w:spacing w:after="0" w:line="240" w:lineRule="auto"/>
              <w:rPr>
                <w:rFonts w:ascii="Times New Roman" w:eastAsia="Times New Roman" w:hAnsi="Times New Roman" w:cs="Times New Roman"/>
                <w:sz w:val="24"/>
                <w:lang w:eastAsia="ja-JP"/>
              </w:rPr>
            </w:pPr>
            <w:r w:rsidRPr="00BD7ACA">
              <w:rPr>
                <w:rFonts w:ascii="Times New Roman" w:eastAsia="Times New Roman" w:hAnsi="Times New Roman" w:cs="Times New Roman"/>
                <w:sz w:val="24"/>
                <w:lang w:eastAsia="ja-JP"/>
              </w:rPr>
              <w:t> </w:t>
            </w:r>
          </w:p>
        </w:tc>
        <w:tc>
          <w:tcPr>
            <w:tcW w:w="1044" w:type="dxa"/>
            <w:tcBorders>
              <w:top w:val="single" w:sz="4" w:space="0" w:color="auto"/>
              <w:left w:val="nil"/>
              <w:bottom w:val="single" w:sz="4" w:space="0" w:color="auto"/>
              <w:right w:val="single" w:sz="4" w:space="0" w:color="auto"/>
            </w:tcBorders>
            <w:shd w:val="clear" w:color="auto" w:fill="FFFFFF" w:themeFill="background1"/>
          </w:tcPr>
          <w:p w:rsidR="005A41E0" w:rsidRPr="00BD7ACA" w:rsidRDefault="005A41E0" w:rsidP="00951870">
            <w:pPr>
              <w:spacing w:after="0" w:line="240" w:lineRule="auto"/>
              <w:jc w:val="center"/>
              <w:rPr>
                <w:rFonts w:ascii="Times New Roman" w:eastAsia="Times New Roman" w:hAnsi="Times New Roman" w:cs="Times New Roman"/>
                <w:sz w:val="24"/>
                <w:lang w:eastAsia="ja-JP"/>
              </w:rPr>
            </w:pPr>
            <w:r w:rsidRPr="00BD7ACA">
              <w:rPr>
                <w:rFonts w:ascii="Times New Roman" w:eastAsia="Times New Roman" w:hAnsi="Times New Roman" w:cs="Times New Roman"/>
                <w:sz w:val="24"/>
                <w:lang w:eastAsia="ja-JP"/>
              </w:rPr>
              <w:t>% of students meeting the benchmark</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A41E0" w:rsidRPr="00BD7ACA" w:rsidRDefault="005A41E0" w:rsidP="00951870">
            <w:pPr>
              <w:spacing w:after="0" w:line="240" w:lineRule="auto"/>
              <w:jc w:val="center"/>
              <w:rPr>
                <w:rFonts w:ascii="Times New Roman" w:eastAsia="Times New Roman" w:hAnsi="Times New Roman" w:cs="Times New Roman"/>
                <w:sz w:val="24"/>
                <w:lang w:eastAsia="ja-JP"/>
              </w:rPr>
            </w:pPr>
            <w:r w:rsidRPr="00BD7ACA">
              <w:rPr>
                <w:rFonts w:ascii="Times New Roman" w:eastAsia="Times New Roman" w:hAnsi="Times New Roman" w:cs="Times New Roman"/>
                <w:sz w:val="24"/>
                <w:lang w:eastAsia="ja-JP"/>
              </w:rPr>
              <w:t>4</w:t>
            </w:r>
          </w:p>
          <w:p w:rsidR="005A41E0" w:rsidRPr="00BD7ACA" w:rsidRDefault="005A41E0" w:rsidP="00951870">
            <w:pPr>
              <w:spacing w:after="0" w:line="240" w:lineRule="auto"/>
              <w:jc w:val="center"/>
              <w:rPr>
                <w:rFonts w:ascii="Times New Roman" w:eastAsia="Times New Roman" w:hAnsi="Times New Roman" w:cs="Times New Roman"/>
                <w:sz w:val="24"/>
                <w:lang w:eastAsia="ja-JP"/>
              </w:rPr>
            </w:pPr>
            <w:r w:rsidRPr="00BD7ACA">
              <w:rPr>
                <w:rFonts w:ascii="Times New Roman" w:eastAsia="Times New Roman" w:hAnsi="Times New Roman" w:cs="Times New Roman"/>
                <w:sz w:val="24"/>
                <w:lang w:eastAsia="ja-JP"/>
              </w:rPr>
              <w:t>(Above)</w:t>
            </w:r>
          </w:p>
        </w:tc>
        <w:tc>
          <w:tcPr>
            <w:tcW w:w="14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A41E0" w:rsidRPr="00BD7ACA" w:rsidRDefault="005A41E0" w:rsidP="00951870">
            <w:pPr>
              <w:spacing w:after="0" w:line="240" w:lineRule="auto"/>
              <w:jc w:val="center"/>
              <w:rPr>
                <w:rFonts w:ascii="Times New Roman" w:eastAsia="Times New Roman" w:hAnsi="Times New Roman" w:cs="Times New Roman"/>
                <w:sz w:val="24"/>
                <w:lang w:eastAsia="ja-JP"/>
              </w:rPr>
            </w:pPr>
            <w:r w:rsidRPr="00BD7ACA">
              <w:rPr>
                <w:rFonts w:ascii="Times New Roman" w:eastAsia="Times New Roman" w:hAnsi="Times New Roman" w:cs="Times New Roman"/>
                <w:sz w:val="24"/>
                <w:lang w:eastAsia="ja-JP"/>
              </w:rPr>
              <w:t>3 (Benchmark)</w:t>
            </w:r>
          </w:p>
        </w:tc>
        <w:tc>
          <w:tcPr>
            <w:tcW w:w="13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A41E0" w:rsidRPr="00BD7ACA" w:rsidRDefault="005A41E0" w:rsidP="00951870">
            <w:pPr>
              <w:spacing w:after="0" w:line="240" w:lineRule="auto"/>
              <w:jc w:val="center"/>
              <w:rPr>
                <w:rFonts w:ascii="Times New Roman" w:eastAsia="Times New Roman" w:hAnsi="Times New Roman" w:cs="Times New Roman"/>
                <w:sz w:val="24"/>
                <w:lang w:eastAsia="ja-JP"/>
              </w:rPr>
            </w:pPr>
            <w:r w:rsidRPr="00BD7ACA">
              <w:rPr>
                <w:rFonts w:ascii="Times New Roman" w:eastAsia="Times New Roman" w:hAnsi="Times New Roman" w:cs="Times New Roman"/>
                <w:sz w:val="24"/>
                <w:lang w:eastAsia="ja-JP"/>
              </w:rPr>
              <w:t>2</w:t>
            </w:r>
          </w:p>
          <w:p w:rsidR="005A41E0" w:rsidRPr="00BD7ACA" w:rsidRDefault="005A41E0" w:rsidP="00951870">
            <w:pPr>
              <w:spacing w:after="0" w:line="240" w:lineRule="auto"/>
              <w:jc w:val="center"/>
              <w:rPr>
                <w:rFonts w:ascii="Times New Roman" w:eastAsia="Times New Roman" w:hAnsi="Times New Roman" w:cs="Times New Roman"/>
                <w:sz w:val="24"/>
                <w:lang w:eastAsia="ja-JP"/>
              </w:rPr>
            </w:pPr>
            <w:r w:rsidRPr="00BD7ACA">
              <w:rPr>
                <w:rFonts w:ascii="Times New Roman" w:eastAsia="Times New Roman" w:hAnsi="Times New Roman" w:cs="Times New Roman"/>
                <w:sz w:val="24"/>
                <w:lang w:eastAsia="ja-JP"/>
              </w:rPr>
              <w:t>(Below)</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A41E0" w:rsidRPr="00BD7ACA" w:rsidRDefault="005A41E0" w:rsidP="00951870">
            <w:pPr>
              <w:spacing w:after="0" w:line="240" w:lineRule="auto"/>
              <w:jc w:val="center"/>
              <w:rPr>
                <w:rFonts w:ascii="Times New Roman" w:eastAsia="Times New Roman" w:hAnsi="Times New Roman" w:cs="Times New Roman"/>
                <w:sz w:val="24"/>
                <w:lang w:eastAsia="ja-JP"/>
              </w:rPr>
            </w:pPr>
            <w:r w:rsidRPr="00BD7ACA">
              <w:rPr>
                <w:rFonts w:ascii="Times New Roman" w:eastAsia="Times New Roman" w:hAnsi="Times New Roman" w:cs="Times New Roman"/>
                <w:sz w:val="24"/>
                <w:lang w:eastAsia="ja-JP"/>
              </w:rPr>
              <w:t>1</w:t>
            </w:r>
          </w:p>
          <w:p w:rsidR="005A41E0" w:rsidRPr="00BD7ACA" w:rsidRDefault="005A41E0" w:rsidP="00951870">
            <w:pPr>
              <w:spacing w:after="0" w:line="240" w:lineRule="auto"/>
              <w:jc w:val="center"/>
              <w:rPr>
                <w:rFonts w:ascii="Times New Roman" w:eastAsia="Times New Roman" w:hAnsi="Times New Roman" w:cs="Times New Roman"/>
                <w:sz w:val="24"/>
                <w:lang w:eastAsia="ja-JP"/>
              </w:rPr>
            </w:pPr>
            <w:r w:rsidRPr="00BD7ACA">
              <w:rPr>
                <w:rFonts w:ascii="Times New Roman" w:eastAsia="Times New Roman" w:hAnsi="Times New Roman" w:cs="Times New Roman"/>
                <w:sz w:val="24"/>
                <w:lang w:eastAsia="ja-JP"/>
              </w:rPr>
              <w:t>(Unsatisfactory)</w:t>
            </w:r>
          </w:p>
        </w:tc>
      </w:tr>
      <w:tr w:rsidR="005A41E0" w:rsidRPr="00BD7ACA" w:rsidTr="00A96952">
        <w:trPr>
          <w:trHeight w:val="29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5A41E0" w:rsidRPr="00BD7ACA" w:rsidRDefault="005A41E0" w:rsidP="005A41E0">
            <w:pPr>
              <w:spacing w:after="0" w:line="240" w:lineRule="auto"/>
              <w:rPr>
                <w:rFonts w:ascii="Times New Roman" w:eastAsia="Times New Roman" w:hAnsi="Times New Roman" w:cs="Times New Roman"/>
                <w:sz w:val="24"/>
                <w:lang w:eastAsia="ja-JP"/>
              </w:rPr>
            </w:pPr>
            <w:r w:rsidRPr="00BD7ACA">
              <w:rPr>
                <w:rFonts w:ascii="Times New Roman" w:eastAsia="Times New Roman" w:hAnsi="Times New Roman" w:cs="Times New Roman"/>
                <w:sz w:val="24"/>
                <w:lang w:eastAsia="ja-JP"/>
              </w:rPr>
              <w:t xml:space="preserve">Create maps </w:t>
            </w:r>
          </w:p>
        </w:tc>
        <w:tc>
          <w:tcPr>
            <w:tcW w:w="1044" w:type="dxa"/>
            <w:tcBorders>
              <w:top w:val="nil"/>
              <w:left w:val="nil"/>
              <w:bottom w:val="single" w:sz="4" w:space="0" w:color="auto"/>
              <w:right w:val="single" w:sz="4" w:space="0" w:color="auto"/>
            </w:tcBorders>
          </w:tcPr>
          <w:p w:rsidR="005A41E0" w:rsidRPr="00BD7ACA" w:rsidRDefault="00D34725" w:rsidP="00D34725">
            <w:pPr>
              <w:spacing w:after="0" w:line="240" w:lineRule="auto"/>
              <w:jc w:val="center"/>
              <w:rPr>
                <w:rFonts w:ascii="Times New Roman" w:eastAsia="Times New Roman" w:hAnsi="Times New Roman" w:cs="Times New Roman"/>
                <w:b/>
                <w:sz w:val="24"/>
                <w:lang w:eastAsia="ja-JP"/>
              </w:rPr>
            </w:pPr>
            <w:r w:rsidRPr="00BD7ACA">
              <w:rPr>
                <w:rFonts w:ascii="Times New Roman" w:eastAsia="Times New Roman" w:hAnsi="Times New Roman" w:cs="Times New Roman"/>
                <w:b/>
                <w:sz w:val="24"/>
                <w:lang w:eastAsia="ja-JP"/>
              </w:rPr>
              <w:t>100</w:t>
            </w:r>
            <w:r w:rsidR="005A41E0" w:rsidRPr="00BD7ACA">
              <w:rPr>
                <w:rFonts w:ascii="Times New Roman" w:eastAsia="Times New Roman" w:hAnsi="Times New Roman" w:cs="Times New Roman"/>
                <w:b/>
                <w:sz w:val="24"/>
                <w:lang w:eastAsia="ja-JP"/>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1E0" w:rsidRPr="00BD7ACA" w:rsidRDefault="00D34725" w:rsidP="00D34725">
            <w:pPr>
              <w:spacing w:after="0" w:line="240" w:lineRule="auto"/>
              <w:jc w:val="center"/>
              <w:rPr>
                <w:rFonts w:ascii="Times New Roman" w:eastAsia="Times New Roman" w:hAnsi="Times New Roman" w:cs="Times New Roman"/>
                <w:b/>
                <w:sz w:val="24"/>
                <w:lang w:eastAsia="ja-JP"/>
              </w:rPr>
            </w:pPr>
            <w:r w:rsidRPr="00BD7ACA">
              <w:rPr>
                <w:rFonts w:ascii="Times New Roman" w:eastAsia="Times New Roman" w:hAnsi="Times New Roman" w:cs="Times New Roman"/>
                <w:b/>
                <w:sz w:val="24"/>
                <w:lang w:eastAsia="ja-JP"/>
              </w:rPr>
              <w:t>75</w:t>
            </w:r>
            <w:r w:rsidR="005A41E0" w:rsidRPr="00BD7ACA">
              <w:rPr>
                <w:rFonts w:ascii="Times New Roman" w:eastAsia="Times New Roman" w:hAnsi="Times New Roman" w:cs="Times New Roman"/>
                <w:b/>
                <w:sz w:val="24"/>
                <w:lang w:eastAsia="ja-JP"/>
              </w:rPr>
              <w:t xml:space="preserve"> (</w:t>
            </w:r>
            <w:r w:rsidRPr="00BD7ACA">
              <w:rPr>
                <w:rFonts w:ascii="Times New Roman" w:eastAsia="Times New Roman" w:hAnsi="Times New Roman" w:cs="Times New Roman"/>
                <w:b/>
                <w:sz w:val="24"/>
                <w:lang w:eastAsia="ja-JP"/>
              </w:rPr>
              <w:t>6</w:t>
            </w:r>
            <w:r w:rsidR="005A41E0" w:rsidRPr="00BD7ACA">
              <w:rPr>
                <w:rFonts w:ascii="Times New Roman" w:eastAsia="Times New Roman" w:hAnsi="Times New Roman" w:cs="Times New Roman"/>
                <w:b/>
                <w:sz w:val="24"/>
                <w:lang w:eastAsia="ja-JP"/>
              </w:rPr>
              <w:t>)</w:t>
            </w:r>
          </w:p>
        </w:tc>
        <w:tc>
          <w:tcPr>
            <w:tcW w:w="1451" w:type="dxa"/>
            <w:tcBorders>
              <w:top w:val="nil"/>
              <w:left w:val="nil"/>
              <w:bottom w:val="single" w:sz="4" w:space="0" w:color="auto"/>
              <w:right w:val="single" w:sz="4" w:space="0" w:color="auto"/>
            </w:tcBorders>
            <w:shd w:val="clear" w:color="auto" w:fill="auto"/>
            <w:noWrap/>
            <w:vAlign w:val="bottom"/>
            <w:hideMark/>
          </w:tcPr>
          <w:p w:rsidR="005A41E0" w:rsidRPr="00BD7ACA" w:rsidRDefault="00D34725" w:rsidP="00D34725">
            <w:pPr>
              <w:spacing w:after="0" w:line="240" w:lineRule="auto"/>
              <w:jc w:val="center"/>
              <w:rPr>
                <w:rFonts w:ascii="Times New Roman" w:eastAsia="Times New Roman" w:hAnsi="Times New Roman" w:cs="Times New Roman"/>
                <w:b/>
                <w:sz w:val="24"/>
                <w:lang w:eastAsia="ja-JP"/>
              </w:rPr>
            </w:pPr>
            <w:r w:rsidRPr="00BD7ACA">
              <w:rPr>
                <w:rFonts w:ascii="Times New Roman" w:eastAsia="Times New Roman" w:hAnsi="Times New Roman" w:cs="Times New Roman"/>
                <w:b/>
                <w:sz w:val="24"/>
                <w:lang w:eastAsia="ja-JP"/>
              </w:rPr>
              <w:t>25</w:t>
            </w:r>
            <w:r w:rsidR="005A41E0" w:rsidRPr="00BD7ACA">
              <w:rPr>
                <w:rFonts w:ascii="Times New Roman" w:eastAsia="Times New Roman" w:hAnsi="Times New Roman" w:cs="Times New Roman"/>
                <w:b/>
                <w:sz w:val="24"/>
                <w:lang w:eastAsia="ja-JP"/>
              </w:rPr>
              <w:t xml:space="preserve"> (</w:t>
            </w:r>
            <w:r w:rsidRPr="00BD7ACA">
              <w:rPr>
                <w:rFonts w:ascii="Times New Roman" w:eastAsia="Times New Roman" w:hAnsi="Times New Roman" w:cs="Times New Roman"/>
                <w:b/>
                <w:sz w:val="24"/>
                <w:lang w:eastAsia="ja-JP"/>
              </w:rPr>
              <w:t>2</w:t>
            </w:r>
            <w:r w:rsidR="005A41E0" w:rsidRPr="00BD7ACA">
              <w:rPr>
                <w:rFonts w:ascii="Times New Roman" w:eastAsia="Times New Roman" w:hAnsi="Times New Roman" w:cs="Times New Roman"/>
                <w:b/>
                <w:sz w:val="24"/>
                <w:lang w:eastAsia="ja-JP"/>
              </w:rPr>
              <w:t>)</w:t>
            </w:r>
          </w:p>
        </w:tc>
        <w:tc>
          <w:tcPr>
            <w:tcW w:w="1339" w:type="dxa"/>
            <w:tcBorders>
              <w:top w:val="nil"/>
              <w:left w:val="nil"/>
              <w:bottom w:val="single" w:sz="4" w:space="0" w:color="auto"/>
              <w:right w:val="single" w:sz="4" w:space="0" w:color="auto"/>
            </w:tcBorders>
            <w:shd w:val="clear" w:color="auto" w:fill="auto"/>
            <w:noWrap/>
            <w:vAlign w:val="bottom"/>
            <w:hideMark/>
          </w:tcPr>
          <w:p w:rsidR="005A41E0" w:rsidRPr="00BD7ACA" w:rsidRDefault="005A41E0" w:rsidP="00951870">
            <w:pPr>
              <w:spacing w:after="0" w:line="240" w:lineRule="auto"/>
              <w:jc w:val="center"/>
              <w:rPr>
                <w:rFonts w:ascii="Times New Roman" w:eastAsia="Times New Roman" w:hAnsi="Times New Roman" w:cs="Times New Roman"/>
                <w:sz w:val="24"/>
                <w:lang w:eastAsia="ja-JP"/>
              </w:rPr>
            </w:pPr>
            <w:r w:rsidRPr="00BD7ACA">
              <w:rPr>
                <w:rFonts w:ascii="Times New Roman" w:eastAsia="Times New Roman" w:hAnsi="Times New Roman" w:cs="Times New Roman"/>
                <w:sz w:val="24"/>
                <w:lang w:eastAsia="ja-JP"/>
              </w:rPr>
              <w:t>0 (</w:t>
            </w:r>
            <w:r w:rsidRPr="00BD7ACA">
              <w:rPr>
                <w:rFonts w:ascii="Times New Roman" w:eastAsia="Times New Roman" w:hAnsi="Times New Roman" w:cs="Times New Roman"/>
                <w:sz w:val="24"/>
                <w:lang w:eastAsia="ja-JP"/>
              </w:rPr>
              <w:sym w:font="Symbol" w:char="F0BE"/>
            </w:r>
            <w:r w:rsidRPr="00BD7ACA">
              <w:rPr>
                <w:rFonts w:ascii="Times New Roman" w:eastAsia="Times New Roman" w:hAnsi="Times New Roman" w:cs="Times New Roman"/>
                <w:sz w:val="24"/>
                <w:lang w:eastAsia="ja-JP"/>
              </w:rPr>
              <w:t>)</w:t>
            </w:r>
          </w:p>
        </w:tc>
        <w:tc>
          <w:tcPr>
            <w:tcW w:w="1640" w:type="dxa"/>
            <w:tcBorders>
              <w:top w:val="nil"/>
              <w:left w:val="nil"/>
              <w:bottom w:val="single" w:sz="4" w:space="0" w:color="auto"/>
              <w:right w:val="single" w:sz="4" w:space="0" w:color="auto"/>
            </w:tcBorders>
            <w:shd w:val="clear" w:color="auto" w:fill="auto"/>
            <w:noWrap/>
            <w:vAlign w:val="bottom"/>
            <w:hideMark/>
          </w:tcPr>
          <w:p w:rsidR="005A41E0" w:rsidRPr="00BD7ACA" w:rsidRDefault="005A41E0" w:rsidP="00951870">
            <w:pPr>
              <w:spacing w:after="0" w:line="240" w:lineRule="auto"/>
              <w:jc w:val="center"/>
              <w:rPr>
                <w:rFonts w:ascii="Times New Roman" w:eastAsia="Times New Roman" w:hAnsi="Times New Roman" w:cs="Times New Roman"/>
                <w:sz w:val="24"/>
                <w:lang w:eastAsia="ja-JP"/>
              </w:rPr>
            </w:pPr>
            <w:r w:rsidRPr="00BD7ACA">
              <w:rPr>
                <w:rFonts w:ascii="Times New Roman" w:eastAsia="Times New Roman" w:hAnsi="Times New Roman" w:cs="Times New Roman"/>
                <w:sz w:val="24"/>
                <w:lang w:eastAsia="ja-JP"/>
              </w:rPr>
              <w:t>0 (</w:t>
            </w:r>
            <w:r w:rsidRPr="00BD7ACA">
              <w:rPr>
                <w:rFonts w:ascii="Times New Roman" w:eastAsia="Times New Roman" w:hAnsi="Times New Roman" w:cs="Times New Roman"/>
                <w:sz w:val="24"/>
                <w:lang w:eastAsia="ja-JP"/>
              </w:rPr>
              <w:sym w:font="Symbol" w:char="F0BE"/>
            </w:r>
            <w:r w:rsidRPr="00BD7ACA">
              <w:rPr>
                <w:rFonts w:ascii="Times New Roman" w:eastAsia="Times New Roman" w:hAnsi="Times New Roman" w:cs="Times New Roman"/>
                <w:sz w:val="24"/>
                <w:lang w:eastAsia="ja-JP"/>
              </w:rPr>
              <w:t>)</w:t>
            </w:r>
          </w:p>
        </w:tc>
      </w:tr>
      <w:tr w:rsidR="005A41E0" w:rsidRPr="00BD7ACA" w:rsidTr="00A96952">
        <w:trPr>
          <w:trHeight w:val="290"/>
        </w:trPr>
        <w:tc>
          <w:tcPr>
            <w:tcW w:w="21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5A41E0" w:rsidRPr="00BD7ACA" w:rsidRDefault="005A41E0" w:rsidP="005A41E0">
            <w:pPr>
              <w:spacing w:after="0" w:line="240" w:lineRule="auto"/>
              <w:rPr>
                <w:rFonts w:ascii="Times New Roman" w:eastAsia="Times New Roman" w:hAnsi="Times New Roman" w:cs="Times New Roman"/>
                <w:sz w:val="24"/>
                <w:lang w:eastAsia="ja-JP"/>
              </w:rPr>
            </w:pPr>
            <w:r w:rsidRPr="00BD7ACA">
              <w:rPr>
                <w:rFonts w:ascii="Times New Roman" w:eastAsia="Times New Roman" w:hAnsi="Times New Roman" w:cs="Times New Roman"/>
                <w:sz w:val="24"/>
                <w:lang w:eastAsia="ja-JP"/>
              </w:rPr>
              <w:t xml:space="preserve">Read/Interpret maps </w:t>
            </w:r>
          </w:p>
        </w:tc>
        <w:tc>
          <w:tcPr>
            <w:tcW w:w="1044" w:type="dxa"/>
            <w:tcBorders>
              <w:top w:val="nil"/>
              <w:left w:val="nil"/>
              <w:bottom w:val="single" w:sz="4" w:space="0" w:color="auto"/>
              <w:right w:val="single" w:sz="4" w:space="0" w:color="auto"/>
            </w:tcBorders>
            <w:shd w:val="clear" w:color="auto" w:fill="F2F2F2" w:themeFill="background1" w:themeFillShade="F2"/>
          </w:tcPr>
          <w:p w:rsidR="005A41E0" w:rsidRPr="00BD7ACA" w:rsidRDefault="00D34725" w:rsidP="00D34725">
            <w:pPr>
              <w:spacing w:after="0" w:line="240" w:lineRule="auto"/>
              <w:jc w:val="center"/>
              <w:rPr>
                <w:rFonts w:ascii="Times New Roman" w:eastAsia="Times New Roman" w:hAnsi="Times New Roman" w:cs="Times New Roman"/>
                <w:b/>
                <w:sz w:val="24"/>
                <w:lang w:eastAsia="ja-JP"/>
              </w:rPr>
            </w:pPr>
            <w:r w:rsidRPr="00BD7ACA">
              <w:rPr>
                <w:rFonts w:ascii="Times New Roman" w:eastAsia="Times New Roman" w:hAnsi="Times New Roman" w:cs="Times New Roman"/>
                <w:b/>
                <w:sz w:val="24"/>
                <w:lang w:eastAsia="ja-JP"/>
              </w:rPr>
              <w:t>100</w:t>
            </w:r>
            <w:r w:rsidR="005A41E0" w:rsidRPr="00BD7ACA">
              <w:rPr>
                <w:rFonts w:ascii="Times New Roman" w:eastAsia="Times New Roman" w:hAnsi="Times New Roman" w:cs="Times New Roman"/>
                <w:b/>
                <w:sz w:val="24"/>
                <w:lang w:eastAsia="ja-JP"/>
              </w:rPr>
              <w:t>%</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A41E0" w:rsidRPr="00BD7ACA" w:rsidRDefault="00D34725" w:rsidP="00D34725">
            <w:pPr>
              <w:spacing w:after="0" w:line="240" w:lineRule="auto"/>
              <w:jc w:val="center"/>
              <w:rPr>
                <w:rFonts w:ascii="Times New Roman" w:eastAsia="Times New Roman" w:hAnsi="Times New Roman" w:cs="Times New Roman"/>
                <w:b/>
                <w:sz w:val="24"/>
                <w:lang w:eastAsia="ja-JP"/>
              </w:rPr>
            </w:pPr>
            <w:r w:rsidRPr="00BD7ACA">
              <w:rPr>
                <w:rFonts w:ascii="Times New Roman" w:eastAsia="Times New Roman" w:hAnsi="Times New Roman" w:cs="Times New Roman"/>
                <w:b/>
                <w:sz w:val="24"/>
                <w:lang w:eastAsia="ja-JP"/>
              </w:rPr>
              <w:t>37.5</w:t>
            </w:r>
            <w:r w:rsidR="005A41E0" w:rsidRPr="00BD7ACA">
              <w:rPr>
                <w:rFonts w:ascii="Times New Roman" w:eastAsia="Times New Roman" w:hAnsi="Times New Roman" w:cs="Times New Roman"/>
                <w:b/>
                <w:sz w:val="24"/>
                <w:lang w:eastAsia="ja-JP"/>
              </w:rPr>
              <w:t xml:space="preserve"> (</w:t>
            </w:r>
            <w:r w:rsidRPr="00BD7ACA">
              <w:rPr>
                <w:rFonts w:ascii="Times New Roman" w:eastAsia="Times New Roman" w:hAnsi="Times New Roman" w:cs="Times New Roman"/>
                <w:b/>
                <w:sz w:val="24"/>
                <w:lang w:eastAsia="ja-JP"/>
              </w:rPr>
              <w:t>3</w:t>
            </w:r>
            <w:r w:rsidR="005A41E0" w:rsidRPr="00BD7ACA">
              <w:rPr>
                <w:rFonts w:ascii="Times New Roman" w:eastAsia="Times New Roman" w:hAnsi="Times New Roman" w:cs="Times New Roman"/>
                <w:b/>
                <w:sz w:val="24"/>
                <w:lang w:eastAsia="ja-JP"/>
              </w:rPr>
              <w:t>)</w:t>
            </w:r>
          </w:p>
        </w:tc>
        <w:tc>
          <w:tcPr>
            <w:tcW w:w="1451" w:type="dxa"/>
            <w:tcBorders>
              <w:top w:val="nil"/>
              <w:left w:val="nil"/>
              <w:bottom w:val="single" w:sz="4" w:space="0" w:color="auto"/>
              <w:right w:val="single" w:sz="4" w:space="0" w:color="auto"/>
            </w:tcBorders>
            <w:shd w:val="clear" w:color="auto" w:fill="F2F2F2" w:themeFill="background1" w:themeFillShade="F2"/>
            <w:noWrap/>
            <w:vAlign w:val="bottom"/>
            <w:hideMark/>
          </w:tcPr>
          <w:p w:rsidR="005A41E0" w:rsidRPr="00BD7ACA" w:rsidRDefault="005A41E0" w:rsidP="005A41E0">
            <w:pPr>
              <w:spacing w:after="0" w:line="240" w:lineRule="auto"/>
              <w:jc w:val="center"/>
              <w:rPr>
                <w:rFonts w:ascii="Times New Roman" w:eastAsia="Times New Roman" w:hAnsi="Times New Roman" w:cs="Times New Roman"/>
                <w:b/>
                <w:sz w:val="24"/>
                <w:lang w:eastAsia="ja-JP"/>
              </w:rPr>
            </w:pPr>
            <w:r w:rsidRPr="00BD7ACA">
              <w:rPr>
                <w:rFonts w:ascii="Times New Roman" w:eastAsia="Times New Roman" w:hAnsi="Times New Roman" w:cs="Times New Roman"/>
                <w:b/>
                <w:sz w:val="24"/>
                <w:lang w:eastAsia="ja-JP"/>
              </w:rPr>
              <w:t>62.5(5)</w:t>
            </w:r>
          </w:p>
        </w:tc>
        <w:tc>
          <w:tcPr>
            <w:tcW w:w="1339" w:type="dxa"/>
            <w:tcBorders>
              <w:top w:val="nil"/>
              <w:left w:val="nil"/>
              <w:bottom w:val="single" w:sz="4" w:space="0" w:color="auto"/>
              <w:right w:val="single" w:sz="4" w:space="0" w:color="auto"/>
            </w:tcBorders>
            <w:shd w:val="clear" w:color="auto" w:fill="F2F2F2" w:themeFill="background1" w:themeFillShade="F2"/>
            <w:noWrap/>
            <w:vAlign w:val="bottom"/>
            <w:hideMark/>
          </w:tcPr>
          <w:p w:rsidR="005A41E0" w:rsidRPr="00BD7ACA" w:rsidRDefault="005A41E0" w:rsidP="00951870">
            <w:pPr>
              <w:spacing w:after="0" w:line="240" w:lineRule="auto"/>
              <w:jc w:val="center"/>
              <w:rPr>
                <w:rFonts w:ascii="Times New Roman" w:eastAsia="Times New Roman" w:hAnsi="Times New Roman" w:cs="Times New Roman"/>
                <w:sz w:val="24"/>
                <w:lang w:eastAsia="ja-JP"/>
              </w:rPr>
            </w:pPr>
            <w:r w:rsidRPr="00BD7ACA">
              <w:rPr>
                <w:rFonts w:ascii="Times New Roman" w:eastAsia="Times New Roman" w:hAnsi="Times New Roman" w:cs="Times New Roman"/>
                <w:sz w:val="24"/>
                <w:lang w:eastAsia="ja-JP"/>
              </w:rPr>
              <w:t>0 (</w:t>
            </w:r>
            <w:r w:rsidRPr="00BD7ACA">
              <w:rPr>
                <w:rFonts w:ascii="Times New Roman" w:eastAsia="Times New Roman" w:hAnsi="Times New Roman" w:cs="Times New Roman"/>
                <w:sz w:val="24"/>
                <w:lang w:eastAsia="ja-JP"/>
              </w:rPr>
              <w:sym w:font="Symbol" w:char="F0BE"/>
            </w:r>
            <w:r w:rsidRPr="00BD7ACA">
              <w:rPr>
                <w:rFonts w:ascii="Times New Roman" w:eastAsia="Times New Roman" w:hAnsi="Times New Roman" w:cs="Times New Roman"/>
                <w:sz w:val="24"/>
                <w:lang w:eastAsia="ja-JP"/>
              </w:rPr>
              <w:t>)</w:t>
            </w:r>
          </w:p>
        </w:tc>
        <w:tc>
          <w:tcPr>
            <w:tcW w:w="1640" w:type="dxa"/>
            <w:tcBorders>
              <w:top w:val="nil"/>
              <w:left w:val="nil"/>
              <w:bottom w:val="single" w:sz="4" w:space="0" w:color="auto"/>
              <w:right w:val="single" w:sz="4" w:space="0" w:color="auto"/>
            </w:tcBorders>
            <w:shd w:val="clear" w:color="auto" w:fill="F2F2F2" w:themeFill="background1" w:themeFillShade="F2"/>
            <w:noWrap/>
            <w:vAlign w:val="bottom"/>
            <w:hideMark/>
          </w:tcPr>
          <w:p w:rsidR="005A41E0" w:rsidRPr="00BD7ACA" w:rsidRDefault="005A41E0" w:rsidP="005A41E0">
            <w:pPr>
              <w:spacing w:after="0" w:line="240" w:lineRule="auto"/>
              <w:jc w:val="center"/>
              <w:rPr>
                <w:rFonts w:ascii="Times New Roman" w:eastAsia="Times New Roman" w:hAnsi="Times New Roman" w:cs="Times New Roman"/>
                <w:sz w:val="24"/>
                <w:lang w:eastAsia="ja-JP"/>
              </w:rPr>
            </w:pPr>
            <w:r w:rsidRPr="00BD7ACA">
              <w:rPr>
                <w:rFonts w:ascii="Times New Roman" w:eastAsia="Times New Roman" w:hAnsi="Times New Roman" w:cs="Times New Roman"/>
                <w:sz w:val="24"/>
                <w:lang w:eastAsia="ja-JP"/>
              </w:rPr>
              <w:t>0 (</w:t>
            </w:r>
            <w:r w:rsidRPr="00BD7ACA">
              <w:rPr>
                <w:rFonts w:ascii="Times New Roman" w:eastAsia="Times New Roman" w:hAnsi="Times New Roman" w:cs="Times New Roman"/>
                <w:sz w:val="24"/>
                <w:lang w:eastAsia="ja-JP"/>
              </w:rPr>
              <w:sym w:font="Symbol" w:char="F0BE"/>
            </w:r>
            <w:r w:rsidRPr="00BD7ACA">
              <w:rPr>
                <w:rFonts w:ascii="Times New Roman" w:eastAsia="Times New Roman" w:hAnsi="Times New Roman" w:cs="Times New Roman"/>
                <w:sz w:val="24"/>
                <w:lang w:eastAsia="ja-JP"/>
              </w:rPr>
              <w:t>)</w:t>
            </w:r>
          </w:p>
        </w:tc>
      </w:tr>
    </w:tbl>
    <w:p w:rsidR="005A41E0" w:rsidRPr="00BD7ACA" w:rsidRDefault="005A41E0" w:rsidP="004642FC">
      <w:pPr>
        <w:rPr>
          <w:rFonts w:ascii="Times New Roman" w:hAnsi="Times New Roman" w:cs="Times New Roman"/>
          <w:sz w:val="28"/>
          <w:szCs w:val="24"/>
        </w:rPr>
      </w:pPr>
    </w:p>
    <w:p w:rsidR="00B0280C" w:rsidRDefault="00235E9E" w:rsidP="00D34725">
      <w:pPr>
        <w:rPr>
          <w:rFonts w:ascii="Times New Roman" w:hAnsi="Times New Roman" w:cs="Times New Roman"/>
          <w:sz w:val="24"/>
          <w:szCs w:val="24"/>
        </w:rPr>
      </w:pPr>
      <w:r>
        <w:rPr>
          <w:rFonts w:ascii="Times New Roman" w:hAnsi="Times New Roman" w:cs="Times New Roman"/>
          <w:sz w:val="24"/>
          <w:szCs w:val="24"/>
        </w:rPr>
        <w:lastRenderedPageBreak/>
        <w:t>GEOG 152 is a geography major course</w:t>
      </w:r>
      <w:r w:rsidR="00191880">
        <w:rPr>
          <w:rFonts w:ascii="Times New Roman" w:hAnsi="Times New Roman" w:cs="Times New Roman"/>
          <w:sz w:val="24"/>
          <w:szCs w:val="24"/>
        </w:rPr>
        <w:t xml:space="preserve"> and because </w:t>
      </w:r>
      <w:r w:rsidR="00B0280C">
        <w:rPr>
          <w:rFonts w:ascii="Times New Roman" w:hAnsi="Times New Roman" w:cs="Times New Roman"/>
          <w:sz w:val="24"/>
          <w:szCs w:val="24"/>
        </w:rPr>
        <w:t xml:space="preserve">it can also be used to satisfy an elective for the </w:t>
      </w:r>
      <w:r w:rsidR="00B62413">
        <w:rPr>
          <w:rFonts w:ascii="Times New Roman" w:hAnsi="Times New Roman" w:cs="Times New Roman"/>
          <w:sz w:val="24"/>
          <w:szCs w:val="24"/>
        </w:rPr>
        <w:t>Geographic Information System (</w:t>
      </w:r>
      <w:r w:rsidR="00B0280C">
        <w:rPr>
          <w:rFonts w:ascii="Times New Roman" w:hAnsi="Times New Roman" w:cs="Times New Roman"/>
          <w:sz w:val="24"/>
          <w:szCs w:val="24"/>
        </w:rPr>
        <w:t>GIS</w:t>
      </w:r>
      <w:r w:rsidR="00B62413">
        <w:rPr>
          <w:rFonts w:ascii="Times New Roman" w:hAnsi="Times New Roman" w:cs="Times New Roman"/>
          <w:sz w:val="24"/>
          <w:szCs w:val="24"/>
        </w:rPr>
        <w:t>)</w:t>
      </w:r>
      <w:r w:rsidR="00B0280C">
        <w:rPr>
          <w:rFonts w:ascii="Times New Roman" w:hAnsi="Times New Roman" w:cs="Times New Roman"/>
          <w:sz w:val="24"/>
          <w:szCs w:val="24"/>
        </w:rPr>
        <w:t xml:space="preserve"> certificate program</w:t>
      </w:r>
      <w:r w:rsidR="009F1F09">
        <w:rPr>
          <w:rFonts w:ascii="Times New Roman" w:hAnsi="Times New Roman" w:cs="Times New Roman"/>
          <w:sz w:val="24"/>
          <w:szCs w:val="24"/>
        </w:rPr>
        <w:t>,</w:t>
      </w:r>
      <w:r w:rsidR="00B0280C">
        <w:rPr>
          <w:rFonts w:ascii="Times New Roman" w:hAnsi="Times New Roman" w:cs="Times New Roman"/>
          <w:sz w:val="24"/>
          <w:szCs w:val="24"/>
        </w:rPr>
        <w:t xml:space="preserve"> it is also taken by non-majors. For this reason, eight of the t</w:t>
      </w:r>
      <w:r w:rsidR="005220D9">
        <w:rPr>
          <w:rFonts w:ascii="Times New Roman" w:hAnsi="Times New Roman" w:cs="Times New Roman"/>
          <w:sz w:val="24"/>
          <w:szCs w:val="24"/>
        </w:rPr>
        <w:t>hirteen students enrolled in the class</w:t>
      </w:r>
      <w:r w:rsidR="00B0280C">
        <w:rPr>
          <w:rFonts w:ascii="Times New Roman" w:hAnsi="Times New Roman" w:cs="Times New Roman"/>
          <w:sz w:val="24"/>
          <w:szCs w:val="24"/>
        </w:rPr>
        <w:t xml:space="preserve"> </w:t>
      </w:r>
      <w:r w:rsidR="009116ED">
        <w:rPr>
          <w:rFonts w:ascii="Times New Roman" w:hAnsi="Times New Roman" w:cs="Times New Roman"/>
          <w:sz w:val="24"/>
          <w:szCs w:val="24"/>
        </w:rPr>
        <w:t>were geography majors</w:t>
      </w:r>
      <w:r w:rsidR="00B0280C">
        <w:rPr>
          <w:rFonts w:ascii="Times New Roman" w:hAnsi="Times New Roman" w:cs="Times New Roman"/>
          <w:sz w:val="24"/>
          <w:szCs w:val="24"/>
        </w:rPr>
        <w:t>, the others were non-</w:t>
      </w:r>
      <w:r w:rsidR="009116ED">
        <w:rPr>
          <w:rFonts w:ascii="Times New Roman" w:hAnsi="Times New Roman" w:cs="Times New Roman"/>
          <w:sz w:val="24"/>
          <w:szCs w:val="24"/>
        </w:rPr>
        <w:t xml:space="preserve">majors. </w:t>
      </w:r>
      <w:r w:rsidR="00191880">
        <w:rPr>
          <w:rFonts w:ascii="Times New Roman" w:hAnsi="Times New Roman" w:cs="Times New Roman"/>
          <w:sz w:val="24"/>
          <w:szCs w:val="24"/>
        </w:rPr>
        <w:t xml:space="preserve">Though all the students in the class </w:t>
      </w:r>
      <w:r w:rsidR="00BC14CA">
        <w:rPr>
          <w:rFonts w:ascii="Times New Roman" w:hAnsi="Times New Roman" w:cs="Times New Roman"/>
          <w:sz w:val="24"/>
          <w:szCs w:val="24"/>
        </w:rPr>
        <w:t xml:space="preserve">participated in the </w:t>
      </w:r>
      <w:r w:rsidR="005220D9">
        <w:rPr>
          <w:rFonts w:ascii="Times New Roman" w:hAnsi="Times New Roman" w:cs="Times New Roman"/>
          <w:sz w:val="24"/>
          <w:szCs w:val="24"/>
        </w:rPr>
        <w:t>assessment</w:t>
      </w:r>
      <w:r w:rsidR="00BC14CA">
        <w:rPr>
          <w:rFonts w:ascii="Times New Roman" w:hAnsi="Times New Roman" w:cs="Times New Roman"/>
          <w:sz w:val="24"/>
          <w:szCs w:val="24"/>
        </w:rPr>
        <w:t xml:space="preserve">, the </w:t>
      </w:r>
      <w:r w:rsidR="008D11CB">
        <w:rPr>
          <w:rFonts w:ascii="Times New Roman" w:hAnsi="Times New Roman" w:cs="Times New Roman"/>
          <w:sz w:val="24"/>
          <w:szCs w:val="24"/>
        </w:rPr>
        <w:t xml:space="preserve">results presented </w:t>
      </w:r>
      <w:r w:rsidR="00191880">
        <w:rPr>
          <w:rFonts w:ascii="Times New Roman" w:hAnsi="Times New Roman" w:cs="Times New Roman"/>
          <w:sz w:val="24"/>
          <w:szCs w:val="24"/>
        </w:rPr>
        <w:t xml:space="preserve">here </w:t>
      </w:r>
      <w:r w:rsidR="005220D9">
        <w:rPr>
          <w:rFonts w:ascii="Times New Roman" w:hAnsi="Times New Roman" w:cs="Times New Roman"/>
          <w:sz w:val="24"/>
          <w:szCs w:val="24"/>
        </w:rPr>
        <w:t xml:space="preserve">applies </w:t>
      </w:r>
      <w:r w:rsidR="009116ED">
        <w:rPr>
          <w:rFonts w:ascii="Times New Roman" w:hAnsi="Times New Roman" w:cs="Times New Roman"/>
          <w:sz w:val="24"/>
          <w:szCs w:val="24"/>
        </w:rPr>
        <w:t xml:space="preserve">only </w:t>
      </w:r>
      <w:r w:rsidR="005220D9">
        <w:rPr>
          <w:rFonts w:ascii="Times New Roman" w:hAnsi="Times New Roman" w:cs="Times New Roman"/>
          <w:sz w:val="24"/>
          <w:szCs w:val="24"/>
        </w:rPr>
        <w:t xml:space="preserve">to </w:t>
      </w:r>
      <w:r w:rsidR="009116ED">
        <w:rPr>
          <w:rFonts w:ascii="Times New Roman" w:hAnsi="Times New Roman" w:cs="Times New Roman"/>
          <w:sz w:val="24"/>
          <w:szCs w:val="24"/>
        </w:rPr>
        <w:t xml:space="preserve">the </w:t>
      </w:r>
      <w:r w:rsidR="005220D9">
        <w:rPr>
          <w:rFonts w:ascii="Times New Roman" w:hAnsi="Times New Roman" w:cs="Times New Roman"/>
          <w:sz w:val="24"/>
          <w:szCs w:val="24"/>
        </w:rPr>
        <w:t xml:space="preserve">geography majors. </w:t>
      </w:r>
    </w:p>
    <w:p w:rsidR="009C56CA" w:rsidRDefault="009C56CA" w:rsidP="00D34725">
      <w:pPr>
        <w:rPr>
          <w:rFonts w:ascii="Times New Roman" w:hAnsi="Times New Roman" w:cs="Times New Roman"/>
          <w:sz w:val="24"/>
          <w:szCs w:val="24"/>
        </w:rPr>
      </w:pPr>
      <w:r>
        <w:rPr>
          <w:rFonts w:ascii="Times New Roman" w:hAnsi="Times New Roman" w:cs="Times New Roman"/>
          <w:sz w:val="24"/>
          <w:szCs w:val="24"/>
        </w:rPr>
        <w:t xml:space="preserve">In creating maps, </w:t>
      </w:r>
      <w:r w:rsidR="00D92493">
        <w:rPr>
          <w:rFonts w:ascii="Times New Roman" w:hAnsi="Times New Roman" w:cs="Times New Roman"/>
          <w:sz w:val="24"/>
          <w:szCs w:val="24"/>
        </w:rPr>
        <w:t xml:space="preserve">100% or 8 students, met the benchmark with a clear majority (75%, n=6) that demonstrated </w:t>
      </w:r>
      <w:r>
        <w:rPr>
          <w:rFonts w:ascii="Times New Roman" w:hAnsi="Times New Roman" w:cs="Times New Roman"/>
          <w:sz w:val="24"/>
          <w:szCs w:val="24"/>
        </w:rPr>
        <w:t xml:space="preserve">an </w:t>
      </w:r>
      <w:r w:rsidR="00D92493">
        <w:rPr>
          <w:rFonts w:ascii="Times New Roman" w:hAnsi="Times New Roman" w:cs="Times New Roman"/>
          <w:sz w:val="24"/>
          <w:szCs w:val="24"/>
        </w:rPr>
        <w:t>advanced knowledge</w:t>
      </w:r>
      <w:r>
        <w:rPr>
          <w:rFonts w:ascii="Times New Roman" w:hAnsi="Times New Roman" w:cs="Times New Roman"/>
          <w:sz w:val="24"/>
          <w:szCs w:val="24"/>
        </w:rPr>
        <w:t xml:space="preserve">. </w:t>
      </w:r>
    </w:p>
    <w:p w:rsidR="00D34725" w:rsidRDefault="009C56CA" w:rsidP="00D34725">
      <w:pPr>
        <w:rPr>
          <w:rFonts w:ascii="Times New Roman" w:hAnsi="Times New Roman" w:cs="Times New Roman"/>
          <w:sz w:val="24"/>
          <w:szCs w:val="24"/>
        </w:rPr>
      </w:pPr>
      <w:r>
        <w:rPr>
          <w:rFonts w:ascii="Times New Roman" w:hAnsi="Times New Roman" w:cs="Times New Roman"/>
          <w:sz w:val="24"/>
          <w:szCs w:val="24"/>
        </w:rPr>
        <w:t xml:space="preserve">In reading and interpreting maps, 100% or 8 students, met the benchmark with </w:t>
      </w:r>
      <w:r w:rsidR="008D11CB">
        <w:rPr>
          <w:rFonts w:ascii="Times New Roman" w:hAnsi="Times New Roman" w:cs="Times New Roman"/>
          <w:sz w:val="24"/>
          <w:szCs w:val="24"/>
        </w:rPr>
        <w:t>less than a majority (</w:t>
      </w:r>
      <w:r w:rsidR="000B36D3">
        <w:rPr>
          <w:rFonts w:ascii="Times New Roman" w:hAnsi="Times New Roman" w:cs="Times New Roman"/>
          <w:sz w:val="24"/>
          <w:szCs w:val="24"/>
        </w:rPr>
        <w:t>37.5%</w:t>
      </w:r>
      <w:r w:rsidR="008D11CB">
        <w:rPr>
          <w:rFonts w:ascii="Times New Roman" w:hAnsi="Times New Roman" w:cs="Times New Roman"/>
          <w:sz w:val="24"/>
          <w:szCs w:val="24"/>
        </w:rPr>
        <w:t xml:space="preserve">, n=3) </w:t>
      </w:r>
      <w:r w:rsidR="000B36D3">
        <w:rPr>
          <w:rFonts w:ascii="Times New Roman" w:hAnsi="Times New Roman" w:cs="Times New Roman"/>
          <w:sz w:val="24"/>
          <w:szCs w:val="24"/>
        </w:rPr>
        <w:t>th</w:t>
      </w:r>
      <w:r>
        <w:rPr>
          <w:rFonts w:ascii="Times New Roman" w:hAnsi="Times New Roman" w:cs="Times New Roman"/>
          <w:sz w:val="24"/>
          <w:szCs w:val="24"/>
        </w:rPr>
        <w:t xml:space="preserve">at demonstrated advanced knowledge. </w:t>
      </w:r>
      <w:r w:rsidR="000B36D3">
        <w:rPr>
          <w:rFonts w:ascii="Times New Roman" w:hAnsi="Times New Roman" w:cs="Times New Roman"/>
          <w:sz w:val="24"/>
          <w:szCs w:val="24"/>
        </w:rPr>
        <w:t xml:space="preserve"> </w:t>
      </w:r>
    </w:p>
    <w:p w:rsidR="00B65959" w:rsidRDefault="00520D68" w:rsidP="00D34725">
      <w:pPr>
        <w:rPr>
          <w:rFonts w:ascii="Times New Roman" w:hAnsi="Times New Roman" w:cs="Times New Roman"/>
          <w:sz w:val="24"/>
          <w:szCs w:val="24"/>
        </w:rPr>
      </w:pPr>
      <w:r>
        <w:rPr>
          <w:rFonts w:ascii="Times New Roman" w:hAnsi="Times New Roman" w:cs="Times New Roman"/>
          <w:sz w:val="24"/>
          <w:szCs w:val="24"/>
        </w:rPr>
        <w:t xml:space="preserve">All the students achieved proficiency in reading, interpreting and creating </w:t>
      </w:r>
      <w:r w:rsidR="007C2864">
        <w:rPr>
          <w:rFonts w:ascii="Times New Roman" w:hAnsi="Times New Roman" w:cs="Times New Roman"/>
          <w:sz w:val="24"/>
          <w:szCs w:val="24"/>
        </w:rPr>
        <w:t>image classification maps</w:t>
      </w:r>
      <w:r>
        <w:rPr>
          <w:rFonts w:ascii="Times New Roman" w:hAnsi="Times New Roman" w:cs="Times New Roman"/>
          <w:sz w:val="24"/>
          <w:szCs w:val="24"/>
        </w:rPr>
        <w:t xml:space="preserve">. This is significant </w:t>
      </w:r>
      <w:r w:rsidR="00B65959">
        <w:rPr>
          <w:rFonts w:ascii="Times New Roman" w:hAnsi="Times New Roman" w:cs="Times New Roman"/>
          <w:sz w:val="24"/>
          <w:szCs w:val="24"/>
        </w:rPr>
        <w:t xml:space="preserve">in that </w:t>
      </w:r>
      <w:r w:rsidR="007C2864">
        <w:rPr>
          <w:rFonts w:ascii="Times New Roman" w:hAnsi="Times New Roman" w:cs="Times New Roman"/>
          <w:sz w:val="24"/>
          <w:szCs w:val="24"/>
        </w:rPr>
        <w:t>image classification is an advanced top</w:t>
      </w:r>
      <w:r w:rsidR="00B65959">
        <w:rPr>
          <w:rFonts w:ascii="Times New Roman" w:hAnsi="Times New Roman" w:cs="Times New Roman"/>
          <w:sz w:val="24"/>
          <w:szCs w:val="24"/>
        </w:rPr>
        <w:t>ic</w:t>
      </w:r>
      <w:r w:rsidR="007C2864">
        <w:rPr>
          <w:rFonts w:ascii="Times New Roman" w:hAnsi="Times New Roman" w:cs="Times New Roman"/>
          <w:sz w:val="24"/>
          <w:szCs w:val="24"/>
        </w:rPr>
        <w:t xml:space="preserve"> in remote sensing</w:t>
      </w:r>
      <w:r w:rsidR="00B65959">
        <w:rPr>
          <w:rFonts w:ascii="Times New Roman" w:hAnsi="Times New Roman" w:cs="Times New Roman"/>
          <w:sz w:val="24"/>
          <w:szCs w:val="24"/>
        </w:rPr>
        <w:t xml:space="preserve"> and spatial data analysis, and because the same knowledge and skill required to complete the project were required for the final exam, all the students performed well in the final exam and received an A grade in the course. </w:t>
      </w:r>
    </w:p>
    <w:p w:rsidR="00C812A6" w:rsidRDefault="00C812A6" w:rsidP="00D34725">
      <w:pPr>
        <w:rPr>
          <w:rFonts w:ascii="Times New Roman" w:hAnsi="Times New Roman" w:cs="Times New Roman"/>
          <w:sz w:val="24"/>
          <w:szCs w:val="24"/>
        </w:rPr>
      </w:pPr>
    </w:p>
    <w:p w:rsidR="00760FF7" w:rsidRPr="00270899" w:rsidRDefault="00760FF7" w:rsidP="00760FF7">
      <w:pPr>
        <w:pStyle w:val="ListParagraph"/>
        <w:numPr>
          <w:ilvl w:val="0"/>
          <w:numId w:val="1"/>
        </w:numPr>
        <w:rPr>
          <w:rFonts w:ascii="Times New Roman" w:hAnsi="Times New Roman" w:cs="Times New Roman"/>
          <w:b/>
          <w:sz w:val="24"/>
          <w:szCs w:val="24"/>
        </w:rPr>
      </w:pPr>
      <w:r w:rsidRPr="00270899">
        <w:rPr>
          <w:rFonts w:ascii="Times New Roman" w:hAnsi="Times New Roman" w:cs="Times New Roman"/>
          <w:b/>
          <w:sz w:val="24"/>
          <w:szCs w:val="24"/>
        </w:rPr>
        <w:t>What changes, if any, do you recommend based on the assessment data?</w:t>
      </w:r>
    </w:p>
    <w:p w:rsidR="001E5CF8" w:rsidRDefault="001E5CF8" w:rsidP="00760FF7">
      <w:pPr>
        <w:rPr>
          <w:rFonts w:ascii="Times New Roman" w:hAnsi="Times New Roman" w:cs="Times New Roman"/>
          <w:sz w:val="24"/>
          <w:szCs w:val="24"/>
        </w:rPr>
      </w:pPr>
      <w:r w:rsidRPr="001E5CF8">
        <w:rPr>
          <w:rFonts w:ascii="Times New Roman" w:hAnsi="Times New Roman" w:cs="Times New Roman"/>
          <w:sz w:val="24"/>
          <w:szCs w:val="24"/>
        </w:rPr>
        <w:t xml:space="preserve">The ability to read, create and interpret maps is a skill geography majors must have, especially those with career interest in geospatial sciences and remote sensing, so we are pleased that all the students are proficient in this area. However, we see a need for improvement in interpreting maps, and for this </w:t>
      </w:r>
      <w:r w:rsidR="00ED7816" w:rsidRPr="001E5CF8">
        <w:rPr>
          <w:rFonts w:ascii="Times New Roman" w:hAnsi="Times New Roman" w:cs="Times New Roman"/>
          <w:sz w:val="24"/>
          <w:szCs w:val="24"/>
        </w:rPr>
        <w:t>reason,</w:t>
      </w:r>
      <w:r w:rsidRPr="001E5CF8">
        <w:rPr>
          <w:rFonts w:ascii="Times New Roman" w:hAnsi="Times New Roman" w:cs="Times New Roman"/>
          <w:sz w:val="24"/>
          <w:szCs w:val="24"/>
        </w:rPr>
        <w:t xml:space="preserve"> we recommend a revision of GEOG 152 content to strengthen this aspect of the course.</w:t>
      </w:r>
    </w:p>
    <w:p w:rsidR="00C812A6" w:rsidRDefault="00C812A6" w:rsidP="00760FF7">
      <w:pPr>
        <w:rPr>
          <w:rFonts w:ascii="Times New Roman" w:hAnsi="Times New Roman" w:cs="Times New Roman"/>
          <w:sz w:val="24"/>
          <w:szCs w:val="24"/>
        </w:rPr>
      </w:pPr>
    </w:p>
    <w:p w:rsidR="00760FF7" w:rsidRPr="00270899" w:rsidRDefault="00760FF7" w:rsidP="00760FF7">
      <w:pPr>
        <w:pStyle w:val="ListParagraph"/>
        <w:numPr>
          <w:ilvl w:val="0"/>
          <w:numId w:val="1"/>
        </w:numPr>
        <w:rPr>
          <w:rFonts w:ascii="Times New Roman" w:hAnsi="Times New Roman" w:cs="Times New Roman"/>
          <w:b/>
          <w:sz w:val="24"/>
          <w:szCs w:val="24"/>
        </w:rPr>
      </w:pPr>
      <w:r w:rsidRPr="00270899">
        <w:rPr>
          <w:rFonts w:ascii="Times New Roman" w:hAnsi="Times New Roman" w:cs="Times New Roman"/>
          <w:b/>
          <w:sz w:val="24"/>
          <w:szCs w:val="24"/>
        </w:rPr>
        <w:t>If you recommended a</w:t>
      </w:r>
      <w:r w:rsidR="0079041A" w:rsidRPr="00270899">
        <w:rPr>
          <w:rFonts w:ascii="Times New Roman" w:hAnsi="Times New Roman" w:cs="Times New Roman"/>
          <w:b/>
          <w:sz w:val="24"/>
          <w:szCs w:val="24"/>
        </w:rPr>
        <w:t>ny changes in your response to Q</w:t>
      </w:r>
      <w:r w:rsidRPr="00270899">
        <w:rPr>
          <w:rFonts w:ascii="Times New Roman" w:hAnsi="Times New Roman" w:cs="Times New Roman"/>
          <w:b/>
          <w:sz w:val="24"/>
          <w:szCs w:val="24"/>
        </w:rPr>
        <w:t>uestion 4 in last year’s assessment report, what progress have you made in implementing these changes? If you did not recommend making any changes in last year’s report please write N/A as your answer to this question.</w:t>
      </w:r>
    </w:p>
    <w:p w:rsidR="00760FF7" w:rsidRDefault="000B36D3" w:rsidP="00760FF7">
      <w:pPr>
        <w:rPr>
          <w:rFonts w:ascii="Times New Roman" w:hAnsi="Times New Roman" w:cs="Times New Roman"/>
          <w:sz w:val="24"/>
          <w:szCs w:val="24"/>
        </w:rPr>
      </w:pPr>
      <w:r>
        <w:rPr>
          <w:rFonts w:ascii="Times New Roman" w:hAnsi="Times New Roman" w:cs="Times New Roman"/>
          <w:sz w:val="24"/>
          <w:szCs w:val="24"/>
        </w:rPr>
        <w:t>N/A</w:t>
      </w:r>
      <w:r w:rsidR="009F1F09">
        <w:rPr>
          <w:rFonts w:ascii="Times New Roman" w:hAnsi="Times New Roman" w:cs="Times New Roman"/>
          <w:sz w:val="24"/>
          <w:szCs w:val="24"/>
        </w:rPr>
        <w:t>.</w:t>
      </w:r>
    </w:p>
    <w:p w:rsidR="00C812A6" w:rsidRDefault="00C812A6" w:rsidP="00760FF7">
      <w:pPr>
        <w:rPr>
          <w:rFonts w:ascii="Times New Roman" w:hAnsi="Times New Roman" w:cs="Times New Roman"/>
          <w:sz w:val="24"/>
          <w:szCs w:val="24"/>
        </w:rPr>
      </w:pPr>
    </w:p>
    <w:p w:rsidR="00760FF7" w:rsidRPr="00270899" w:rsidRDefault="00760FF7" w:rsidP="00760FF7">
      <w:pPr>
        <w:pStyle w:val="ListParagraph"/>
        <w:numPr>
          <w:ilvl w:val="0"/>
          <w:numId w:val="1"/>
        </w:numPr>
        <w:rPr>
          <w:rFonts w:ascii="Times New Roman" w:hAnsi="Times New Roman" w:cs="Times New Roman"/>
          <w:b/>
          <w:sz w:val="24"/>
          <w:szCs w:val="24"/>
        </w:rPr>
      </w:pPr>
      <w:r w:rsidRPr="00270899">
        <w:rPr>
          <w:rFonts w:ascii="Times New Roman" w:hAnsi="Times New Roman" w:cs="Times New Roman"/>
          <w:b/>
          <w:sz w:val="24"/>
          <w:szCs w:val="24"/>
        </w:rPr>
        <w:t>What assessment activities will you be conducting during the next academic year?</w:t>
      </w:r>
    </w:p>
    <w:p w:rsidR="009024E8" w:rsidRDefault="009024E8" w:rsidP="00760FF7">
      <w:pPr>
        <w:rPr>
          <w:rFonts w:ascii="Times New Roman" w:hAnsi="Times New Roman" w:cs="Times New Roman"/>
          <w:sz w:val="24"/>
          <w:szCs w:val="24"/>
        </w:rPr>
      </w:pPr>
      <w:r>
        <w:rPr>
          <w:rFonts w:ascii="Times New Roman" w:hAnsi="Times New Roman" w:cs="Times New Roman"/>
          <w:sz w:val="24"/>
          <w:szCs w:val="24"/>
        </w:rPr>
        <w:t xml:space="preserve">The Department is planning </w:t>
      </w:r>
      <w:r w:rsidR="00D967BE">
        <w:rPr>
          <w:rFonts w:ascii="Times New Roman" w:hAnsi="Times New Roman" w:cs="Times New Roman"/>
          <w:sz w:val="24"/>
          <w:szCs w:val="24"/>
        </w:rPr>
        <w:t>to offer</w:t>
      </w:r>
      <w:r>
        <w:rPr>
          <w:rFonts w:ascii="Times New Roman" w:hAnsi="Times New Roman" w:cs="Times New Roman"/>
          <w:sz w:val="24"/>
          <w:szCs w:val="24"/>
        </w:rPr>
        <w:t xml:space="preserve"> GEOG 30 – Spatial Statistics – in the spring semester of 2020 and we would like to assess Goal 3, Outcome 5: Students</w:t>
      </w:r>
      <w:r w:rsidRPr="009024E8">
        <w:rPr>
          <w:rFonts w:ascii="Times New Roman" w:hAnsi="Times New Roman" w:cs="Times New Roman"/>
          <w:sz w:val="24"/>
          <w:szCs w:val="24"/>
        </w:rPr>
        <w:t xml:space="preserve"> will be able to perform quantitative analysis and interpret the results.</w:t>
      </w:r>
    </w:p>
    <w:p w:rsidR="00760FF7" w:rsidRPr="00760FF7" w:rsidRDefault="00760FF7" w:rsidP="00760FF7">
      <w:pPr>
        <w:rPr>
          <w:rFonts w:ascii="Times New Roman" w:hAnsi="Times New Roman" w:cs="Times New Roman"/>
          <w:sz w:val="24"/>
          <w:szCs w:val="24"/>
        </w:rPr>
      </w:pPr>
    </w:p>
    <w:p w:rsidR="00C04460" w:rsidRPr="00D967BE" w:rsidRDefault="00760FF7" w:rsidP="00635531">
      <w:pPr>
        <w:pStyle w:val="ListParagraph"/>
        <w:numPr>
          <w:ilvl w:val="0"/>
          <w:numId w:val="1"/>
        </w:numPr>
        <w:rPr>
          <w:rFonts w:ascii="Times New Roman" w:hAnsi="Times New Roman" w:cs="Times New Roman"/>
          <w:b/>
          <w:sz w:val="24"/>
          <w:szCs w:val="24"/>
        </w:rPr>
      </w:pPr>
      <w:r w:rsidRPr="00D967BE">
        <w:rPr>
          <w:rFonts w:ascii="Times New Roman" w:hAnsi="Times New Roman" w:cs="Times New Roman"/>
          <w:b/>
          <w:sz w:val="24"/>
          <w:szCs w:val="24"/>
        </w:rPr>
        <w:t>What progress have you made on items from your last program review action plan?</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Action #1: SOAP</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lastRenderedPageBreak/>
        <w:t>We have greatly improved our SOAP each year since the last program review. In fact, at one point our SOAP was the most complete in the college. We have done an alumni survey every three years.</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Action #2: Curriculum Review</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 xml:space="preserve">The Review Team recommended to the </w:t>
      </w:r>
      <w:r w:rsidR="00C812A6">
        <w:rPr>
          <w:rFonts w:ascii="Times New Roman" w:hAnsi="Times New Roman" w:cs="Times New Roman"/>
          <w:sz w:val="24"/>
          <w:szCs w:val="24"/>
        </w:rPr>
        <w:t>D</w:t>
      </w:r>
      <w:r w:rsidRPr="009024E8">
        <w:rPr>
          <w:rFonts w:ascii="Times New Roman" w:hAnsi="Times New Roman" w:cs="Times New Roman"/>
          <w:sz w:val="24"/>
          <w:szCs w:val="24"/>
        </w:rPr>
        <w:t>epartment to modify its curriculum by eliminating the “Major Areas of Concentration” and replacing them with a set of required Upper Division Core courses. We have created Upper Division Core courses for our new City &amp; Regional Planning option. While we do not have an Upper Division Core for our Geography major, we have simplified the curriculum such that students now take one course from each area of concentration.</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 xml:space="preserve">Action taken: Also, the </w:t>
      </w:r>
      <w:r w:rsidR="00714089">
        <w:rPr>
          <w:rFonts w:ascii="Times New Roman" w:hAnsi="Times New Roman" w:cs="Times New Roman"/>
          <w:sz w:val="24"/>
          <w:szCs w:val="24"/>
        </w:rPr>
        <w:t>D</w:t>
      </w:r>
      <w:r w:rsidRPr="009024E8">
        <w:rPr>
          <w:rFonts w:ascii="Times New Roman" w:hAnsi="Times New Roman" w:cs="Times New Roman"/>
          <w:sz w:val="24"/>
          <w:szCs w:val="24"/>
        </w:rPr>
        <w:t xml:space="preserve">epartment revised its degree program so that there are six essential core courses that are taken by majors: </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GEOG 2. Introduction to Cultural Geography</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GEOG 4. World Geography</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GEOG 5. Physical Geography: Global Concepts, Weather and Climate</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GEOG 7. Physical Geography: The Earth's Surface</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GEOG 30. Introduction to Spatial Statistics</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GEOG 141. GIS I: Data Display and Manipulation</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And, any 18 units of geography, or city &amp; regional planning (CRP) courses; with the stipulation that at least twelve (12) units be upper-division. The number of units in the major was also reduced from 42 to 36.</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 xml:space="preserve">The new degree program, BS in City </w:t>
      </w:r>
      <w:r w:rsidR="00D967BE">
        <w:rPr>
          <w:rFonts w:ascii="Times New Roman" w:hAnsi="Times New Roman" w:cs="Times New Roman"/>
          <w:sz w:val="24"/>
          <w:szCs w:val="24"/>
        </w:rPr>
        <w:t>&amp;</w:t>
      </w:r>
      <w:r w:rsidRPr="009024E8">
        <w:rPr>
          <w:rFonts w:ascii="Times New Roman" w:hAnsi="Times New Roman" w:cs="Times New Roman"/>
          <w:sz w:val="24"/>
          <w:szCs w:val="24"/>
        </w:rPr>
        <w:t xml:space="preserve"> Regional Planning has been deployed</w:t>
      </w:r>
      <w:r w:rsidR="00C812A6">
        <w:rPr>
          <w:rFonts w:ascii="Times New Roman" w:hAnsi="Times New Roman" w:cs="Times New Roman"/>
          <w:sz w:val="24"/>
          <w:szCs w:val="24"/>
        </w:rPr>
        <w:t>;</w:t>
      </w:r>
      <w:r w:rsidRPr="009024E8">
        <w:rPr>
          <w:rFonts w:ascii="Times New Roman" w:hAnsi="Times New Roman" w:cs="Times New Roman"/>
          <w:sz w:val="24"/>
          <w:szCs w:val="24"/>
        </w:rPr>
        <w:t xml:space="preserve"> however, the program is currently being revised to better address the needs of </w:t>
      </w:r>
      <w:r w:rsidR="00C812A6">
        <w:rPr>
          <w:rFonts w:ascii="Times New Roman" w:hAnsi="Times New Roman" w:cs="Times New Roman"/>
          <w:sz w:val="24"/>
          <w:szCs w:val="24"/>
        </w:rPr>
        <w:t>local</w:t>
      </w:r>
      <w:r w:rsidRPr="009024E8">
        <w:rPr>
          <w:rFonts w:ascii="Times New Roman" w:hAnsi="Times New Roman" w:cs="Times New Roman"/>
          <w:sz w:val="24"/>
          <w:szCs w:val="24"/>
        </w:rPr>
        <w:t xml:space="preserve"> students, and potential employers. The current program includes major requirements of 42 units, additional requirements of 22 units, and electives of 18-21 units for a total of 82 to 85 units, plus GE requirements, university requirements, and other units required to satisfy the 120 units for a </w:t>
      </w:r>
      <w:r w:rsidR="00D967BE">
        <w:rPr>
          <w:rFonts w:ascii="Times New Roman" w:hAnsi="Times New Roman" w:cs="Times New Roman"/>
          <w:sz w:val="24"/>
          <w:szCs w:val="24"/>
        </w:rPr>
        <w:t>B</w:t>
      </w:r>
      <w:r w:rsidRPr="009024E8">
        <w:rPr>
          <w:rFonts w:ascii="Times New Roman" w:hAnsi="Times New Roman" w:cs="Times New Roman"/>
          <w:sz w:val="24"/>
          <w:szCs w:val="24"/>
        </w:rPr>
        <w:t>achelor’s degree. The revised program will be 36 units, in addition to GE requirements, university requirements, and other units required to satisfy the 120 units for a bachelor’s degree.</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Action #3: Increase the number of majors</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 xml:space="preserve">The Review Team recommended that the </w:t>
      </w:r>
      <w:r w:rsidR="00714089">
        <w:rPr>
          <w:rFonts w:ascii="Times New Roman" w:hAnsi="Times New Roman" w:cs="Times New Roman"/>
          <w:sz w:val="24"/>
          <w:szCs w:val="24"/>
        </w:rPr>
        <w:t>D</w:t>
      </w:r>
      <w:r w:rsidRPr="009024E8">
        <w:rPr>
          <w:rFonts w:ascii="Times New Roman" w:hAnsi="Times New Roman" w:cs="Times New Roman"/>
          <w:sz w:val="24"/>
          <w:szCs w:val="24"/>
        </w:rPr>
        <w:t xml:space="preserve">epartment find creative ways for maintaining the FTES at the same time that it increases the number of majors. The Team also stated that “a structural shift away from spending high quality and scarce resources on G.E. courses than spending them on majors is needed to improve and grow the undergraduate program, and ultimately reinstate a </w:t>
      </w:r>
      <w:r w:rsidR="00D967BE">
        <w:rPr>
          <w:rFonts w:ascii="Times New Roman" w:hAnsi="Times New Roman" w:cs="Times New Roman"/>
          <w:sz w:val="24"/>
          <w:szCs w:val="24"/>
        </w:rPr>
        <w:t>M</w:t>
      </w:r>
      <w:r w:rsidRPr="009024E8">
        <w:rPr>
          <w:rFonts w:ascii="Times New Roman" w:hAnsi="Times New Roman" w:cs="Times New Roman"/>
          <w:sz w:val="24"/>
          <w:szCs w:val="24"/>
        </w:rPr>
        <w:t>aster’s program</w:t>
      </w:r>
      <w:r w:rsidR="00C812A6">
        <w:rPr>
          <w:rFonts w:ascii="Times New Roman" w:hAnsi="Times New Roman" w:cs="Times New Roman"/>
          <w:sz w:val="24"/>
          <w:szCs w:val="24"/>
        </w:rPr>
        <w:t>”</w:t>
      </w:r>
      <w:r w:rsidRPr="009024E8">
        <w:rPr>
          <w:rFonts w:ascii="Times New Roman" w:hAnsi="Times New Roman" w:cs="Times New Roman"/>
          <w:sz w:val="24"/>
          <w:szCs w:val="24"/>
        </w:rPr>
        <w:t>. Increasing majors has still been a struggle</w:t>
      </w:r>
      <w:r w:rsidR="00D967BE">
        <w:rPr>
          <w:rFonts w:ascii="Times New Roman" w:hAnsi="Times New Roman" w:cs="Times New Roman"/>
          <w:sz w:val="24"/>
          <w:szCs w:val="24"/>
        </w:rPr>
        <w:t>;</w:t>
      </w:r>
      <w:r w:rsidRPr="009024E8">
        <w:rPr>
          <w:rFonts w:ascii="Times New Roman" w:hAnsi="Times New Roman" w:cs="Times New Roman"/>
          <w:sz w:val="24"/>
          <w:szCs w:val="24"/>
        </w:rPr>
        <w:t xml:space="preserve"> however</w:t>
      </w:r>
      <w:r w:rsidR="00D967BE">
        <w:rPr>
          <w:rFonts w:ascii="Times New Roman" w:hAnsi="Times New Roman" w:cs="Times New Roman"/>
          <w:sz w:val="24"/>
          <w:szCs w:val="24"/>
        </w:rPr>
        <w:t>,</w:t>
      </w:r>
      <w:r w:rsidRPr="009024E8">
        <w:rPr>
          <w:rFonts w:ascii="Times New Roman" w:hAnsi="Times New Roman" w:cs="Times New Roman"/>
          <w:sz w:val="24"/>
          <w:szCs w:val="24"/>
        </w:rPr>
        <w:t xml:space="preserve"> we hope our increased efforts in the area of planning will bring new interest to the </w:t>
      </w:r>
      <w:r w:rsidR="00D967BE">
        <w:rPr>
          <w:rFonts w:ascii="Times New Roman" w:hAnsi="Times New Roman" w:cs="Times New Roman"/>
          <w:sz w:val="24"/>
          <w:szCs w:val="24"/>
        </w:rPr>
        <w:t>D</w:t>
      </w:r>
      <w:r w:rsidRPr="009024E8">
        <w:rPr>
          <w:rFonts w:ascii="Times New Roman" w:hAnsi="Times New Roman" w:cs="Times New Roman"/>
          <w:sz w:val="24"/>
          <w:szCs w:val="24"/>
        </w:rPr>
        <w:t xml:space="preserve">epartment. </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In the meantime, we continue to:</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lastRenderedPageBreak/>
        <w:t>• Participate in university outreach events</w:t>
      </w:r>
      <w:r w:rsidR="00BE4DC5">
        <w:rPr>
          <w:rFonts w:ascii="Times New Roman" w:hAnsi="Times New Roman" w:cs="Times New Roman"/>
          <w:sz w:val="24"/>
          <w:szCs w:val="24"/>
        </w:rPr>
        <w:t xml:space="preserve"> as they become available. </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Action taken: Many of the faculty have participated in ‘Preview Days’ and ‘Dog Days’ activities.</w:t>
      </w:r>
      <w:r w:rsidR="00BE4DC5">
        <w:rPr>
          <w:rFonts w:ascii="Times New Roman" w:hAnsi="Times New Roman" w:cs="Times New Roman"/>
          <w:sz w:val="24"/>
          <w:szCs w:val="24"/>
        </w:rPr>
        <w:t xml:space="preserve"> Additionally, faculty have participated in University Outreach events with community college transfer counselors in order to facilitate the transfer of community college students into our existing programs.</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 Renew contacts with the local community colleges</w:t>
      </w:r>
      <w:r w:rsidR="00714089">
        <w:rPr>
          <w:rFonts w:ascii="Times New Roman" w:hAnsi="Times New Roman" w:cs="Times New Roman"/>
          <w:sz w:val="24"/>
          <w:szCs w:val="24"/>
        </w:rPr>
        <w:t>.</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 xml:space="preserve">Action taken: Jon McPhee, Geography Instructor and Department Chair of Social Sciences for Clovis Community College (CCC), is now a member of the </w:t>
      </w:r>
      <w:r w:rsidR="00714089">
        <w:rPr>
          <w:rFonts w:ascii="Times New Roman" w:hAnsi="Times New Roman" w:cs="Times New Roman"/>
          <w:sz w:val="24"/>
          <w:szCs w:val="24"/>
        </w:rPr>
        <w:t>D</w:t>
      </w:r>
      <w:r w:rsidRPr="009024E8">
        <w:rPr>
          <w:rFonts w:ascii="Times New Roman" w:hAnsi="Times New Roman" w:cs="Times New Roman"/>
          <w:sz w:val="24"/>
          <w:szCs w:val="24"/>
        </w:rPr>
        <w:t xml:space="preserve">epartment’s advisory board, and is providing a connection between the </w:t>
      </w:r>
      <w:r w:rsidR="00714089">
        <w:rPr>
          <w:rFonts w:ascii="Times New Roman" w:hAnsi="Times New Roman" w:cs="Times New Roman"/>
          <w:sz w:val="24"/>
          <w:szCs w:val="24"/>
        </w:rPr>
        <w:t>D</w:t>
      </w:r>
      <w:r w:rsidRPr="009024E8">
        <w:rPr>
          <w:rFonts w:ascii="Times New Roman" w:hAnsi="Times New Roman" w:cs="Times New Roman"/>
          <w:sz w:val="24"/>
          <w:szCs w:val="24"/>
        </w:rPr>
        <w:t xml:space="preserve">epartment and CCC. Sean Boyd, a former lecturer in the </w:t>
      </w:r>
      <w:r w:rsidR="00714089">
        <w:rPr>
          <w:rFonts w:ascii="Times New Roman" w:hAnsi="Times New Roman" w:cs="Times New Roman"/>
          <w:sz w:val="24"/>
          <w:szCs w:val="24"/>
        </w:rPr>
        <w:t>D</w:t>
      </w:r>
      <w:r w:rsidRPr="009024E8">
        <w:rPr>
          <w:rFonts w:ascii="Times New Roman" w:hAnsi="Times New Roman" w:cs="Times New Roman"/>
          <w:sz w:val="24"/>
          <w:szCs w:val="24"/>
        </w:rPr>
        <w:t xml:space="preserve">epartment, is now a full-time Geography Instructor at Fresno City College (FCC) and can provide a connection between this </w:t>
      </w:r>
      <w:r w:rsidR="00714089">
        <w:rPr>
          <w:rFonts w:ascii="Times New Roman" w:hAnsi="Times New Roman" w:cs="Times New Roman"/>
          <w:sz w:val="24"/>
          <w:szCs w:val="24"/>
        </w:rPr>
        <w:t>D</w:t>
      </w:r>
      <w:r w:rsidRPr="009024E8">
        <w:rPr>
          <w:rFonts w:ascii="Times New Roman" w:hAnsi="Times New Roman" w:cs="Times New Roman"/>
          <w:sz w:val="24"/>
          <w:szCs w:val="24"/>
        </w:rPr>
        <w:t>epartment and that campus.</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 Organize our Geography Forum Lecture Series</w:t>
      </w:r>
      <w:r w:rsidR="00714089">
        <w:rPr>
          <w:rFonts w:ascii="Times New Roman" w:hAnsi="Times New Roman" w:cs="Times New Roman"/>
          <w:sz w:val="24"/>
          <w:szCs w:val="24"/>
        </w:rPr>
        <w:t>.</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Action taken: None.</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 Explore the possibility of making a recruitment video</w:t>
      </w:r>
      <w:r w:rsidR="00714089">
        <w:rPr>
          <w:rFonts w:ascii="Times New Roman" w:hAnsi="Times New Roman" w:cs="Times New Roman"/>
          <w:sz w:val="24"/>
          <w:szCs w:val="24"/>
        </w:rPr>
        <w:t>.</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Action taken: None</w:t>
      </w:r>
      <w:r w:rsidR="00714089">
        <w:rPr>
          <w:rFonts w:ascii="Times New Roman" w:hAnsi="Times New Roman" w:cs="Times New Roman"/>
          <w:sz w:val="24"/>
          <w:szCs w:val="24"/>
        </w:rPr>
        <w:t>.</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 xml:space="preserve">• Complete the ongoing modernization of the </w:t>
      </w:r>
      <w:r w:rsidR="00714089">
        <w:rPr>
          <w:rFonts w:ascii="Times New Roman" w:hAnsi="Times New Roman" w:cs="Times New Roman"/>
          <w:sz w:val="24"/>
          <w:szCs w:val="24"/>
        </w:rPr>
        <w:t>D</w:t>
      </w:r>
      <w:r w:rsidRPr="009024E8">
        <w:rPr>
          <w:rFonts w:ascii="Times New Roman" w:hAnsi="Times New Roman" w:cs="Times New Roman"/>
          <w:sz w:val="24"/>
          <w:szCs w:val="24"/>
        </w:rPr>
        <w:t>epartment website</w:t>
      </w:r>
      <w:r w:rsidR="00714089">
        <w:rPr>
          <w:rFonts w:ascii="Times New Roman" w:hAnsi="Times New Roman" w:cs="Times New Roman"/>
          <w:sz w:val="24"/>
          <w:szCs w:val="24"/>
        </w:rPr>
        <w:t>.</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Action taken: The revision has been done, and is currently ongoing.</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 Organize community events for Geography Awareness Week</w:t>
      </w:r>
      <w:r w:rsidR="00714089">
        <w:rPr>
          <w:rFonts w:ascii="Times New Roman" w:hAnsi="Times New Roman" w:cs="Times New Roman"/>
          <w:sz w:val="24"/>
          <w:szCs w:val="24"/>
        </w:rPr>
        <w:t>.</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Action taken: None.</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 xml:space="preserve">• Enforce all </w:t>
      </w:r>
      <w:r w:rsidR="00714089">
        <w:rPr>
          <w:rFonts w:ascii="Times New Roman" w:hAnsi="Times New Roman" w:cs="Times New Roman"/>
          <w:sz w:val="24"/>
          <w:szCs w:val="24"/>
        </w:rPr>
        <w:t>U</w:t>
      </w:r>
      <w:r w:rsidRPr="009024E8">
        <w:rPr>
          <w:rFonts w:ascii="Times New Roman" w:hAnsi="Times New Roman" w:cs="Times New Roman"/>
          <w:sz w:val="24"/>
          <w:szCs w:val="24"/>
        </w:rPr>
        <w:t xml:space="preserve">niversity and </w:t>
      </w:r>
      <w:r w:rsidR="00714089">
        <w:rPr>
          <w:rFonts w:ascii="Times New Roman" w:hAnsi="Times New Roman" w:cs="Times New Roman"/>
          <w:sz w:val="24"/>
          <w:szCs w:val="24"/>
        </w:rPr>
        <w:t>D</w:t>
      </w:r>
      <w:r w:rsidRPr="009024E8">
        <w:rPr>
          <w:rFonts w:ascii="Times New Roman" w:hAnsi="Times New Roman" w:cs="Times New Roman"/>
          <w:sz w:val="24"/>
          <w:szCs w:val="24"/>
        </w:rPr>
        <w:t>epartment mandatory advising schedules to keep students on track 4</w:t>
      </w:r>
      <w:r w:rsidR="00714089">
        <w:rPr>
          <w:rFonts w:ascii="Times New Roman" w:hAnsi="Times New Roman" w:cs="Times New Roman"/>
          <w:sz w:val="24"/>
          <w:szCs w:val="24"/>
        </w:rPr>
        <w:t>.</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 xml:space="preserve">Action taken: Except for career advising, </w:t>
      </w:r>
      <w:r w:rsidR="00D967BE">
        <w:rPr>
          <w:rFonts w:ascii="Times New Roman" w:hAnsi="Times New Roman" w:cs="Times New Roman"/>
          <w:sz w:val="24"/>
          <w:szCs w:val="24"/>
        </w:rPr>
        <w:t>f</w:t>
      </w:r>
      <w:r w:rsidRPr="009024E8">
        <w:rPr>
          <w:rFonts w:ascii="Times New Roman" w:hAnsi="Times New Roman" w:cs="Times New Roman"/>
          <w:sz w:val="24"/>
          <w:szCs w:val="24"/>
        </w:rPr>
        <w:t>aculty are no longer directly advising majors with regard to their programs. All program advising is done in the COSS Advising Center.</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 Serve as the home base for the National Geographic Bee</w:t>
      </w:r>
      <w:r w:rsidR="00714089">
        <w:rPr>
          <w:rFonts w:ascii="Times New Roman" w:hAnsi="Times New Roman" w:cs="Times New Roman"/>
          <w:sz w:val="24"/>
          <w:szCs w:val="24"/>
        </w:rPr>
        <w:t>.</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 xml:space="preserve">Action taken: The </w:t>
      </w:r>
      <w:r w:rsidR="00714089">
        <w:rPr>
          <w:rFonts w:ascii="Times New Roman" w:hAnsi="Times New Roman" w:cs="Times New Roman"/>
          <w:sz w:val="24"/>
          <w:szCs w:val="24"/>
        </w:rPr>
        <w:t>D</w:t>
      </w:r>
      <w:r w:rsidRPr="009024E8">
        <w:rPr>
          <w:rFonts w:ascii="Times New Roman" w:hAnsi="Times New Roman" w:cs="Times New Roman"/>
          <w:sz w:val="24"/>
          <w:szCs w:val="24"/>
        </w:rPr>
        <w:t>epartment continues to be the ‘home base’ for the California State Geographic Bee.</w:t>
      </w:r>
    </w:p>
    <w:p w:rsid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The cancellation of major courses with enrollments that exceed ten (10) students places an unnecessary burden upon our majors. Such cancellations make it exceedingly difficult to grow a program due to a lack of student confidence in being able to graduate in a timely manner.</w:t>
      </w:r>
      <w:r w:rsidR="00BE4DC5">
        <w:rPr>
          <w:rFonts w:ascii="Times New Roman" w:hAnsi="Times New Roman" w:cs="Times New Roman"/>
          <w:sz w:val="24"/>
          <w:szCs w:val="24"/>
        </w:rPr>
        <w:t xml:space="preserve"> To address this problem, the </w:t>
      </w:r>
      <w:r w:rsidR="00D967BE">
        <w:rPr>
          <w:rFonts w:ascii="Times New Roman" w:hAnsi="Times New Roman" w:cs="Times New Roman"/>
          <w:sz w:val="24"/>
          <w:szCs w:val="24"/>
        </w:rPr>
        <w:t>D</w:t>
      </w:r>
      <w:r w:rsidR="00BE4DC5">
        <w:rPr>
          <w:rFonts w:ascii="Times New Roman" w:hAnsi="Times New Roman" w:cs="Times New Roman"/>
          <w:sz w:val="24"/>
          <w:szCs w:val="24"/>
        </w:rPr>
        <w:t xml:space="preserve">epartment has been forced to convert even more major courses into GE courses so that they would have a sufficiently high enrollment that would prevent them from being cancelled. </w:t>
      </w:r>
    </w:p>
    <w:p w:rsidR="00922584" w:rsidRPr="009024E8" w:rsidRDefault="00922584" w:rsidP="009024E8">
      <w:pPr>
        <w:rPr>
          <w:rFonts w:ascii="Times New Roman" w:hAnsi="Times New Roman" w:cs="Times New Roman"/>
          <w:sz w:val="24"/>
          <w:szCs w:val="24"/>
        </w:rPr>
      </w:pPr>
      <w:r>
        <w:rPr>
          <w:rFonts w:ascii="Times New Roman" w:hAnsi="Times New Roman" w:cs="Times New Roman"/>
          <w:sz w:val="24"/>
          <w:szCs w:val="24"/>
        </w:rPr>
        <w:t xml:space="preserve">In recent years, the </w:t>
      </w:r>
      <w:r w:rsidR="00714089">
        <w:rPr>
          <w:rFonts w:ascii="Times New Roman" w:hAnsi="Times New Roman" w:cs="Times New Roman"/>
          <w:sz w:val="24"/>
          <w:szCs w:val="24"/>
        </w:rPr>
        <w:t>D</w:t>
      </w:r>
      <w:r>
        <w:rPr>
          <w:rFonts w:ascii="Times New Roman" w:hAnsi="Times New Roman" w:cs="Times New Roman"/>
          <w:sz w:val="24"/>
          <w:szCs w:val="24"/>
        </w:rPr>
        <w:t xml:space="preserve">epartment has hired a human geographer to strengthen our human geography course offerings. Additionally, to address the retirement of one of our senior faculty </w:t>
      </w:r>
      <w:r>
        <w:rPr>
          <w:rFonts w:ascii="Times New Roman" w:hAnsi="Times New Roman" w:cs="Times New Roman"/>
          <w:sz w:val="24"/>
          <w:szCs w:val="24"/>
        </w:rPr>
        <w:lastRenderedPageBreak/>
        <w:t>members, a tenure-track search for a physical geographer has been initiated</w:t>
      </w:r>
      <w:r w:rsidR="00933C16">
        <w:rPr>
          <w:rFonts w:ascii="Times New Roman" w:hAnsi="Times New Roman" w:cs="Times New Roman"/>
          <w:sz w:val="24"/>
          <w:szCs w:val="24"/>
        </w:rPr>
        <w:t xml:space="preserve"> to replace him</w:t>
      </w:r>
      <w:r>
        <w:rPr>
          <w:rFonts w:ascii="Times New Roman" w:hAnsi="Times New Roman" w:cs="Times New Roman"/>
          <w:sz w:val="24"/>
          <w:szCs w:val="24"/>
        </w:rPr>
        <w:t xml:space="preserve">. </w:t>
      </w:r>
      <w:r w:rsidR="00933C16">
        <w:rPr>
          <w:rFonts w:ascii="Times New Roman" w:hAnsi="Times New Roman" w:cs="Times New Roman"/>
          <w:sz w:val="24"/>
          <w:szCs w:val="24"/>
        </w:rPr>
        <w:t xml:space="preserve">The </w:t>
      </w:r>
      <w:r w:rsidR="00714089">
        <w:rPr>
          <w:rFonts w:ascii="Times New Roman" w:hAnsi="Times New Roman" w:cs="Times New Roman"/>
          <w:sz w:val="24"/>
          <w:szCs w:val="24"/>
        </w:rPr>
        <w:t>D</w:t>
      </w:r>
      <w:r w:rsidR="00933C16">
        <w:rPr>
          <w:rFonts w:ascii="Times New Roman" w:hAnsi="Times New Roman" w:cs="Times New Roman"/>
          <w:sz w:val="24"/>
          <w:szCs w:val="24"/>
        </w:rPr>
        <w:t>epartment faculty</w:t>
      </w:r>
      <w:r>
        <w:rPr>
          <w:rFonts w:ascii="Times New Roman" w:hAnsi="Times New Roman" w:cs="Times New Roman"/>
          <w:sz w:val="24"/>
          <w:szCs w:val="24"/>
        </w:rPr>
        <w:t xml:space="preserve"> hope that the successful candidate would also be able to teach two of the </w:t>
      </w:r>
      <w:r w:rsidR="006475D9">
        <w:rPr>
          <w:rFonts w:ascii="Times New Roman" w:hAnsi="Times New Roman" w:cs="Times New Roman"/>
          <w:sz w:val="24"/>
          <w:szCs w:val="24"/>
        </w:rPr>
        <w:t>D</w:t>
      </w:r>
      <w:r>
        <w:rPr>
          <w:rFonts w:ascii="Times New Roman" w:hAnsi="Times New Roman" w:cs="Times New Roman"/>
          <w:sz w:val="24"/>
          <w:szCs w:val="24"/>
        </w:rPr>
        <w:t>epartment</w:t>
      </w:r>
      <w:r w:rsidR="006475D9">
        <w:rPr>
          <w:rFonts w:ascii="Times New Roman" w:hAnsi="Times New Roman" w:cs="Times New Roman"/>
          <w:sz w:val="24"/>
          <w:szCs w:val="24"/>
        </w:rPr>
        <w:t>’</w:t>
      </w:r>
      <w:r>
        <w:rPr>
          <w:rFonts w:ascii="Times New Roman" w:hAnsi="Times New Roman" w:cs="Times New Roman"/>
          <w:sz w:val="24"/>
          <w:szCs w:val="24"/>
        </w:rPr>
        <w:t xml:space="preserve">s GIS courses, and allow existing planning faculty to focus on the deployment of planning course for the BS in </w:t>
      </w:r>
      <w:r w:rsidR="006475D9">
        <w:rPr>
          <w:rFonts w:ascii="Times New Roman" w:hAnsi="Times New Roman" w:cs="Times New Roman"/>
          <w:sz w:val="24"/>
          <w:szCs w:val="24"/>
        </w:rPr>
        <w:t xml:space="preserve">City &amp; Regional Planning </w:t>
      </w:r>
      <w:r>
        <w:rPr>
          <w:rFonts w:ascii="Times New Roman" w:hAnsi="Times New Roman" w:cs="Times New Roman"/>
          <w:sz w:val="24"/>
          <w:szCs w:val="24"/>
        </w:rPr>
        <w:t>program.</w:t>
      </w:r>
      <w:r w:rsidR="00933C16">
        <w:rPr>
          <w:rFonts w:ascii="Times New Roman" w:hAnsi="Times New Roman" w:cs="Times New Roman"/>
          <w:sz w:val="24"/>
          <w:szCs w:val="24"/>
        </w:rPr>
        <w:t xml:space="preserve"> It is hoped that growth in these fields of study will be attractive to prospective majors.</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Action #4: Strengthen Research</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 xml:space="preserve">The </w:t>
      </w:r>
      <w:r w:rsidR="00714089">
        <w:rPr>
          <w:rFonts w:ascii="Times New Roman" w:hAnsi="Times New Roman" w:cs="Times New Roman"/>
          <w:sz w:val="24"/>
          <w:szCs w:val="24"/>
        </w:rPr>
        <w:t xml:space="preserve">Department </w:t>
      </w:r>
      <w:r w:rsidRPr="009024E8">
        <w:rPr>
          <w:rFonts w:ascii="Times New Roman" w:hAnsi="Times New Roman" w:cs="Times New Roman"/>
          <w:sz w:val="24"/>
          <w:szCs w:val="24"/>
        </w:rPr>
        <w:t xml:space="preserve">faculty </w:t>
      </w:r>
      <w:r w:rsidR="00922584">
        <w:rPr>
          <w:rFonts w:ascii="Times New Roman" w:hAnsi="Times New Roman" w:cs="Times New Roman"/>
          <w:sz w:val="24"/>
          <w:szCs w:val="24"/>
        </w:rPr>
        <w:t>continues to be</w:t>
      </w:r>
      <w:r w:rsidRPr="009024E8">
        <w:rPr>
          <w:rFonts w:ascii="Times New Roman" w:hAnsi="Times New Roman" w:cs="Times New Roman"/>
          <w:sz w:val="24"/>
          <w:szCs w:val="24"/>
        </w:rPr>
        <w:t xml:space="preserve"> very active in many research areas </w:t>
      </w:r>
      <w:r w:rsidR="00904019" w:rsidRPr="009024E8">
        <w:rPr>
          <w:rFonts w:ascii="Times New Roman" w:hAnsi="Times New Roman" w:cs="Times New Roman"/>
          <w:sz w:val="24"/>
          <w:szCs w:val="24"/>
        </w:rPr>
        <w:t>including</w:t>
      </w:r>
      <w:r w:rsidRPr="009024E8">
        <w:rPr>
          <w:rFonts w:ascii="Times New Roman" w:hAnsi="Times New Roman" w:cs="Times New Roman"/>
          <w:sz w:val="24"/>
          <w:szCs w:val="24"/>
        </w:rPr>
        <w:t xml:space="preserve"> air quality, recreational planning, </w:t>
      </w:r>
      <w:r w:rsidR="00714089">
        <w:rPr>
          <w:rFonts w:ascii="Times New Roman" w:hAnsi="Times New Roman" w:cs="Times New Roman"/>
          <w:sz w:val="24"/>
          <w:szCs w:val="24"/>
        </w:rPr>
        <w:t>environmental remediation</w:t>
      </w:r>
      <w:r w:rsidRPr="009024E8">
        <w:rPr>
          <w:rFonts w:ascii="Times New Roman" w:hAnsi="Times New Roman" w:cs="Times New Roman"/>
          <w:sz w:val="24"/>
          <w:szCs w:val="24"/>
        </w:rPr>
        <w:t>, waste management, water quality, environmental policy analysis, health and diseases, and international business. Much of the research addresses concerns in Fresno, as well as other cities in the San Joaquin Valley. The faculty plans to continue to engage in research that will benefit the community in many ways.</w:t>
      </w:r>
    </w:p>
    <w:p w:rsidR="00922584"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Action #5:</w:t>
      </w:r>
      <w:r w:rsidR="00922584">
        <w:rPr>
          <w:rFonts w:ascii="Times New Roman" w:hAnsi="Times New Roman" w:cs="Times New Roman"/>
          <w:sz w:val="24"/>
          <w:szCs w:val="24"/>
        </w:rPr>
        <w:t xml:space="preserve"> </w:t>
      </w:r>
      <w:r w:rsidRPr="009024E8">
        <w:rPr>
          <w:rFonts w:ascii="Times New Roman" w:hAnsi="Times New Roman" w:cs="Times New Roman"/>
          <w:sz w:val="24"/>
          <w:szCs w:val="24"/>
        </w:rPr>
        <w:t>Expand</w:t>
      </w:r>
      <w:r w:rsidR="00714089">
        <w:rPr>
          <w:rFonts w:ascii="Times New Roman" w:hAnsi="Times New Roman" w:cs="Times New Roman"/>
          <w:sz w:val="24"/>
          <w:szCs w:val="24"/>
        </w:rPr>
        <w:t xml:space="preserve"> Program by adding more Minors</w:t>
      </w:r>
    </w:p>
    <w:p w:rsidR="00922584"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In addition to our minor in Geography</w:t>
      </w:r>
      <w:r w:rsidR="00BE4DC5">
        <w:rPr>
          <w:rFonts w:ascii="Times New Roman" w:hAnsi="Times New Roman" w:cs="Times New Roman"/>
          <w:sz w:val="24"/>
          <w:szCs w:val="24"/>
        </w:rPr>
        <w:t xml:space="preserve">, </w:t>
      </w:r>
      <w:r w:rsidR="00922584">
        <w:rPr>
          <w:rFonts w:ascii="Times New Roman" w:hAnsi="Times New Roman" w:cs="Times New Roman"/>
          <w:sz w:val="24"/>
          <w:szCs w:val="24"/>
        </w:rPr>
        <w:t>and a minor in Meteorology, t</w:t>
      </w:r>
      <w:r w:rsidR="00BE4DC5">
        <w:rPr>
          <w:rFonts w:ascii="Times New Roman" w:hAnsi="Times New Roman" w:cs="Times New Roman"/>
          <w:sz w:val="24"/>
          <w:szCs w:val="24"/>
        </w:rPr>
        <w:t xml:space="preserve">he </w:t>
      </w:r>
      <w:r w:rsidR="00922584">
        <w:rPr>
          <w:rFonts w:ascii="Times New Roman" w:hAnsi="Times New Roman" w:cs="Times New Roman"/>
          <w:sz w:val="24"/>
          <w:szCs w:val="24"/>
        </w:rPr>
        <w:t xml:space="preserve">previously existing </w:t>
      </w:r>
      <w:r w:rsidRPr="009024E8">
        <w:rPr>
          <w:rFonts w:ascii="Times New Roman" w:hAnsi="Times New Roman" w:cs="Times New Roman"/>
          <w:sz w:val="24"/>
          <w:szCs w:val="24"/>
        </w:rPr>
        <w:t>minor in Urban Studies</w:t>
      </w:r>
      <w:r w:rsidR="00BE4DC5">
        <w:rPr>
          <w:rFonts w:ascii="Times New Roman" w:hAnsi="Times New Roman" w:cs="Times New Roman"/>
          <w:sz w:val="24"/>
          <w:szCs w:val="24"/>
        </w:rPr>
        <w:t xml:space="preserve"> has been converted into a minor in City </w:t>
      </w:r>
      <w:r w:rsidR="00904019">
        <w:rPr>
          <w:rFonts w:ascii="Times New Roman" w:hAnsi="Times New Roman" w:cs="Times New Roman"/>
          <w:sz w:val="24"/>
          <w:szCs w:val="24"/>
        </w:rPr>
        <w:t>&amp;</w:t>
      </w:r>
      <w:r w:rsidR="00BE4DC5">
        <w:rPr>
          <w:rFonts w:ascii="Times New Roman" w:hAnsi="Times New Roman" w:cs="Times New Roman"/>
          <w:sz w:val="24"/>
          <w:szCs w:val="24"/>
        </w:rPr>
        <w:t xml:space="preserve"> Regional Planning. </w:t>
      </w:r>
    </w:p>
    <w:p w:rsidR="009024E8" w:rsidRP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 xml:space="preserve">Action taken: Although the </w:t>
      </w:r>
      <w:r w:rsidR="00904019">
        <w:rPr>
          <w:rFonts w:ascii="Times New Roman" w:hAnsi="Times New Roman" w:cs="Times New Roman"/>
          <w:sz w:val="24"/>
          <w:szCs w:val="24"/>
        </w:rPr>
        <w:t>D</w:t>
      </w:r>
      <w:r w:rsidRPr="009024E8">
        <w:rPr>
          <w:rFonts w:ascii="Times New Roman" w:hAnsi="Times New Roman" w:cs="Times New Roman"/>
          <w:sz w:val="24"/>
          <w:szCs w:val="24"/>
        </w:rPr>
        <w:t>epartment has been informed that we may not create any minors until further notice, we have created a Certificate of Special Study in Broadcast Meteorology (in cooperation with the Department of Media, Communications and Journalism), and a Certificate of Special Study in Environmental Planning.</w:t>
      </w:r>
    </w:p>
    <w:p w:rsidR="00922584"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Action #6:</w:t>
      </w:r>
      <w:r w:rsidR="00922584">
        <w:rPr>
          <w:rFonts w:ascii="Times New Roman" w:hAnsi="Times New Roman" w:cs="Times New Roman"/>
          <w:sz w:val="24"/>
          <w:szCs w:val="24"/>
        </w:rPr>
        <w:t xml:space="preserve"> </w:t>
      </w:r>
      <w:r w:rsidRPr="009024E8">
        <w:rPr>
          <w:rFonts w:ascii="Times New Roman" w:hAnsi="Times New Roman" w:cs="Times New Roman"/>
          <w:sz w:val="24"/>
          <w:szCs w:val="24"/>
        </w:rPr>
        <w:t xml:space="preserve"> Master’s in City </w:t>
      </w:r>
      <w:r w:rsidR="00904019">
        <w:rPr>
          <w:rFonts w:ascii="Times New Roman" w:hAnsi="Times New Roman" w:cs="Times New Roman"/>
          <w:sz w:val="24"/>
          <w:szCs w:val="24"/>
        </w:rPr>
        <w:t>&amp;</w:t>
      </w:r>
      <w:r w:rsidR="00714089">
        <w:rPr>
          <w:rFonts w:ascii="Times New Roman" w:hAnsi="Times New Roman" w:cs="Times New Roman"/>
          <w:sz w:val="24"/>
          <w:szCs w:val="24"/>
        </w:rPr>
        <w:t xml:space="preserve"> Regional Planning</w:t>
      </w:r>
    </w:p>
    <w:p w:rsidR="009024E8" w:rsidRDefault="009024E8" w:rsidP="009024E8">
      <w:pPr>
        <w:rPr>
          <w:rFonts w:ascii="Times New Roman" w:hAnsi="Times New Roman" w:cs="Times New Roman"/>
          <w:sz w:val="24"/>
          <w:szCs w:val="24"/>
        </w:rPr>
      </w:pPr>
      <w:r w:rsidRPr="009024E8">
        <w:rPr>
          <w:rFonts w:ascii="Times New Roman" w:hAnsi="Times New Roman" w:cs="Times New Roman"/>
          <w:sz w:val="24"/>
          <w:szCs w:val="24"/>
        </w:rPr>
        <w:t xml:space="preserve">Although our </w:t>
      </w:r>
      <w:r w:rsidR="00922584">
        <w:rPr>
          <w:rFonts w:ascii="Times New Roman" w:hAnsi="Times New Roman" w:cs="Times New Roman"/>
          <w:sz w:val="24"/>
          <w:szCs w:val="24"/>
        </w:rPr>
        <w:t xml:space="preserve">past </w:t>
      </w:r>
      <w:r w:rsidRPr="009024E8">
        <w:rPr>
          <w:rFonts w:ascii="Times New Roman" w:hAnsi="Times New Roman" w:cs="Times New Roman"/>
          <w:sz w:val="24"/>
          <w:szCs w:val="24"/>
        </w:rPr>
        <w:t xml:space="preserve">efforts to develop a </w:t>
      </w:r>
      <w:r w:rsidR="00904019">
        <w:rPr>
          <w:rFonts w:ascii="Times New Roman" w:hAnsi="Times New Roman" w:cs="Times New Roman"/>
          <w:sz w:val="24"/>
          <w:szCs w:val="24"/>
        </w:rPr>
        <w:t>M</w:t>
      </w:r>
      <w:r w:rsidRPr="009024E8">
        <w:rPr>
          <w:rFonts w:ascii="Times New Roman" w:hAnsi="Times New Roman" w:cs="Times New Roman"/>
          <w:sz w:val="24"/>
          <w:szCs w:val="24"/>
        </w:rPr>
        <w:t xml:space="preserve">aster’s degree in City </w:t>
      </w:r>
      <w:r w:rsidR="00904019">
        <w:rPr>
          <w:rFonts w:ascii="Times New Roman" w:hAnsi="Times New Roman" w:cs="Times New Roman"/>
          <w:sz w:val="24"/>
          <w:szCs w:val="24"/>
        </w:rPr>
        <w:t>&amp;</w:t>
      </w:r>
      <w:r w:rsidRPr="009024E8">
        <w:rPr>
          <w:rFonts w:ascii="Times New Roman" w:hAnsi="Times New Roman" w:cs="Times New Roman"/>
          <w:sz w:val="24"/>
          <w:szCs w:val="24"/>
        </w:rPr>
        <w:t xml:space="preserve"> Regional Planning did not come to fruition, we have </w:t>
      </w:r>
      <w:r w:rsidR="00922584">
        <w:rPr>
          <w:rFonts w:ascii="Times New Roman" w:hAnsi="Times New Roman" w:cs="Times New Roman"/>
          <w:sz w:val="24"/>
          <w:szCs w:val="24"/>
        </w:rPr>
        <w:t xml:space="preserve">now deployed </w:t>
      </w:r>
      <w:r w:rsidRPr="009024E8">
        <w:rPr>
          <w:rFonts w:ascii="Times New Roman" w:hAnsi="Times New Roman" w:cs="Times New Roman"/>
          <w:sz w:val="24"/>
          <w:szCs w:val="24"/>
        </w:rPr>
        <w:t xml:space="preserve">a B.S. in City &amp; Regional Planning. </w:t>
      </w:r>
      <w:r>
        <w:rPr>
          <w:rFonts w:ascii="Times New Roman" w:hAnsi="Times New Roman" w:cs="Times New Roman"/>
          <w:sz w:val="24"/>
          <w:szCs w:val="24"/>
        </w:rPr>
        <w:br w:type="page"/>
      </w:r>
    </w:p>
    <w:p w:rsidR="00525AB2" w:rsidRDefault="00525AB2" w:rsidP="00525AB2">
      <w:pPr>
        <w:pStyle w:val="ListParagraph"/>
        <w:rPr>
          <w:rFonts w:ascii="Times New Roman" w:hAnsi="Times New Roman" w:cs="Times New Roman"/>
          <w:sz w:val="24"/>
          <w:szCs w:val="24"/>
        </w:rPr>
      </w:pPr>
    </w:p>
    <w:p w:rsidR="00FB5964" w:rsidRPr="0062284D" w:rsidRDefault="00FB5964" w:rsidP="00FB5964">
      <w:pPr>
        <w:spacing w:after="0" w:line="240" w:lineRule="auto"/>
        <w:rPr>
          <w:rFonts w:ascii="Times New Roman" w:eastAsia="Times New Roman" w:hAnsi="Times New Roman" w:cs="Times New Roman"/>
          <w:b/>
          <w:bCs/>
          <w:sz w:val="24"/>
          <w:szCs w:val="24"/>
        </w:rPr>
      </w:pPr>
      <w:r w:rsidRPr="0062284D">
        <w:rPr>
          <w:rFonts w:ascii="Times New Roman" w:eastAsia="Times New Roman" w:hAnsi="Times New Roman" w:cs="Times New Roman"/>
          <w:b/>
          <w:bCs/>
          <w:sz w:val="24"/>
          <w:szCs w:val="24"/>
        </w:rPr>
        <w:t>Geography 152</w:t>
      </w:r>
      <w:r>
        <w:rPr>
          <w:rFonts w:ascii="Times New Roman" w:eastAsia="Times New Roman" w:hAnsi="Times New Roman" w:cs="Times New Roman"/>
          <w:b/>
          <w:bCs/>
          <w:sz w:val="24"/>
          <w:szCs w:val="24"/>
        </w:rPr>
        <w:t xml:space="preserve"> - </w:t>
      </w:r>
      <w:r w:rsidRPr="0062284D">
        <w:rPr>
          <w:rFonts w:ascii="Times New Roman" w:eastAsia="Times New Roman" w:hAnsi="Times New Roman" w:cs="Times New Roman"/>
          <w:b/>
          <w:bCs/>
          <w:sz w:val="24"/>
          <w:szCs w:val="24"/>
        </w:rPr>
        <w:t xml:space="preserve">Remote Sensing of Environment </w:t>
      </w:r>
    </w:p>
    <w:p w:rsidR="00FB5964" w:rsidRPr="0062284D" w:rsidRDefault="00FB5964" w:rsidP="00FB59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Department of Geography and City </w:t>
      </w:r>
      <w:r w:rsidR="00714089">
        <w:rPr>
          <w:rFonts w:ascii="Times New Roman" w:eastAsia="Times New Roman" w:hAnsi="Times New Roman" w:cs="Times New Roman"/>
          <w:b/>
          <w:bCs/>
          <w:sz w:val="24"/>
          <w:szCs w:val="24"/>
        </w:rPr>
        <w:t>&amp;</w:t>
      </w:r>
      <w:r>
        <w:rPr>
          <w:rFonts w:ascii="Times New Roman" w:eastAsia="Times New Roman" w:hAnsi="Times New Roman" w:cs="Times New Roman"/>
          <w:b/>
          <w:bCs/>
          <w:sz w:val="24"/>
          <w:szCs w:val="24"/>
        </w:rPr>
        <w:t xml:space="preserve"> Regional Planning</w:t>
      </w:r>
    </w:p>
    <w:p w:rsidR="00FB5964" w:rsidRPr="0062284D" w:rsidRDefault="00FB5964" w:rsidP="00FB5964">
      <w:pPr>
        <w:spacing w:after="0" w:line="240" w:lineRule="auto"/>
        <w:rPr>
          <w:rFonts w:ascii="Times New Roman" w:eastAsia="Times New Roman" w:hAnsi="Times New Roman" w:cs="Times New Roman"/>
          <w:b/>
          <w:bCs/>
          <w:sz w:val="24"/>
          <w:szCs w:val="24"/>
        </w:rPr>
      </w:pPr>
      <w:r w:rsidRPr="0062284D">
        <w:rPr>
          <w:rFonts w:ascii="Times New Roman" w:eastAsia="Times New Roman" w:hAnsi="Times New Roman" w:cs="Times New Roman"/>
          <w:b/>
          <w:bCs/>
          <w:sz w:val="24"/>
          <w:szCs w:val="24"/>
        </w:rPr>
        <w:t>Spring 2019 Class Project</w:t>
      </w:r>
    </w:p>
    <w:p w:rsidR="00FB5964" w:rsidRPr="0062284D" w:rsidRDefault="00FB5964" w:rsidP="00FB5964">
      <w:pPr>
        <w:spacing w:after="0" w:line="240" w:lineRule="auto"/>
        <w:rPr>
          <w:rFonts w:ascii="Times New Roman" w:eastAsia="Times New Roman" w:hAnsi="Times New Roman" w:cs="Times New Roman"/>
          <w:b/>
          <w:bCs/>
          <w:sz w:val="24"/>
          <w:szCs w:val="24"/>
        </w:rPr>
      </w:pPr>
      <w:r w:rsidRPr="0062284D">
        <w:rPr>
          <w:rFonts w:ascii="Times New Roman" w:eastAsia="Times New Roman" w:hAnsi="Times New Roman" w:cs="Times New Roman"/>
          <w:b/>
          <w:bCs/>
          <w:sz w:val="24"/>
          <w:szCs w:val="24"/>
        </w:rPr>
        <w:t>Project Due Date: May 2</w:t>
      </w:r>
      <w:r w:rsidR="00084CB6">
        <w:rPr>
          <w:rFonts w:ascii="Times New Roman" w:eastAsia="Times New Roman" w:hAnsi="Times New Roman" w:cs="Times New Roman"/>
          <w:b/>
          <w:bCs/>
          <w:sz w:val="24"/>
          <w:szCs w:val="24"/>
        </w:rPr>
        <w:t>, 2019</w:t>
      </w:r>
    </w:p>
    <w:p w:rsidR="00FB5964" w:rsidRPr="007A53C3" w:rsidRDefault="00FB5964" w:rsidP="00FB5964">
      <w:pPr>
        <w:keepNext/>
        <w:spacing w:after="0" w:line="240" w:lineRule="auto"/>
        <w:outlineLvl w:val="0"/>
        <w:rPr>
          <w:rFonts w:ascii="Times New Roman" w:eastAsia="Times New Roman" w:hAnsi="Times New Roman" w:cs="Times New Roman"/>
          <w:b/>
          <w:bCs/>
        </w:rPr>
      </w:pPr>
    </w:p>
    <w:p w:rsidR="00FB5964" w:rsidRDefault="00FB5964" w:rsidP="00FB5964">
      <w:pPr>
        <w:tabs>
          <w:tab w:val="left" w:pos="0"/>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rPr>
      </w:pPr>
    </w:p>
    <w:p w:rsidR="00FB5964" w:rsidRPr="009540C5" w:rsidRDefault="00FB5964" w:rsidP="00FB5964">
      <w:pPr>
        <w:spacing w:after="0" w:line="240" w:lineRule="auto"/>
        <w:jc w:val="both"/>
        <w:rPr>
          <w:rFonts w:ascii="Times New Roman" w:eastAsia="Times New Roman" w:hAnsi="Times New Roman" w:cs="Times New Roman"/>
          <w:b/>
          <w:sz w:val="24"/>
          <w:szCs w:val="20"/>
        </w:rPr>
      </w:pPr>
      <w:r w:rsidRPr="009540C5">
        <w:rPr>
          <w:rFonts w:ascii="Times New Roman" w:eastAsia="Times New Roman" w:hAnsi="Times New Roman" w:cs="Times New Roman"/>
          <w:b/>
          <w:sz w:val="24"/>
          <w:szCs w:val="20"/>
        </w:rPr>
        <w:t>Introduction</w:t>
      </w:r>
    </w:p>
    <w:p w:rsidR="00FB5964" w:rsidRPr="009540C5" w:rsidRDefault="00FB5964" w:rsidP="00FB596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project is an </w:t>
      </w:r>
      <w:r w:rsidRPr="00A41FD1">
        <w:rPr>
          <w:rFonts w:ascii="Times New Roman" w:eastAsia="Times New Roman" w:hAnsi="Times New Roman" w:cs="Times New Roman"/>
          <w:sz w:val="24"/>
          <w:szCs w:val="20"/>
        </w:rPr>
        <w:t>extension of t</w:t>
      </w:r>
      <w:r w:rsidRPr="009540C5">
        <w:rPr>
          <w:rFonts w:ascii="Times New Roman" w:eastAsia="Times New Roman" w:hAnsi="Times New Roman" w:cs="Times New Roman"/>
          <w:sz w:val="24"/>
          <w:szCs w:val="20"/>
        </w:rPr>
        <w:t>he lab exercises</w:t>
      </w:r>
      <w:r>
        <w:rPr>
          <w:rFonts w:ascii="Times New Roman" w:eastAsia="Times New Roman" w:hAnsi="Times New Roman" w:cs="Times New Roman"/>
          <w:sz w:val="24"/>
          <w:szCs w:val="20"/>
        </w:rPr>
        <w:t xml:space="preserve"> that </w:t>
      </w:r>
      <w:r w:rsidRPr="00A41FD1">
        <w:rPr>
          <w:rFonts w:ascii="Times New Roman" w:eastAsia="Times New Roman" w:hAnsi="Times New Roman" w:cs="Times New Roman"/>
          <w:sz w:val="24"/>
          <w:szCs w:val="20"/>
        </w:rPr>
        <w:t xml:space="preserve">allows you </w:t>
      </w:r>
      <w:r w:rsidRPr="009540C5">
        <w:rPr>
          <w:rFonts w:ascii="Times New Roman" w:eastAsia="Times New Roman" w:hAnsi="Times New Roman" w:cs="Times New Roman"/>
          <w:sz w:val="24"/>
          <w:szCs w:val="20"/>
        </w:rPr>
        <w:t xml:space="preserve">to demonstrate the knowledge of </w:t>
      </w:r>
      <w:r w:rsidRPr="00A41FD1">
        <w:rPr>
          <w:rFonts w:ascii="Times New Roman" w:eastAsia="Times New Roman" w:hAnsi="Times New Roman" w:cs="Times New Roman"/>
          <w:sz w:val="24"/>
          <w:szCs w:val="20"/>
        </w:rPr>
        <w:t>remote sensing and image processing you acquired in the class</w:t>
      </w:r>
      <w:r w:rsidRPr="009540C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You are required to produce classification maps </w:t>
      </w:r>
      <w:r w:rsidRPr="009540C5">
        <w:rPr>
          <w:rFonts w:ascii="Times New Roman" w:eastAsia="Times New Roman" w:hAnsi="Times New Roman" w:cs="Times New Roman"/>
          <w:sz w:val="24"/>
          <w:szCs w:val="20"/>
        </w:rPr>
        <w:t>of Landsat scene</w:t>
      </w:r>
      <w:r w:rsidRPr="00A41FD1">
        <w:rPr>
          <w:rFonts w:ascii="Times New Roman" w:eastAsia="Times New Roman" w:hAnsi="Times New Roman" w:cs="Times New Roman"/>
          <w:sz w:val="24"/>
          <w:szCs w:val="20"/>
        </w:rPr>
        <w:t>s</w:t>
      </w:r>
      <w:r w:rsidRPr="009540C5">
        <w:rPr>
          <w:rFonts w:ascii="Times New Roman" w:eastAsia="Times New Roman" w:hAnsi="Times New Roman" w:cs="Times New Roman"/>
          <w:sz w:val="24"/>
          <w:szCs w:val="20"/>
        </w:rPr>
        <w:t xml:space="preserve"> of an area cover</w:t>
      </w:r>
      <w:r>
        <w:rPr>
          <w:rFonts w:ascii="Times New Roman" w:eastAsia="Times New Roman" w:hAnsi="Times New Roman" w:cs="Times New Roman"/>
          <w:sz w:val="24"/>
          <w:szCs w:val="20"/>
        </w:rPr>
        <w:t xml:space="preserve">ing a portion of Fresno County and submit a report describing your findings. </w:t>
      </w:r>
      <w:r w:rsidRPr="00A41FD1">
        <w:rPr>
          <w:rFonts w:ascii="Times New Roman" w:eastAsia="Times New Roman" w:hAnsi="Times New Roman" w:cs="Times New Roman"/>
          <w:sz w:val="24"/>
          <w:szCs w:val="20"/>
        </w:rPr>
        <w:t xml:space="preserve">The project </w:t>
      </w:r>
      <w:r>
        <w:rPr>
          <w:rFonts w:ascii="Times New Roman" w:eastAsia="Times New Roman" w:hAnsi="Times New Roman" w:cs="Times New Roman"/>
          <w:sz w:val="24"/>
          <w:szCs w:val="20"/>
        </w:rPr>
        <w:t xml:space="preserve">carries </w:t>
      </w:r>
      <w:r w:rsidRPr="00A41FD1">
        <w:rPr>
          <w:rFonts w:ascii="Times New Roman" w:eastAsia="Times New Roman" w:hAnsi="Times New Roman" w:cs="Times New Roman"/>
          <w:sz w:val="24"/>
          <w:szCs w:val="20"/>
        </w:rPr>
        <w:t>15% of the course grade</w:t>
      </w:r>
    </w:p>
    <w:p w:rsidR="00FB5964" w:rsidRPr="009540C5" w:rsidRDefault="00FB5964" w:rsidP="00FB5964">
      <w:pPr>
        <w:spacing w:after="0" w:line="240" w:lineRule="auto"/>
        <w:jc w:val="both"/>
        <w:rPr>
          <w:rFonts w:ascii="Times New Roman" w:eastAsia="Times New Roman" w:hAnsi="Times New Roman" w:cs="Times New Roman"/>
          <w:sz w:val="20"/>
          <w:szCs w:val="20"/>
        </w:rPr>
      </w:pPr>
    </w:p>
    <w:p w:rsidR="00FB5964" w:rsidRDefault="004258A9" w:rsidP="00FB59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Requirements: </w:t>
      </w:r>
    </w:p>
    <w:p w:rsidR="00FB5964" w:rsidRPr="004258A9" w:rsidRDefault="00FB5964" w:rsidP="004258A9">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4"/>
          <w:szCs w:val="24"/>
        </w:rPr>
      </w:pPr>
      <w:r w:rsidRPr="004258A9">
        <w:rPr>
          <w:rFonts w:ascii="Times New Roman" w:eastAsia="Times New Roman" w:hAnsi="Times New Roman" w:cs="Times New Roman"/>
          <w:bCs/>
          <w:i/>
          <w:sz w:val="24"/>
          <w:szCs w:val="24"/>
        </w:rPr>
        <w:t>Obtaining the Data</w:t>
      </w:r>
    </w:p>
    <w:p w:rsidR="00FB5964" w:rsidRDefault="00FB5964" w:rsidP="00084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be using Landsat 5 TM data for the study. </w:t>
      </w:r>
      <w:r w:rsidRPr="0082085A">
        <w:rPr>
          <w:rFonts w:ascii="Times New Roman" w:eastAsia="Times New Roman" w:hAnsi="Times New Roman" w:cs="Times New Roman"/>
          <w:sz w:val="24"/>
          <w:szCs w:val="24"/>
        </w:rPr>
        <w:t xml:space="preserve">Archived Landsat data are now offered by the United States Geological Survey (USGS) free of charge.  The data is available on a searchable website </w:t>
      </w:r>
      <w:r>
        <w:rPr>
          <w:rFonts w:ascii="Times New Roman" w:eastAsia="Times New Roman" w:hAnsi="Times New Roman" w:cs="Times New Roman"/>
          <w:sz w:val="24"/>
          <w:szCs w:val="24"/>
        </w:rPr>
        <w:t>(</w:t>
      </w:r>
      <w:hyperlink r:id="rId7" w:history="1">
        <w:r w:rsidRPr="00BD5C6C">
          <w:rPr>
            <w:rStyle w:val="Hyperlink"/>
            <w:rFonts w:ascii="Times New Roman" w:eastAsia="Times New Roman" w:hAnsi="Times New Roman" w:cs="Times New Roman"/>
            <w:sz w:val="24"/>
            <w:szCs w:val="24"/>
          </w:rPr>
          <w:t>https://earthexplorer.usgs.gov/</w:t>
        </w:r>
      </w:hyperlink>
      <w:r>
        <w:rPr>
          <w:rFonts w:ascii="Times New Roman" w:eastAsia="Times New Roman" w:hAnsi="Times New Roman" w:cs="Times New Roman"/>
          <w:sz w:val="24"/>
          <w:szCs w:val="24"/>
        </w:rPr>
        <w:t xml:space="preserve">) </w:t>
      </w:r>
      <w:r w:rsidRPr="0082085A">
        <w:rPr>
          <w:rFonts w:ascii="Times New Roman" w:eastAsia="Times New Roman" w:hAnsi="Times New Roman" w:cs="Times New Roman"/>
          <w:sz w:val="24"/>
          <w:szCs w:val="24"/>
        </w:rPr>
        <w:t xml:space="preserve">and can be downloaded to a computer via the internet.  </w:t>
      </w:r>
      <w:r>
        <w:rPr>
          <w:rFonts w:ascii="Times New Roman" w:eastAsia="Times New Roman" w:hAnsi="Times New Roman" w:cs="Times New Roman"/>
          <w:sz w:val="24"/>
          <w:szCs w:val="24"/>
        </w:rPr>
        <w:t xml:space="preserve">For this class project download the Landsat data with the parameters given in the following table </w:t>
      </w:r>
    </w:p>
    <w:p w:rsidR="00FB5964" w:rsidRDefault="00FB5964" w:rsidP="00FB59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45"/>
        <w:gridCol w:w="1529"/>
        <w:gridCol w:w="2338"/>
        <w:gridCol w:w="2338"/>
      </w:tblGrid>
      <w:tr w:rsidR="00FB5964" w:rsidTr="00CC198D">
        <w:tc>
          <w:tcPr>
            <w:tcW w:w="3145" w:type="dxa"/>
          </w:tcPr>
          <w:p w:rsidR="00FB5964" w:rsidRDefault="00FB5964" w:rsidP="00CC1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Landsat 5  TM  C1-Level 1</w:t>
            </w:r>
          </w:p>
        </w:tc>
        <w:tc>
          <w:tcPr>
            <w:tcW w:w="1529" w:type="dxa"/>
          </w:tcPr>
          <w:p w:rsidR="00FB5964" w:rsidRDefault="00FB5964" w:rsidP="00CC1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338" w:type="dxa"/>
          </w:tcPr>
          <w:p w:rsidR="00FB5964" w:rsidRDefault="00FB5964" w:rsidP="00CC1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338" w:type="dxa"/>
          </w:tcPr>
          <w:p w:rsidR="00FB5964" w:rsidRDefault="00FB5964" w:rsidP="00CC1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2011-06-16</w:t>
            </w:r>
          </w:p>
        </w:tc>
      </w:tr>
      <w:tr w:rsidR="00FB5964" w:rsidTr="00CC198D">
        <w:tc>
          <w:tcPr>
            <w:tcW w:w="3145" w:type="dxa"/>
          </w:tcPr>
          <w:p w:rsidR="00FB5964" w:rsidRDefault="00FB5964" w:rsidP="00CC1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Landsat 5 TM   C1-Level 1</w:t>
            </w:r>
          </w:p>
        </w:tc>
        <w:tc>
          <w:tcPr>
            <w:tcW w:w="1529" w:type="dxa"/>
          </w:tcPr>
          <w:p w:rsidR="00FB5964" w:rsidRDefault="00FB5964" w:rsidP="00CC1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338" w:type="dxa"/>
          </w:tcPr>
          <w:p w:rsidR="00FB5964" w:rsidRDefault="00FB5964" w:rsidP="00CC1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338" w:type="dxa"/>
          </w:tcPr>
          <w:p w:rsidR="00FB5964" w:rsidRDefault="00FB5964" w:rsidP="00CC1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2011-06-16</w:t>
            </w:r>
          </w:p>
        </w:tc>
      </w:tr>
    </w:tbl>
    <w:p w:rsidR="00FB5964" w:rsidRPr="004258A9" w:rsidRDefault="00FB5964" w:rsidP="00FB59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4"/>
          <w:szCs w:val="24"/>
        </w:rPr>
      </w:pPr>
    </w:p>
    <w:p w:rsidR="00FB5964" w:rsidRPr="004258A9" w:rsidRDefault="00FB5964" w:rsidP="004258A9">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4"/>
          <w:szCs w:val="24"/>
        </w:rPr>
      </w:pPr>
      <w:r w:rsidRPr="004258A9">
        <w:rPr>
          <w:rFonts w:ascii="Times New Roman" w:eastAsia="Times New Roman" w:hAnsi="Times New Roman" w:cs="Times New Roman"/>
          <w:i/>
          <w:sz w:val="24"/>
          <w:szCs w:val="24"/>
        </w:rPr>
        <w:t>Import and convert the data to DN values</w:t>
      </w:r>
    </w:p>
    <w:p w:rsidR="00FB5964" w:rsidRPr="0062284D" w:rsidRDefault="00FB5964" w:rsidP="00084CB6">
      <w:pPr>
        <w:ind w:left="720"/>
        <w:rPr>
          <w:rFonts w:ascii="Times New Roman" w:hAnsi="Times New Roman" w:cs="Times New Roman"/>
          <w:sz w:val="24"/>
          <w:szCs w:val="24"/>
        </w:rPr>
      </w:pPr>
      <w:r w:rsidRPr="0062284D">
        <w:rPr>
          <w:rFonts w:ascii="Times New Roman" w:hAnsi="Times New Roman" w:cs="Times New Roman"/>
          <w:sz w:val="24"/>
          <w:szCs w:val="24"/>
        </w:rPr>
        <w:t xml:space="preserve">To use the raw </w:t>
      </w:r>
      <w:r>
        <w:rPr>
          <w:rFonts w:ascii="Times New Roman" w:hAnsi="Times New Roman" w:cs="Times New Roman"/>
          <w:sz w:val="24"/>
          <w:szCs w:val="24"/>
        </w:rPr>
        <w:t xml:space="preserve">TIFF </w:t>
      </w:r>
      <w:r w:rsidRPr="0062284D">
        <w:rPr>
          <w:rFonts w:ascii="Times New Roman" w:hAnsi="Times New Roman" w:cs="Times New Roman"/>
          <w:sz w:val="24"/>
          <w:szCs w:val="24"/>
        </w:rPr>
        <w:t xml:space="preserve">data they need to be converted to a TerrSet format. Convert the data using the appropriate TerrSet module and save them in the appropriate folder in your working directory. </w:t>
      </w:r>
    </w:p>
    <w:p w:rsidR="00FB5964" w:rsidRPr="004258A9" w:rsidRDefault="00FB5964" w:rsidP="004258A9">
      <w:pPr>
        <w:pStyle w:val="ListParagraph"/>
        <w:numPr>
          <w:ilvl w:val="0"/>
          <w:numId w:val="19"/>
        </w:numPr>
        <w:rPr>
          <w:rFonts w:ascii="Times New Roman" w:hAnsi="Times New Roman" w:cs="Times New Roman"/>
          <w:i/>
          <w:sz w:val="24"/>
        </w:rPr>
      </w:pPr>
      <w:r w:rsidRPr="004258A9">
        <w:rPr>
          <w:rFonts w:ascii="Times New Roman" w:hAnsi="Times New Roman" w:cs="Times New Roman"/>
          <w:i/>
          <w:sz w:val="24"/>
        </w:rPr>
        <w:t xml:space="preserve">Atmospheric Correction : Convert at-sensor radiance to reflectance </w:t>
      </w:r>
    </w:p>
    <w:p w:rsidR="00FB5964" w:rsidRDefault="00FB5964" w:rsidP="00084CB6">
      <w:pPr>
        <w:ind w:left="720"/>
        <w:rPr>
          <w:rFonts w:ascii="Times New Roman" w:hAnsi="Times New Roman" w:cs="Times New Roman"/>
        </w:rPr>
      </w:pPr>
      <w:r>
        <w:rPr>
          <w:rFonts w:ascii="Times New Roman" w:hAnsi="Times New Roman" w:cs="Times New Roman"/>
        </w:rPr>
        <w:t>C</w:t>
      </w:r>
      <w:r w:rsidRPr="007A53C3">
        <w:rPr>
          <w:rFonts w:ascii="Times New Roman" w:hAnsi="Times New Roman" w:cs="Times New Roman"/>
        </w:rPr>
        <w:t>onvert at-sen</w:t>
      </w:r>
      <w:r>
        <w:rPr>
          <w:rFonts w:ascii="Times New Roman" w:hAnsi="Times New Roman" w:cs="Times New Roman"/>
        </w:rPr>
        <w:t xml:space="preserve">sor radiance to reflectance to </w:t>
      </w:r>
      <w:r w:rsidRPr="007A53C3">
        <w:rPr>
          <w:rFonts w:ascii="Times New Roman" w:hAnsi="Times New Roman" w:cs="Times New Roman"/>
        </w:rPr>
        <w:t>remov</w:t>
      </w:r>
      <w:r>
        <w:rPr>
          <w:rFonts w:ascii="Times New Roman" w:hAnsi="Times New Roman" w:cs="Times New Roman"/>
        </w:rPr>
        <w:t xml:space="preserve">e </w:t>
      </w:r>
      <w:r w:rsidRPr="007A53C3">
        <w:rPr>
          <w:rFonts w:ascii="Times New Roman" w:hAnsi="Times New Roman" w:cs="Times New Roman"/>
        </w:rPr>
        <w:t xml:space="preserve">the effect of the atmosphere on light traveling from the sun to the image scene. </w:t>
      </w:r>
      <w:r>
        <w:rPr>
          <w:rFonts w:ascii="Times New Roman" w:hAnsi="Times New Roman" w:cs="Times New Roman"/>
        </w:rPr>
        <w:t xml:space="preserve">Use the appropriate TerrSet module with the relevant information that is available in the image metadata file.   </w:t>
      </w:r>
    </w:p>
    <w:p w:rsidR="00FB5964" w:rsidRPr="004258A9" w:rsidRDefault="00FB5964" w:rsidP="004258A9">
      <w:pPr>
        <w:pStyle w:val="ListParagraph"/>
        <w:numPr>
          <w:ilvl w:val="0"/>
          <w:numId w:val="19"/>
        </w:numPr>
        <w:rPr>
          <w:rFonts w:ascii="Times New Roman" w:hAnsi="Times New Roman" w:cs="Times New Roman"/>
          <w:i/>
          <w:sz w:val="24"/>
        </w:rPr>
      </w:pPr>
      <w:r w:rsidRPr="004258A9">
        <w:rPr>
          <w:rFonts w:ascii="Times New Roman" w:hAnsi="Times New Roman" w:cs="Times New Roman"/>
          <w:i/>
          <w:sz w:val="24"/>
        </w:rPr>
        <w:t>Mosaicking</w:t>
      </w:r>
    </w:p>
    <w:p w:rsidR="00FB5964" w:rsidRDefault="00FB5964" w:rsidP="00084CB6">
      <w:pPr>
        <w:ind w:left="720"/>
        <w:rPr>
          <w:rFonts w:ascii="Times New Roman" w:hAnsi="Times New Roman" w:cs="Times New Roman"/>
        </w:rPr>
      </w:pPr>
      <w:r>
        <w:rPr>
          <w:rFonts w:ascii="Times New Roman" w:hAnsi="Times New Roman" w:cs="Times New Roman"/>
        </w:rPr>
        <w:t>M</w:t>
      </w:r>
      <w:r w:rsidRPr="007A53C3">
        <w:rPr>
          <w:rFonts w:ascii="Times New Roman" w:hAnsi="Times New Roman" w:cs="Times New Roman"/>
        </w:rPr>
        <w:t xml:space="preserve">osaic </w:t>
      </w:r>
      <w:r>
        <w:rPr>
          <w:rFonts w:ascii="Times New Roman" w:hAnsi="Times New Roman" w:cs="Times New Roman"/>
        </w:rPr>
        <w:t xml:space="preserve">the images, i.e. </w:t>
      </w:r>
      <w:r w:rsidRPr="00404DF6">
        <w:rPr>
          <w:rFonts w:ascii="Times New Roman" w:hAnsi="Times New Roman" w:cs="Times New Roman"/>
          <w:sz w:val="24"/>
          <w:szCs w:val="24"/>
        </w:rPr>
        <w:t>join two adjacent Landsat scenes</w:t>
      </w:r>
      <w:r>
        <w:rPr>
          <w:rFonts w:ascii="Times New Roman" w:hAnsi="Times New Roman" w:cs="Times New Roman"/>
          <w:sz w:val="24"/>
          <w:szCs w:val="24"/>
        </w:rPr>
        <w:t>.</w:t>
      </w:r>
      <w:r w:rsidRPr="00404DF6">
        <w:rPr>
          <w:rFonts w:ascii="Times New Roman" w:hAnsi="Times New Roman" w:cs="Times New Roman"/>
          <w:sz w:val="24"/>
          <w:szCs w:val="24"/>
        </w:rPr>
        <w:t xml:space="preserve"> </w:t>
      </w:r>
      <w:r>
        <w:rPr>
          <w:rFonts w:ascii="Times New Roman" w:hAnsi="Times New Roman" w:cs="Times New Roman"/>
        </w:rPr>
        <w:t xml:space="preserve"> </w:t>
      </w:r>
    </w:p>
    <w:p w:rsidR="00084CB6" w:rsidRPr="00084CB6" w:rsidRDefault="00FB5964" w:rsidP="004258A9">
      <w:pPr>
        <w:pStyle w:val="ListParagraph"/>
        <w:numPr>
          <w:ilvl w:val="0"/>
          <w:numId w:val="19"/>
        </w:numPr>
        <w:tabs>
          <w:tab w:val="left" w:pos="0"/>
          <w:tab w:val="center" w:pos="468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i/>
        </w:rPr>
      </w:pPr>
      <w:r w:rsidRPr="004258A9">
        <w:rPr>
          <w:rFonts w:ascii="Times New Roman" w:eastAsia="Times New Roman" w:hAnsi="Times New Roman" w:cs="Times New Roman"/>
          <w:i/>
          <w:sz w:val="24"/>
        </w:rPr>
        <w:t xml:space="preserve">Subset the study area </w:t>
      </w:r>
    </w:p>
    <w:p w:rsidR="00FB5964" w:rsidRPr="004258A9" w:rsidRDefault="00FB5964" w:rsidP="00084CB6">
      <w:pPr>
        <w:pStyle w:val="ListParagraph"/>
        <w:tabs>
          <w:tab w:val="left" w:pos="0"/>
          <w:tab w:val="center" w:pos="468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i/>
        </w:rPr>
      </w:pPr>
      <w:r w:rsidRPr="004258A9">
        <w:rPr>
          <w:rFonts w:ascii="Times New Roman" w:eastAsia="Times New Roman" w:hAnsi="Times New Roman" w:cs="Times New Roman"/>
          <w:i/>
        </w:rPr>
        <w:tab/>
      </w:r>
    </w:p>
    <w:p w:rsidR="004258A9" w:rsidRDefault="00FB5964" w:rsidP="00084CB6">
      <w:pPr>
        <w:ind w:left="720"/>
        <w:jc w:val="both"/>
        <w:rPr>
          <w:rFonts w:ascii="Times New Roman" w:hAnsi="Times New Roman" w:cs="Times New Roman"/>
          <w:sz w:val="24"/>
          <w:szCs w:val="24"/>
        </w:rPr>
      </w:pPr>
      <w:r w:rsidRPr="004F30C2">
        <w:rPr>
          <w:rFonts w:ascii="Times New Roman" w:hAnsi="Times New Roman" w:cs="Times New Roman"/>
          <w:sz w:val="24"/>
          <w:szCs w:val="24"/>
        </w:rPr>
        <w:t xml:space="preserve">Subset the mosaiced images to obtain the study site bounded by the </w:t>
      </w:r>
      <w:r>
        <w:rPr>
          <w:rFonts w:ascii="Times New Roman" w:hAnsi="Times New Roman" w:cs="Times New Roman"/>
          <w:sz w:val="24"/>
          <w:szCs w:val="24"/>
        </w:rPr>
        <w:t>coordinates:</w:t>
      </w:r>
      <w:r w:rsidRPr="004F30C2">
        <w:rPr>
          <w:rFonts w:ascii="Times New Roman" w:hAnsi="Times New Roman" w:cs="Times New Roman"/>
          <w:sz w:val="24"/>
          <w:szCs w:val="24"/>
        </w:rPr>
        <w:t xml:space="preserve"> </w:t>
      </w:r>
    </w:p>
    <w:p w:rsidR="004258A9" w:rsidRDefault="00FB5964" w:rsidP="00084CB6">
      <w:pPr>
        <w:ind w:left="720"/>
        <w:jc w:val="both"/>
        <w:rPr>
          <w:rFonts w:ascii="Times New Roman" w:hAnsi="Times New Roman" w:cs="Times New Roman"/>
          <w:sz w:val="24"/>
          <w:szCs w:val="24"/>
        </w:rPr>
      </w:pPr>
      <w:r w:rsidRPr="004F30C2">
        <w:rPr>
          <w:rFonts w:ascii="Times New Roman" w:hAnsi="Times New Roman" w:cs="Times New Roman"/>
          <w:sz w:val="24"/>
          <w:szCs w:val="24"/>
        </w:rPr>
        <w:t>Min. X : 233205.0</w:t>
      </w:r>
      <w:r w:rsidR="004258A9">
        <w:rPr>
          <w:rFonts w:ascii="Times New Roman" w:hAnsi="Times New Roman" w:cs="Times New Roman"/>
          <w:sz w:val="24"/>
          <w:szCs w:val="24"/>
        </w:rPr>
        <w:t xml:space="preserve">; </w:t>
      </w:r>
      <w:r w:rsidRPr="004F30C2">
        <w:rPr>
          <w:rFonts w:ascii="Times New Roman" w:hAnsi="Times New Roman" w:cs="Times New Roman"/>
          <w:sz w:val="24"/>
          <w:szCs w:val="24"/>
        </w:rPr>
        <w:t>Max. X : 281595.0</w:t>
      </w:r>
    </w:p>
    <w:p w:rsidR="00FB5964" w:rsidRPr="004F30C2" w:rsidRDefault="00FB5964" w:rsidP="00084CB6">
      <w:pPr>
        <w:ind w:left="720"/>
        <w:jc w:val="both"/>
        <w:rPr>
          <w:rFonts w:ascii="Times New Roman" w:hAnsi="Times New Roman" w:cs="Times New Roman"/>
          <w:sz w:val="24"/>
          <w:szCs w:val="24"/>
        </w:rPr>
      </w:pPr>
      <w:r w:rsidRPr="004F30C2">
        <w:rPr>
          <w:rFonts w:ascii="Times New Roman" w:hAnsi="Times New Roman" w:cs="Times New Roman"/>
          <w:sz w:val="24"/>
          <w:szCs w:val="24"/>
        </w:rPr>
        <w:t>Min. Y : 4039935.0</w:t>
      </w:r>
      <w:r w:rsidR="004258A9">
        <w:rPr>
          <w:rFonts w:ascii="Times New Roman" w:hAnsi="Times New Roman" w:cs="Times New Roman"/>
          <w:sz w:val="24"/>
          <w:szCs w:val="24"/>
        </w:rPr>
        <w:t>; M</w:t>
      </w:r>
      <w:r w:rsidRPr="004F30C2">
        <w:rPr>
          <w:rFonts w:ascii="Times New Roman" w:hAnsi="Times New Roman" w:cs="Times New Roman"/>
          <w:sz w:val="24"/>
          <w:szCs w:val="24"/>
        </w:rPr>
        <w:t xml:space="preserve">ax. Y : 4087935.0. </w:t>
      </w:r>
    </w:p>
    <w:p w:rsidR="00084CB6" w:rsidRDefault="00084CB6" w:rsidP="00084CB6">
      <w:pPr>
        <w:pStyle w:val="ListParagraph"/>
        <w:rPr>
          <w:rFonts w:ascii="Times New Roman" w:hAnsi="Times New Roman" w:cs="Times New Roman"/>
          <w:i/>
          <w:sz w:val="24"/>
          <w:szCs w:val="24"/>
        </w:rPr>
      </w:pPr>
    </w:p>
    <w:p w:rsidR="00FB5964" w:rsidRPr="004258A9" w:rsidRDefault="00FB5964" w:rsidP="004258A9">
      <w:pPr>
        <w:pStyle w:val="ListParagraph"/>
        <w:numPr>
          <w:ilvl w:val="0"/>
          <w:numId w:val="19"/>
        </w:numPr>
        <w:rPr>
          <w:rFonts w:ascii="Times New Roman" w:hAnsi="Times New Roman" w:cs="Times New Roman"/>
          <w:i/>
          <w:sz w:val="24"/>
          <w:szCs w:val="24"/>
        </w:rPr>
      </w:pPr>
      <w:r w:rsidRPr="004258A9">
        <w:rPr>
          <w:rFonts w:ascii="Times New Roman" w:hAnsi="Times New Roman" w:cs="Times New Roman"/>
          <w:i/>
          <w:sz w:val="24"/>
          <w:szCs w:val="24"/>
        </w:rPr>
        <w:t>Classify the image</w:t>
      </w:r>
    </w:p>
    <w:p w:rsidR="00FB5964" w:rsidRPr="00813DBA" w:rsidRDefault="00FB5964" w:rsidP="00084CB6">
      <w:pPr>
        <w:ind w:left="720"/>
        <w:rPr>
          <w:rFonts w:ascii="Times New Roman" w:hAnsi="Times New Roman" w:cs="Times New Roman"/>
          <w:sz w:val="24"/>
        </w:rPr>
      </w:pPr>
      <w:r w:rsidRPr="00813DBA">
        <w:rPr>
          <w:rFonts w:ascii="Times New Roman" w:hAnsi="Times New Roman" w:cs="Times New Roman"/>
          <w:sz w:val="24"/>
        </w:rPr>
        <w:lastRenderedPageBreak/>
        <w:t xml:space="preserve">Classify the image using  </w:t>
      </w:r>
    </w:p>
    <w:p w:rsidR="00FB5964" w:rsidRPr="00B83E8D" w:rsidRDefault="00FB5964" w:rsidP="00084CB6">
      <w:pPr>
        <w:pStyle w:val="ListParagraph"/>
        <w:numPr>
          <w:ilvl w:val="1"/>
          <w:numId w:val="16"/>
        </w:numPr>
        <w:spacing w:after="200" w:line="276" w:lineRule="auto"/>
        <w:ind w:left="1800"/>
        <w:rPr>
          <w:rFonts w:ascii="Times New Roman" w:hAnsi="Times New Roman" w:cs="Times New Roman"/>
          <w:sz w:val="24"/>
        </w:rPr>
      </w:pPr>
      <w:r w:rsidRPr="00B83E8D">
        <w:rPr>
          <w:rFonts w:ascii="Times New Roman" w:hAnsi="Times New Roman" w:cs="Times New Roman"/>
          <w:sz w:val="24"/>
        </w:rPr>
        <w:t>unsupervised method (use six as the maximum number of clusters)</w:t>
      </w:r>
    </w:p>
    <w:p w:rsidR="00FB5964" w:rsidRPr="00B83E8D" w:rsidRDefault="00FB5964" w:rsidP="00084CB6">
      <w:pPr>
        <w:pStyle w:val="ListParagraph"/>
        <w:numPr>
          <w:ilvl w:val="1"/>
          <w:numId w:val="16"/>
        </w:numPr>
        <w:spacing w:after="200" w:line="276" w:lineRule="auto"/>
        <w:ind w:left="1800"/>
        <w:rPr>
          <w:rFonts w:ascii="Times New Roman" w:hAnsi="Times New Roman" w:cs="Times New Roman"/>
          <w:sz w:val="24"/>
        </w:rPr>
      </w:pPr>
      <w:r w:rsidRPr="00B83E8D">
        <w:rPr>
          <w:rFonts w:ascii="Times New Roman" w:hAnsi="Times New Roman" w:cs="Times New Roman"/>
          <w:sz w:val="24"/>
        </w:rPr>
        <w:t>supervised method using</w:t>
      </w:r>
    </w:p>
    <w:p w:rsidR="00FB5964" w:rsidRPr="00B83E8D" w:rsidRDefault="00FB5964" w:rsidP="00084CB6">
      <w:pPr>
        <w:pStyle w:val="ListParagraph"/>
        <w:numPr>
          <w:ilvl w:val="2"/>
          <w:numId w:val="16"/>
        </w:numPr>
        <w:spacing w:after="200" w:line="276" w:lineRule="auto"/>
        <w:ind w:left="2520"/>
        <w:rPr>
          <w:rFonts w:ascii="Times New Roman" w:hAnsi="Times New Roman" w:cs="Times New Roman"/>
          <w:sz w:val="24"/>
        </w:rPr>
      </w:pPr>
      <w:r w:rsidRPr="00B83E8D">
        <w:rPr>
          <w:rFonts w:ascii="Times New Roman" w:hAnsi="Times New Roman" w:cs="Times New Roman"/>
          <w:sz w:val="24"/>
        </w:rPr>
        <w:t>parallelepiped classifier</w:t>
      </w:r>
    </w:p>
    <w:p w:rsidR="00FB5964" w:rsidRPr="00B83E8D" w:rsidRDefault="00FB5964" w:rsidP="00084CB6">
      <w:pPr>
        <w:pStyle w:val="ListParagraph"/>
        <w:numPr>
          <w:ilvl w:val="2"/>
          <w:numId w:val="16"/>
        </w:numPr>
        <w:spacing w:after="200" w:line="276" w:lineRule="auto"/>
        <w:ind w:left="2520"/>
        <w:rPr>
          <w:rFonts w:ascii="Times New Roman" w:hAnsi="Times New Roman" w:cs="Times New Roman"/>
          <w:sz w:val="24"/>
        </w:rPr>
      </w:pPr>
      <w:r w:rsidRPr="00B83E8D">
        <w:rPr>
          <w:rFonts w:ascii="Times New Roman" w:hAnsi="Times New Roman" w:cs="Times New Roman"/>
          <w:sz w:val="24"/>
        </w:rPr>
        <w:t>maximum likelihood classifier</w:t>
      </w:r>
    </w:p>
    <w:p w:rsidR="00FB5964" w:rsidRPr="00B83E8D" w:rsidRDefault="00FB5964" w:rsidP="00084CB6">
      <w:pPr>
        <w:ind w:left="720"/>
        <w:rPr>
          <w:rFonts w:ascii="Times New Roman" w:hAnsi="Times New Roman" w:cs="Times New Roman"/>
          <w:sz w:val="24"/>
        </w:rPr>
      </w:pPr>
      <w:r w:rsidRPr="00B83E8D">
        <w:rPr>
          <w:rFonts w:ascii="Times New Roman" w:hAnsi="Times New Roman" w:cs="Times New Roman"/>
          <w:sz w:val="24"/>
        </w:rPr>
        <w:t>As a guide use the following cover classes</w:t>
      </w:r>
    </w:p>
    <w:p w:rsidR="00FB5964" w:rsidRPr="00B83E8D" w:rsidRDefault="00FB5964" w:rsidP="00084CB6">
      <w:pPr>
        <w:pStyle w:val="ListParagraph"/>
        <w:numPr>
          <w:ilvl w:val="0"/>
          <w:numId w:val="17"/>
        </w:numPr>
        <w:spacing w:after="200" w:line="276" w:lineRule="auto"/>
        <w:ind w:left="1440"/>
        <w:rPr>
          <w:rFonts w:ascii="Times New Roman" w:hAnsi="Times New Roman" w:cs="Times New Roman"/>
          <w:sz w:val="24"/>
        </w:rPr>
      </w:pPr>
      <w:r w:rsidRPr="00B83E8D">
        <w:rPr>
          <w:rFonts w:ascii="Times New Roman" w:hAnsi="Times New Roman" w:cs="Times New Roman"/>
          <w:sz w:val="24"/>
        </w:rPr>
        <w:t>Roads</w:t>
      </w:r>
    </w:p>
    <w:p w:rsidR="00FB5964" w:rsidRPr="00B83E8D" w:rsidRDefault="00FB5964" w:rsidP="00084CB6">
      <w:pPr>
        <w:pStyle w:val="ListParagraph"/>
        <w:numPr>
          <w:ilvl w:val="0"/>
          <w:numId w:val="17"/>
        </w:numPr>
        <w:spacing w:after="200" w:line="276" w:lineRule="auto"/>
        <w:ind w:left="1440"/>
        <w:rPr>
          <w:rFonts w:ascii="Times New Roman" w:hAnsi="Times New Roman" w:cs="Times New Roman"/>
          <w:sz w:val="24"/>
        </w:rPr>
      </w:pPr>
      <w:r w:rsidRPr="00B83E8D">
        <w:rPr>
          <w:rFonts w:ascii="Times New Roman" w:hAnsi="Times New Roman" w:cs="Times New Roman"/>
          <w:sz w:val="24"/>
        </w:rPr>
        <w:t>Soil</w:t>
      </w:r>
    </w:p>
    <w:p w:rsidR="00FB5964" w:rsidRPr="00B83E8D" w:rsidRDefault="00FB5964" w:rsidP="00084CB6">
      <w:pPr>
        <w:pStyle w:val="ListParagraph"/>
        <w:numPr>
          <w:ilvl w:val="0"/>
          <w:numId w:val="17"/>
        </w:numPr>
        <w:spacing w:after="200" w:line="276" w:lineRule="auto"/>
        <w:ind w:left="1440"/>
        <w:rPr>
          <w:rFonts w:ascii="Times New Roman" w:hAnsi="Times New Roman" w:cs="Times New Roman"/>
          <w:sz w:val="24"/>
        </w:rPr>
      </w:pPr>
      <w:r w:rsidRPr="00B83E8D">
        <w:rPr>
          <w:rFonts w:ascii="Times New Roman" w:hAnsi="Times New Roman" w:cs="Times New Roman"/>
          <w:sz w:val="24"/>
        </w:rPr>
        <w:t>Water</w:t>
      </w:r>
    </w:p>
    <w:p w:rsidR="00FB5964" w:rsidRPr="00B83E8D" w:rsidRDefault="00FB5964" w:rsidP="00084CB6">
      <w:pPr>
        <w:pStyle w:val="ListParagraph"/>
        <w:numPr>
          <w:ilvl w:val="0"/>
          <w:numId w:val="17"/>
        </w:numPr>
        <w:spacing w:after="200" w:line="276" w:lineRule="auto"/>
        <w:ind w:left="1440"/>
        <w:rPr>
          <w:rFonts w:ascii="Times New Roman" w:hAnsi="Times New Roman" w:cs="Times New Roman"/>
          <w:sz w:val="24"/>
        </w:rPr>
      </w:pPr>
      <w:r w:rsidRPr="00B83E8D">
        <w:rPr>
          <w:rFonts w:ascii="Times New Roman" w:hAnsi="Times New Roman" w:cs="Times New Roman"/>
          <w:sz w:val="24"/>
        </w:rPr>
        <w:t>Crops/Pasture</w:t>
      </w:r>
    </w:p>
    <w:p w:rsidR="00FB5964" w:rsidRPr="00B83E8D" w:rsidRDefault="00FB5964" w:rsidP="00084CB6">
      <w:pPr>
        <w:pStyle w:val="ListParagraph"/>
        <w:numPr>
          <w:ilvl w:val="0"/>
          <w:numId w:val="17"/>
        </w:numPr>
        <w:spacing w:after="200" w:line="276" w:lineRule="auto"/>
        <w:ind w:left="1440"/>
        <w:rPr>
          <w:rFonts w:ascii="Times New Roman" w:hAnsi="Times New Roman" w:cs="Times New Roman"/>
          <w:sz w:val="24"/>
        </w:rPr>
      </w:pPr>
      <w:r w:rsidRPr="00B83E8D">
        <w:rPr>
          <w:rFonts w:ascii="Times New Roman" w:hAnsi="Times New Roman" w:cs="Times New Roman"/>
          <w:sz w:val="24"/>
        </w:rPr>
        <w:t>Residential area</w:t>
      </w:r>
    </w:p>
    <w:p w:rsidR="00FB5964" w:rsidRPr="00B83E8D" w:rsidRDefault="00FB5964" w:rsidP="00084CB6">
      <w:pPr>
        <w:pStyle w:val="ListParagraph"/>
        <w:numPr>
          <w:ilvl w:val="0"/>
          <w:numId w:val="17"/>
        </w:numPr>
        <w:spacing w:after="200" w:line="276" w:lineRule="auto"/>
        <w:ind w:left="1440"/>
        <w:rPr>
          <w:rFonts w:ascii="Times New Roman" w:hAnsi="Times New Roman" w:cs="Times New Roman"/>
          <w:sz w:val="24"/>
        </w:rPr>
      </w:pPr>
      <w:r w:rsidRPr="00B83E8D">
        <w:rPr>
          <w:rFonts w:ascii="Times New Roman" w:hAnsi="Times New Roman" w:cs="Times New Roman"/>
          <w:sz w:val="24"/>
        </w:rPr>
        <w:t>Forest</w:t>
      </w:r>
    </w:p>
    <w:p w:rsidR="00084CB6" w:rsidRDefault="00FB5964" w:rsidP="00084CB6">
      <w:pPr>
        <w:ind w:left="720"/>
        <w:rPr>
          <w:rFonts w:ascii="Times New Roman" w:hAnsi="Times New Roman" w:cs="Times New Roman"/>
          <w:sz w:val="24"/>
        </w:rPr>
      </w:pPr>
      <w:r w:rsidRPr="00B83E8D">
        <w:rPr>
          <w:rFonts w:ascii="Times New Roman" w:hAnsi="Times New Roman" w:cs="Times New Roman"/>
          <w:sz w:val="24"/>
        </w:rPr>
        <w:t xml:space="preserve">You have option to choose classes </w:t>
      </w:r>
      <w:r>
        <w:rPr>
          <w:rFonts w:ascii="Times New Roman" w:hAnsi="Times New Roman" w:cs="Times New Roman"/>
          <w:sz w:val="24"/>
        </w:rPr>
        <w:t>you think are better representative of the site</w:t>
      </w:r>
    </w:p>
    <w:p w:rsidR="00FB5964" w:rsidRDefault="00FB5964" w:rsidP="00084CB6">
      <w:pPr>
        <w:ind w:left="720"/>
        <w:rPr>
          <w:rFonts w:ascii="Times New Roman" w:hAnsi="Times New Roman" w:cs="Times New Roman"/>
          <w:sz w:val="24"/>
        </w:rPr>
      </w:pPr>
      <w:r>
        <w:rPr>
          <w:rFonts w:ascii="Times New Roman" w:hAnsi="Times New Roman" w:cs="Times New Roman"/>
          <w:sz w:val="24"/>
        </w:rPr>
        <w:t xml:space="preserve">  </w:t>
      </w:r>
    </w:p>
    <w:p w:rsidR="00FB5964" w:rsidRPr="004258A9" w:rsidRDefault="00FB5964" w:rsidP="004258A9">
      <w:pPr>
        <w:pStyle w:val="ListParagraph"/>
        <w:numPr>
          <w:ilvl w:val="0"/>
          <w:numId w:val="19"/>
        </w:numPr>
        <w:rPr>
          <w:rFonts w:ascii="Times New Roman" w:hAnsi="Times New Roman" w:cs="Times New Roman"/>
          <w:i/>
          <w:sz w:val="24"/>
        </w:rPr>
      </w:pPr>
      <w:r w:rsidRPr="004258A9">
        <w:rPr>
          <w:rFonts w:ascii="Times New Roman" w:hAnsi="Times New Roman" w:cs="Times New Roman"/>
          <w:i/>
          <w:sz w:val="24"/>
        </w:rPr>
        <w:t>What to submit</w:t>
      </w:r>
    </w:p>
    <w:p w:rsidR="00084CB6" w:rsidRDefault="00084CB6" w:rsidP="00084CB6">
      <w:pPr>
        <w:pStyle w:val="ListParagraph"/>
        <w:spacing w:after="200" w:line="276" w:lineRule="auto"/>
        <w:ind w:left="1080"/>
        <w:rPr>
          <w:rFonts w:ascii="Times New Roman" w:hAnsi="Times New Roman" w:cs="Times New Roman"/>
          <w:sz w:val="24"/>
        </w:rPr>
      </w:pPr>
      <w:r>
        <w:rPr>
          <w:rFonts w:ascii="Times New Roman" w:hAnsi="Times New Roman" w:cs="Times New Roman"/>
          <w:sz w:val="24"/>
        </w:rPr>
        <w:t>Submit a report that include:</w:t>
      </w:r>
    </w:p>
    <w:p w:rsidR="00FB5964" w:rsidRDefault="00084CB6" w:rsidP="00084CB6">
      <w:pPr>
        <w:pStyle w:val="ListParagraph"/>
        <w:numPr>
          <w:ilvl w:val="0"/>
          <w:numId w:val="18"/>
        </w:numPr>
        <w:spacing w:after="200" w:line="276" w:lineRule="auto"/>
        <w:ind w:left="1080"/>
        <w:rPr>
          <w:rFonts w:ascii="Times New Roman" w:hAnsi="Times New Roman" w:cs="Times New Roman"/>
          <w:sz w:val="24"/>
        </w:rPr>
      </w:pPr>
      <w:r>
        <w:rPr>
          <w:rFonts w:ascii="Times New Roman" w:hAnsi="Times New Roman" w:cs="Times New Roman"/>
          <w:sz w:val="24"/>
        </w:rPr>
        <w:t>The c</w:t>
      </w:r>
      <w:r w:rsidR="004258A9">
        <w:rPr>
          <w:rFonts w:ascii="Times New Roman" w:hAnsi="Times New Roman" w:cs="Times New Roman"/>
          <w:sz w:val="24"/>
        </w:rPr>
        <w:t xml:space="preserve">lassified maps </w:t>
      </w:r>
      <w:r w:rsidR="00FB5964">
        <w:rPr>
          <w:rFonts w:ascii="Times New Roman" w:hAnsi="Times New Roman" w:cs="Times New Roman"/>
          <w:sz w:val="24"/>
        </w:rPr>
        <w:t>(</w:t>
      </w:r>
      <w:r w:rsidR="004258A9">
        <w:rPr>
          <w:rFonts w:ascii="Times New Roman" w:hAnsi="Times New Roman" w:cs="Times New Roman"/>
          <w:sz w:val="24"/>
        </w:rPr>
        <w:t>three</w:t>
      </w:r>
      <w:r>
        <w:rPr>
          <w:rFonts w:ascii="Times New Roman" w:hAnsi="Times New Roman" w:cs="Times New Roman"/>
          <w:sz w:val="24"/>
        </w:rPr>
        <w:t xml:space="preserve"> maps</w:t>
      </w:r>
      <w:r w:rsidR="004258A9">
        <w:rPr>
          <w:rFonts w:ascii="Times New Roman" w:hAnsi="Times New Roman" w:cs="Times New Roman"/>
          <w:sz w:val="24"/>
        </w:rPr>
        <w:t>, two for supervised method, one for unsupervised method</w:t>
      </w:r>
      <w:r>
        <w:rPr>
          <w:rFonts w:ascii="Times New Roman" w:hAnsi="Times New Roman" w:cs="Times New Roman"/>
          <w:sz w:val="24"/>
        </w:rPr>
        <w:t>)</w:t>
      </w:r>
    </w:p>
    <w:p w:rsidR="00084CB6" w:rsidRDefault="004258A9" w:rsidP="00084CB6">
      <w:pPr>
        <w:pStyle w:val="ListParagraph"/>
        <w:numPr>
          <w:ilvl w:val="0"/>
          <w:numId w:val="18"/>
        </w:numPr>
        <w:spacing w:after="200" w:line="276" w:lineRule="auto"/>
        <w:ind w:left="1080"/>
        <w:rPr>
          <w:rFonts w:ascii="Times New Roman" w:hAnsi="Times New Roman" w:cs="Times New Roman"/>
          <w:sz w:val="24"/>
        </w:rPr>
      </w:pPr>
      <w:r>
        <w:rPr>
          <w:rFonts w:ascii="Times New Roman" w:hAnsi="Times New Roman" w:cs="Times New Roman"/>
          <w:sz w:val="24"/>
        </w:rPr>
        <w:t>Compar</w:t>
      </w:r>
      <w:r w:rsidR="00084CB6">
        <w:rPr>
          <w:rFonts w:ascii="Times New Roman" w:hAnsi="Times New Roman" w:cs="Times New Roman"/>
          <w:sz w:val="24"/>
        </w:rPr>
        <w:t xml:space="preserve">ison of </w:t>
      </w:r>
      <w:r>
        <w:rPr>
          <w:rFonts w:ascii="Times New Roman" w:hAnsi="Times New Roman" w:cs="Times New Roman"/>
          <w:sz w:val="24"/>
        </w:rPr>
        <w:t>the two methods in term of their overall accuracy</w:t>
      </w:r>
      <w:r w:rsidR="00084CB6">
        <w:rPr>
          <w:rFonts w:ascii="Times New Roman" w:hAnsi="Times New Roman" w:cs="Times New Roman"/>
          <w:sz w:val="24"/>
        </w:rPr>
        <w:t xml:space="preserve"> and</w:t>
      </w:r>
      <w:r>
        <w:rPr>
          <w:rFonts w:ascii="Times New Roman" w:hAnsi="Times New Roman" w:cs="Times New Roman"/>
          <w:sz w:val="24"/>
        </w:rPr>
        <w:t xml:space="preserve"> patterns observed on the maps </w:t>
      </w:r>
    </w:p>
    <w:p w:rsidR="00FB5964" w:rsidRPr="00170244" w:rsidRDefault="00084CB6" w:rsidP="00084CB6">
      <w:pPr>
        <w:pStyle w:val="ListParagraph"/>
        <w:numPr>
          <w:ilvl w:val="0"/>
          <w:numId w:val="18"/>
        </w:numPr>
        <w:spacing w:after="200" w:line="276" w:lineRule="auto"/>
        <w:ind w:left="1080"/>
        <w:rPr>
          <w:rFonts w:ascii="Times New Roman" w:hAnsi="Times New Roman" w:cs="Times New Roman"/>
          <w:sz w:val="24"/>
        </w:rPr>
      </w:pPr>
      <w:r>
        <w:rPr>
          <w:rFonts w:ascii="Times New Roman" w:hAnsi="Times New Roman" w:cs="Times New Roman"/>
          <w:sz w:val="24"/>
        </w:rPr>
        <w:t>Comments on the significance of the maps</w:t>
      </w:r>
    </w:p>
    <w:sectPr w:rsidR="00FB5964" w:rsidRPr="001702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14" w:rsidRDefault="00162214" w:rsidP="00BD7ACA">
      <w:pPr>
        <w:spacing w:after="0" w:line="240" w:lineRule="auto"/>
      </w:pPr>
      <w:r>
        <w:separator/>
      </w:r>
    </w:p>
  </w:endnote>
  <w:endnote w:type="continuationSeparator" w:id="0">
    <w:p w:rsidR="00162214" w:rsidRDefault="00162214" w:rsidP="00BD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altName w:val="Malgun Gothic Semilight"/>
    <w:panose1 w:val="00000000000000000000"/>
    <w:charset w:val="88"/>
    <w:family w:val="auto"/>
    <w:notTrueType/>
    <w:pitch w:val="default"/>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943885"/>
      <w:docPartObj>
        <w:docPartGallery w:val="Page Numbers (Bottom of Page)"/>
        <w:docPartUnique/>
      </w:docPartObj>
    </w:sdtPr>
    <w:sdtEndPr>
      <w:rPr>
        <w:noProof/>
      </w:rPr>
    </w:sdtEndPr>
    <w:sdtContent>
      <w:p w:rsidR="00BD7ACA" w:rsidRDefault="00BD7ACA">
        <w:pPr>
          <w:pStyle w:val="Footer"/>
          <w:jc w:val="center"/>
        </w:pPr>
        <w:r>
          <w:fldChar w:fldCharType="begin"/>
        </w:r>
        <w:r>
          <w:instrText xml:space="preserve"> PAGE   \* MERGEFORMAT </w:instrText>
        </w:r>
        <w:r>
          <w:fldChar w:fldCharType="separate"/>
        </w:r>
        <w:r w:rsidR="00AB731F">
          <w:rPr>
            <w:noProof/>
          </w:rPr>
          <w:t>1</w:t>
        </w:r>
        <w:r>
          <w:rPr>
            <w:noProof/>
          </w:rPr>
          <w:fldChar w:fldCharType="end"/>
        </w:r>
      </w:p>
    </w:sdtContent>
  </w:sdt>
  <w:p w:rsidR="00BD7ACA" w:rsidRDefault="00BD7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14" w:rsidRDefault="00162214" w:rsidP="00BD7ACA">
      <w:pPr>
        <w:spacing w:after="0" w:line="240" w:lineRule="auto"/>
      </w:pPr>
      <w:r>
        <w:separator/>
      </w:r>
    </w:p>
  </w:footnote>
  <w:footnote w:type="continuationSeparator" w:id="0">
    <w:p w:rsidR="00162214" w:rsidRDefault="00162214" w:rsidP="00BD7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6C4"/>
    <w:multiLevelType w:val="hybridMultilevel"/>
    <w:tmpl w:val="F59C17A2"/>
    <w:lvl w:ilvl="0" w:tplc="353C85EA">
      <w:numFmt w:val="bullet"/>
      <w:lvlText w:val="-"/>
      <w:lvlJc w:val="left"/>
      <w:pPr>
        <w:ind w:left="720" w:hanging="360"/>
      </w:pPr>
      <w:rPr>
        <w:rFonts w:ascii="SymbolMT" w:eastAsia="SymbolMT" w:hAnsi="Garamond"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3292C"/>
    <w:multiLevelType w:val="hybridMultilevel"/>
    <w:tmpl w:val="716C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52446"/>
    <w:multiLevelType w:val="hybridMultilevel"/>
    <w:tmpl w:val="7FF6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26671"/>
    <w:multiLevelType w:val="hybridMultilevel"/>
    <w:tmpl w:val="BB729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E3AF9"/>
    <w:multiLevelType w:val="hybridMultilevel"/>
    <w:tmpl w:val="A6A6D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534C"/>
    <w:multiLevelType w:val="hybridMultilevel"/>
    <w:tmpl w:val="3ABA4542"/>
    <w:lvl w:ilvl="0" w:tplc="0366C66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24337FC3"/>
    <w:multiLevelType w:val="hybridMultilevel"/>
    <w:tmpl w:val="FC9A5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B4DB8"/>
    <w:multiLevelType w:val="hybridMultilevel"/>
    <w:tmpl w:val="8FE6043E"/>
    <w:lvl w:ilvl="0" w:tplc="4B7063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A4D0E"/>
    <w:multiLevelType w:val="hybridMultilevel"/>
    <w:tmpl w:val="AF5C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B3265"/>
    <w:multiLevelType w:val="hybridMultilevel"/>
    <w:tmpl w:val="54A24E7E"/>
    <w:lvl w:ilvl="0" w:tplc="BAEA5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83402A"/>
    <w:multiLevelType w:val="hybridMultilevel"/>
    <w:tmpl w:val="E6A299B8"/>
    <w:lvl w:ilvl="0" w:tplc="A9165C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DF0366"/>
    <w:multiLevelType w:val="hybridMultilevel"/>
    <w:tmpl w:val="E496F9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D4D75"/>
    <w:multiLevelType w:val="hybridMultilevel"/>
    <w:tmpl w:val="751C4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913E6"/>
    <w:multiLevelType w:val="hybridMultilevel"/>
    <w:tmpl w:val="73B6A7B6"/>
    <w:lvl w:ilvl="0" w:tplc="BAEA5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88057E"/>
    <w:multiLevelType w:val="hybridMultilevel"/>
    <w:tmpl w:val="86E8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254CA"/>
    <w:multiLevelType w:val="hybridMultilevel"/>
    <w:tmpl w:val="C3342546"/>
    <w:lvl w:ilvl="0" w:tplc="7DEA0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0A489B"/>
    <w:multiLevelType w:val="hybridMultilevel"/>
    <w:tmpl w:val="E924D216"/>
    <w:lvl w:ilvl="0" w:tplc="83C47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6F4372"/>
    <w:multiLevelType w:val="hybridMultilevel"/>
    <w:tmpl w:val="3B64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6"/>
  </w:num>
  <w:num w:numId="5">
    <w:abstractNumId w:val="15"/>
  </w:num>
  <w:num w:numId="6">
    <w:abstractNumId w:val="9"/>
  </w:num>
  <w:num w:numId="7">
    <w:abstractNumId w:val="14"/>
  </w:num>
  <w:num w:numId="8">
    <w:abstractNumId w:val="16"/>
  </w:num>
  <w:num w:numId="9">
    <w:abstractNumId w:val="4"/>
  </w:num>
  <w:num w:numId="10">
    <w:abstractNumId w:val="18"/>
  </w:num>
  <w:num w:numId="11">
    <w:abstractNumId w:val="0"/>
  </w:num>
  <w:num w:numId="12">
    <w:abstractNumId w:val="10"/>
  </w:num>
  <w:num w:numId="13">
    <w:abstractNumId w:val="8"/>
  </w:num>
  <w:num w:numId="14">
    <w:abstractNumId w:val="5"/>
  </w:num>
  <w:num w:numId="15">
    <w:abstractNumId w:val="17"/>
  </w:num>
  <w:num w:numId="16">
    <w:abstractNumId w:val="11"/>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00E74"/>
    <w:rsid w:val="000110D7"/>
    <w:rsid w:val="00023D03"/>
    <w:rsid w:val="0003620E"/>
    <w:rsid w:val="00047F34"/>
    <w:rsid w:val="00084CB6"/>
    <w:rsid w:val="000A2350"/>
    <w:rsid w:val="000B36D3"/>
    <w:rsid w:val="000C3F19"/>
    <w:rsid w:val="001003AF"/>
    <w:rsid w:val="00112409"/>
    <w:rsid w:val="0012144C"/>
    <w:rsid w:val="00130E9F"/>
    <w:rsid w:val="00162214"/>
    <w:rsid w:val="001624D7"/>
    <w:rsid w:val="00173D38"/>
    <w:rsid w:val="00191880"/>
    <w:rsid w:val="001C6D43"/>
    <w:rsid w:val="001E5CF8"/>
    <w:rsid w:val="00205E2C"/>
    <w:rsid w:val="0021790A"/>
    <w:rsid w:val="002244D3"/>
    <w:rsid w:val="00235E9E"/>
    <w:rsid w:val="00242D15"/>
    <w:rsid w:val="00270899"/>
    <w:rsid w:val="0029331C"/>
    <w:rsid w:val="002945F4"/>
    <w:rsid w:val="002B23C8"/>
    <w:rsid w:val="002C7BF7"/>
    <w:rsid w:val="002D2AA1"/>
    <w:rsid w:val="002F14A7"/>
    <w:rsid w:val="002F4675"/>
    <w:rsid w:val="003072EA"/>
    <w:rsid w:val="00315D04"/>
    <w:rsid w:val="00316A46"/>
    <w:rsid w:val="003403D9"/>
    <w:rsid w:val="003416AB"/>
    <w:rsid w:val="0035783F"/>
    <w:rsid w:val="00363B9F"/>
    <w:rsid w:val="00380251"/>
    <w:rsid w:val="003B5041"/>
    <w:rsid w:val="003D22D2"/>
    <w:rsid w:val="003D26E1"/>
    <w:rsid w:val="00413759"/>
    <w:rsid w:val="004258A9"/>
    <w:rsid w:val="0043018B"/>
    <w:rsid w:val="00433D2C"/>
    <w:rsid w:val="004642FC"/>
    <w:rsid w:val="00495D90"/>
    <w:rsid w:val="004A4D2E"/>
    <w:rsid w:val="004C6B6B"/>
    <w:rsid w:val="004D3E02"/>
    <w:rsid w:val="004E57BF"/>
    <w:rsid w:val="004F33C2"/>
    <w:rsid w:val="004F68F7"/>
    <w:rsid w:val="00520D68"/>
    <w:rsid w:val="005220D9"/>
    <w:rsid w:val="00525AB2"/>
    <w:rsid w:val="00537657"/>
    <w:rsid w:val="00571D53"/>
    <w:rsid w:val="00590E81"/>
    <w:rsid w:val="005920A2"/>
    <w:rsid w:val="005A41E0"/>
    <w:rsid w:val="005F3A67"/>
    <w:rsid w:val="005F6719"/>
    <w:rsid w:val="00635531"/>
    <w:rsid w:val="0064201E"/>
    <w:rsid w:val="006464C6"/>
    <w:rsid w:val="006475D9"/>
    <w:rsid w:val="00654A72"/>
    <w:rsid w:val="00670E08"/>
    <w:rsid w:val="006A227C"/>
    <w:rsid w:val="006B74B7"/>
    <w:rsid w:val="006C7B20"/>
    <w:rsid w:val="006F2147"/>
    <w:rsid w:val="006F5277"/>
    <w:rsid w:val="006F6E83"/>
    <w:rsid w:val="00714089"/>
    <w:rsid w:val="007145C2"/>
    <w:rsid w:val="007469F0"/>
    <w:rsid w:val="0074718C"/>
    <w:rsid w:val="00750710"/>
    <w:rsid w:val="00757878"/>
    <w:rsid w:val="00760FF7"/>
    <w:rsid w:val="00771B80"/>
    <w:rsid w:val="0079041A"/>
    <w:rsid w:val="007C2864"/>
    <w:rsid w:val="007E076A"/>
    <w:rsid w:val="007F1C4A"/>
    <w:rsid w:val="00802191"/>
    <w:rsid w:val="00806FBC"/>
    <w:rsid w:val="00813286"/>
    <w:rsid w:val="00844A05"/>
    <w:rsid w:val="00845000"/>
    <w:rsid w:val="008475A0"/>
    <w:rsid w:val="00871F44"/>
    <w:rsid w:val="00876E7B"/>
    <w:rsid w:val="0088429E"/>
    <w:rsid w:val="008860C3"/>
    <w:rsid w:val="0089192D"/>
    <w:rsid w:val="0089235C"/>
    <w:rsid w:val="008D0DD9"/>
    <w:rsid w:val="008D11CB"/>
    <w:rsid w:val="008F5273"/>
    <w:rsid w:val="008F5AC9"/>
    <w:rsid w:val="009024E8"/>
    <w:rsid w:val="00904019"/>
    <w:rsid w:val="0090563A"/>
    <w:rsid w:val="009076BF"/>
    <w:rsid w:val="009116ED"/>
    <w:rsid w:val="00922584"/>
    <w:rsid w:val="00933C16"/>
    <w:rsid w:val="00951870"/>
    <w:rsid w:val="009631AC"/>
    <w:rsid w:val="0096777F"/>
    <w:rsid w:val="00984954"/>
    <w:rsid w:val="00992AE2"/>
    <w:rsid w:val="009B6141"/>
    <w:rsid w:val="009C3622"/>
    <w:rsid w:val="009C473D"/>
    <w:rsid w:val="009C56CA"/>
    <w:rsid w:val="009D5B41"/>
    <w:rsid w:val="009D6497"/>
    <w:rsid w:val="009F145D"/>
    <w:rsid w:val="009F1F09"/>
    <w:rsid w:val="009F7B47"/>
    <w:rsid w:val="00A02CA0"/>
    <w:rsid w:val="00A52C7E"/>
    <w:rsid w:val="00A96952"/>
    <w:rsid w:val="00AA3361"/>
    <w:rsid w:val="00AB731F"/>
    <w:rsid w:val="00AF3AF0"/>
    <w:rsid w:val="00B0280C"/>
    <w:rsid w:val="00B202C5"/>
    <w:rsid w:val="00B21BEE"/>
    <w:rsid w:val="00B224C6"/>
    <w:rsid w:val="00B35E8D"/>
    <w:rsid w:val="00B372CE"/>
    <w:rsid w:val="00B62413"/>
    <w:rsid w:val="00B65959"/>
    <w:rsid w:val="00B80665"/>
    <w:rsid w:val="00BA3E53"/>
    <w:rsid w:val="00BA76CE"/>
    <w:rsid w:val="00BB0536"/>
    <w:rsid w:val="00BC14CA"/>
    <w:rsid w:val="00BC2491"/>
    <w:rsid w:val="00BD13AD"/>
    <w:rsid w:val="00BD7ACA"/>
    <w:rsid w:val="00BE4DC5"/>
    <w:rsid w:val="00BF5BE2"/>
    <w:rsid w:val="00C04460"/>
    <w:rsid w:val="00C06ED5"/>
    <w:rsid w:val="00C413A6"/>
    <w:rsid w:val="00C656D5"/>
    <w:rsid w:val="00C812A6"/>
    <w:rsid w:val="00C835CC"/>
    <w:rsid w:val="00C93B97"/>
    <w:rsid w:val="00CC5EC8"/>
    <w:rsid w:val="00CF0A74"/>
    <w:rsid w:val="00D07F78"/>
    <w:rsid w:val="00D11ABC"/>
    <w:rsid w:val="00D34725"/>
    <w:rsid w:val="00D51D2C"/>
    <w:rsid w:val="00D526E2"/>
    <w:rsid w:val="00D82A41"/>
    <w:rsid w:val="00D85D3D"/>
    <w:rsid w:val="00D92493"/>
    <w:rsid w:val="00D967BE"/>
    <w:rsid w:val="00DD3B7C"/>
    <w:rsid w:val="00DE0460"/>
    <w:rsid w:val="00DE0694"/>
    <w:rsid w:val="00DF3246"/>
    <w:rsid w:val="00E46B25"/>
    <w:rsid w:val="00E56244"/>
    <w:rsid w:val="00E76A04"/>
    <w:rsid w:val="00E950D5"/>
    <w:rsid w:val="00E95A29"/>
    <w:rsid w:val="00EC2F6D"/>
    <w:rsid w:val="00ED1448"/>
    <w:rsid w:val="00ED2346"/>
    <w:rsid w:val="00ED7816"/>
    <w:rsid w:val="00EE5EC6"/>
    <w:rsid w:val="00EF1CC1"/>
    <w:rsid w:val="00F02C5B"/>
    <w:rsid w:val="00F11B9A"/>
    <w:rsid w:val="00F20A0C"/>
    <w:rsid w:val="00F42EC5"/>
    <w:rsid w:val="00F77DEF"/>
    <w:rsid w:val="00FB5964"/>
    <w:rsid w:val="00FC1B4C"/>
    <w:rsid w:val="00FC1CA7"/>
    <w:rsid w:val="00FC631B"/>
    <w:rsid w:val="00FE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BodyText">
    <w:name w:val="Body Text"/>
    <w:basedOn w:val="Normal"/>
    <w:link w:val="BodyTextChar"/>
    <w:uiPriority w:val="99"/>
    <w:semiHidden/>
    <w:unhideWhenUsed/>
    <w:rsid w:val="00525AB2"/>
    <w:pPr>
      <w:spacing w:after="120"/>
    </w:pPr>
  </w:style>
  <w:style w:type="character" w:customStyle="1" w:styleId="BodyTextChar">
    <w:name w:val="Body Text Char"/>
    <w:basedOn w:val="DefaultParagraphFont"/>
    <w:link w:val="BodyText"/>
    <w:uiPriority w:val="99"/>
    <w:semiHidden/>
    <w:rsid w:val="00525AB2"/>
  </w:style>
  <w:style w:type="table" w:styleId="TableGrid">
    <w:name w:val="Table Grid"/>
    <w:basedOn w:val="TableNormal"/>
    <w:uiPriority w:val="59"/>
    <w:rsid w:val="00433D2C"/>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964"/>
    <w:rPr>
      <w:color w:val="0563C1" w:themeColor="hyperlink"/>
      <w:u w:val="single"/>
    </w:rPr>
  </w:style>
  <w:style w:type="paragraph" w:styleId="BalloonText">
    <w:name w:val="Balloon Text"/>
    <w:basedOn w:val="Normal"/>
    <w:link w:val="BalloonTextChar"/>
    <w:uiPriority w:val="99"/>
    <w:semiHidden/>
    <w:unhideWhenUsed/>
    <w:rsid w:val="00C83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CC"/>
    <w:rPr>
      <w:rFonts w:ascii="Segoe UI" w:hAnsi="Segoe UI" w:cs="Segoe UI"/>
      <w:sz w:val="18"/>
      <w:szCs w:val="18"/>
    </w:rPr>
  </w:style>
  <w:style w:type="paragraph" w:styleId="Header">
    <w:name w:val="header"/>
    <w:basedOn w:val="Normal"/>
    <w:link w:val="HeaderChar"/>
    <w:uiPriority w:val="99"/>
    <w:unhideWhenUsed/>
    <w:rsid w:val="00BD7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ACA"/>
  </w:style>
  <w:style w:type="paragraph" w:styleId="Footer">
    <w:name w:val="footer"/>
    <w:basedOn w:val="Normal"/>
    <w:link w:val="FooterChar"/>
    <w:uiPriority w:val="99"/>
    <w:unhideWhenUsed/>
    <w:rsid w:val="00BD7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thexplorer.usg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2020-10-31T17:35:00Z</dcterms:created>
  <dcterms:modified xsi:type="dcterms:W3CDTF">2020-10-31T17:35:00Z</dcterms:modified>
</cp:coreProperties>
</file>