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AB33" w14:textId="77777777" w:rsidR="009524AC" w:rsidRPr="00275B15" w:rsidRDefault="00275B15" w:rsidP="009524A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MBA </w:t>
      </w:r>
      <w:r w:rsidR="00980CB9" w:rsidRPr="00275B15">
        <w:rPr>
          <w:rFonts w:ascii="Century Gothic" w:hAnsi="Century Gothic"/>
          <w:b/>
          <w:sz w:val="24"/>
          <w:szCs w:val="24"/>
        </w:rPr>
        <w:t xml:space="preserve">Written </w:t>
      </w:r>
      <w:r w:rsidR="004B765B" w:rsidRPr="00275B15">
        <w:rPr>
          <w:rFonts w:ascii="Century Gothic" w:hAnsi="Century Gothic"/>
          <w:b/>
          <w:sz w:val="24"/>
          <w:szCs w:val="24"/>
        </w:rPr>
        <w:t>Communication Rubric</w:t>
      </w:r>
    </w:p>
    <w:tbl>
      <w:tblPr>
        <w:tblW w:w="115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3014"/>
        <w:gridCol w:w="3060"/>
        <w:gridCol w:w="3060"/>
      </w:tblGrid>
      <w:tr w:rsidR="004B765B" w:rsidRPr="00980CB9" w14:paraId="28C50F24" w14:textId="77777777" w:rsidTr="00275B15">
        <w:trPr>
          <w:trHeight w:val="63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8B8F0" w14:textId="77777777" w:rsidR="004B765B" w:rsidRPr="00980CB9" w:rsidRDefault="004B765B" w:rsidP="009524AC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Trait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BC14D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Below Expectations </w:t>
            </w:r>
          </w:p>
          <w:p w14:paraId="4F639950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(1)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D72F2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Meets</w:t>
            </w:r>
          </w:p>
          <w:p w14:paraId="282F826F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Expectations </w:t>
            </w:r>
          </w:p>
          <w:p w14:paraId="41ABB1F8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(2)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7422B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Exceeds Expectations </w:t>
            </w:r>
          </w:p>
          <w:p w14:paraId="47126BF9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(3)</w:t>
            </w:r>
          </w:p>
        </w:tc>
      </w:tr>
      <w:tr w:rsidR="004B765B" w:rsidRPr="00980CB9" w14:paraId="7B69C310" w14:textId="77777777" w:rsidTr="00275B15">
        <w:trPr>
          <w:trHeight w:val="1483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2B032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Write in an organized manner, include appropriate content and address intended audience.</w:t>
            </w:r>
          </w:p>
        </w:tc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E3904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Poor presentation and organization.  Lacks logical sequencing of information, disorganized, and does not cover assigned task.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E39E6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Reasonable presentation and organization. Follows logical sequencing of information, organization helps reader follow information, and covers assigned task.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01887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Clear and logical presentation and organization. Follows logical sequencing of information, structure contributes to flow and transitions, covers assigned task, and assertions are compelling and clearly supported.</w:t>
            </w:r>
          </w:p>
        </w:tc>
      </w:tr>
      <w:tr w:rsidR="00980CB9" w:rsidRPr="00980CB9" w14:paraId="6C935710" w14:textId="77777777" w:rsidTr="00275B15">
        <w:trPr>
          <w:trHeight w:val="1577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D3CB8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30BF14B8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Write clear and eff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ective formal reports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that are mechanistically and stylistically appropriate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AA153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3A5BB5C2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Serious grammatical errors and poorly written.  Overuse of simple sentences, misuse of words or idioms and sentence structure (run-ons, fragments), generally awkward writing style, and lacks business terminology.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8ADB0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Limited grammatical errors and reasonably written. Sentences vary in len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gth. Strong action verbs used,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relatively free of errors in word use and sentence s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tructure (run-ons, fragments),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mechanics do not distract from credibility of content,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ideas are clearly presented,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report uses business terms appropriately.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C2D73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22388000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No grammatical errors and well-written. Demonstrates a sophisticated grasp of language in terms of both sentence structure and vocabulary. No errors in word use and sentence structure. Writing is fluid and concise, mechani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cs help establish credibility, ideas are presented in a compelling manner,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report includes appropriate business terms.</w:t>
            </w:r>
          </w:p>
        </w:tc>
      </w:tr>
    </w:tbl>
    <w:p w14:paraId="6B80038F" w14:textId="77777777" w:rsidR="00866C29" w:rsidRPr="00980CB9" w:rsidRDefault="0046356E">
      <w:pPr>
        <w:rPr>
          <w:rFonts w:ascii="Century Gothic" w:hAnsi="Century Gothic"/>
          <w:sz w:val="16"/>
          <w:szCs w:val="16"/>
        </w:rPr>
      </w:pPr>
    </w:p>
    <w:p w14:paraId="291583CE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396E3D3E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55305155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39AD139A" w14:textId="77777777" w:rsidR="009524AC" w:rsidRPr="00980CB9" w:rsidRDefault="009524AC" w:rsidP="00203657">
      <w:pPr>
        <w:rPr>
          <w:rFonts w:ascii="Century Gothic" w:hAnsi="Century Gothic"/>
          <w:sz w:val="16"/>
          <w:szCs w:val="16"/>
        </w:rPr>
      </w:pPr>
    </w:p>
    <w:sectPr w:rsidR="009524AC" w:rsidRPr="00980CB9" w:rsidSect="00952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C"/>
    <w:rsid w:val="000A6ABA"/>
    <w:rsid w:val="00203657"/>
    <w:rsid w:val="00227D08"/>
    <w:rsid w:val="00275B15"/>
    <w:rsid w:val="00310791"/>
    <w:rsid w:val="0046356E"/>
    <w:rsid w:val="004B765B"/>
    <w:rsid w:val="00584D96"/>
    <w:rsid w:val="009524AC"/>
    <w:rsid w:val="00980CB9"/>
    <w:rsid w:val="00B53F56"/>
    <w:rsid w:val="00B546D3"/>
    <w:rsid w:val="00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012B"/>
  <w15:docId w15:val="{0466FC75-C6FD-4EFA-9A67-A004DA5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hhonea</dc:creator>
  <cp:lastModifiedBy>Melissa Jordine</cp:lastModifiedBy>
  <cp:revision>2</cp:revision>
  <dcterms:created xsi:type="dcterms:W3CDTF">2017-01-18T21:21:00Z</dcterms:created>
  <dcterms:modified xsi:type="dcterms:W3CDTF">2017-01-18T21:21:00Z</dcterms:modified>
</cp:coreProperties>
</file>