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BBDA2" w14:textId="77777777" w:rsidR="00C368A2" w:rsidRPr="001551EB" w:rsidRDefault="00432315">
      <w:pPr>
        <w:pStyle w:val="Heading1"/>
        <w:contextualSpacing/>
      </w:pPr>
      <w:r w:rsidRPr="001551EB">
        <w:t>MINUTES OF THE GRADUATE COMMITTEE</w:t>
      </w:r>
    </w:p>
    <w:p w14:paraId="71D6D899" w14:textId="77777777" w:rsidR="00C368A2" w:rsidRPr="001551EB" w:rsidRDefault="00432315">
      <w:pPr>
        <w:pStyle w:val="Heading1"/>
        <w:contextualSpacing/>
      </w:pPr>
      <w:r w:rsidRPr="001551EB">
        <w:t>CALIFORNIA STATE UNIVERSITY, FRESNO</w:t>
      </w:r>
    </w:p>
    <w:p w14:paraId="5A40633C" w14:textId="77777777" w:rsidR="00C368A2" w:rsidRPr="001551EB" w:rsidRDefault="00432315">
      <w:pPr>
        <w:pStyle w:val="Heading1"/>
        <w:contextualSpacing/>
      </w:pPr>
      <w:r w:rsidRPr="001551EB">
        <w:t>5241 N. Maple, M/S TA 43</w:t>
      </w:r>
    </w:p>
    <w:p w14:paraId="732BE629" w14:textId="77777777" w:rsidR="00C368A2" w:rsidRPr="001551EB" w:rsidRDefault="00432315">
      <w:pPr>
        <w:pStyle w:val="Heading1"/>
        <w:contextualSpacing/>
      </w:pPr>
      <w:r w:rsidRPr="001551EB">
        <w:t>Fresno, California 93740-8027</w:t>
      </w:r>
    </w:p>
    <w:p w14:paraId="7629AC46" w14:textId="77777777" w:rsidR="00C368A2" w:rsidRPr="001551EB" w:rsidRDefault="00432315">
      <w:pPr>
        <w:pStyle w:val="Heading1"/>
        <w:contextualSpacing/>
      </w:pPr>
      <w:r w:rsidRPr="001551EB">
        <w:t>Office of the Academic Senate</w:t>
      </w:r>
      <w:r w:rsidRPr="001551EB">
        <w:tab/>
        <w:t>Ext. 8-2743</w:t>
      </w:r>
    </w:p>
    <w:p w14:paraId="37C30386" w14:textId="77777777" w:rsidR="00C368A2" w:rsidRPr="001551EB" w:rsidRDefault="00C368A2">
      <w:pPr>
        <w:contextualSpacing/>
        <w:rPr>
          <w:rFonts w:ascii="Bookman Old Style" w:hAnsi="Bookman Old Style" w:cs="Times New Roman"/>
        </w:rPr>
      </w:pPr>
    </w:p>
    <w:p w14:paraId="4F6AFC87" w14:textId="178D9184" w:rsidR="00C368A2" w:rsidRPr="001551EB" w:rsidRDefault="00432315">
      <w:pPr>
        <w:contextualSpacing/>
        <w:rPr>
          <w:rFonts w:ascii="Bookman Old Style" w:hAnsi="Bookman Old Style" w:cs="Times New Roman"/>
        </w:rPr>
      </w:pPr>
      <w:r w:rsidRPr="001551EB">
        <w:rPr>
          <w:rFonts w:ascii="Bookman Old Style" w:hAnsi="Bookman Old Style" w:cs="Times New Roman"/>
        </w:rPr>
        <w:t xml:space="preserve">September </w:t>
      </w:r>
      <w:r w:rsidR="007D0D63">
        <w:rPr>
          <w:rFonts w:ascii="Bookman Old Style" w:hAnsi="Bookman Old Style" w:cs="Times New Roman"/>
        </w:rPr>
        <w:t>9</w:t>
      </w:r>
      <w:r w:rsidRPr="001551EB">
        <w:rPr>
          <w:rFonts w:ascii="Bookman Old Style" w:hAnsi="Bookman Old Style" w:cs="Times New Roman"/>
        </w:rPr>
        <w:t>, 2014</w:t>
      </w:r>
    </w:p>
    <w:p w14:paraId="5666A082" w14:textId="77777777" w:rsidR="00C368A2" w:rsidRPr="001551EB" w:rsidRDefault="00C368A2">
      <w:pPr>
        <w:contextualSpacing/>
        <w:rPr>
          <w:rFonts w:ascii="Bookman Old Style" w:hAnsi="Bookman Old Style" w:cs="Times New Roman"/>
        </w:rPr>
      </w:pPr>
    </w:p>
    <w:p w14:paraId="3A28706C" w14:textId="18906E26" w:rsidR="00C368A2" w:rsidRPr="001551EB" w:rsidRDefault="00432315">
      <w:pPr>
        <w:ind w:left="2880" w:right="-720" w:hanging="2880"/>
        <w:contextualSpacing/>
        <w:rPr>
          <w:rFonts w:ascii="Bookman Old Style" w:eastAsia="Bookman Old Style" w:hAnsi="Bookman Old Style" w:cs="Times New Roman"/>
        </w:rPr>
      </w:pPr>
      <w:r w:rsidRPr="001551EB">
        <w:rPr>
          <w:rFonts w:ascii="Bookman Old Style" w:hAnsi="Bookman Old Style" w:cs="Times New Roman"/>
        </w:rPr>
        <w:t>Members Present:</w:t>
      </w:r>
      <w:r w:rsidRPr="001551EB">
        <w:rPr>
          <w:rFonts w:ascii="Bookman Old Style" w:hAnsi="Bookman Old Style" w:cs="Times New Roman"/>
        </w:rPr>
        <w:tab/>
        <w:t>M. Wilso</w:t>
      </w:r>
      <w:bookmarkStart w:id="0" w:name="_GoBack"/>
      <w:bookmarkEnd w:id="0"/>
      <w:r w:rsidRPr="001551EB">
        <w:rPr>
          <w:rFonts w:ascii="Bookman Old Style" w:hAnsi="Bookman Old Style" w:cs="Times New Roman"/>
        </w:rPr>
        <w:t xml:space="preserve">n (Chair), S. Witte, M. Lopez, A. Nambiar, </w:t>
      </w:r>
      <w:r w:rsidR="0019647B">
        <w:rPr>
          <w:rFonts w:ascii="Bookman Old Style" w:hAnsi="Bookman Old Style" w:cs="Times New Roman"/>
        </w:rPr>
        <w:t xml:space="preserve">P. </w:t>
      </w:r>
      <w:proofErr w:type="spellStart"/>
      <w:r w:rsidR="0019647B">
        <w:rPr>
          <w:rFonts w:ascii="Bookman Old Style" w:hAnsi="Bookman Old Style" w:cs="Times New Roman"/>
        </w:rPr>
        <w:t>Trueblood</w:t>
      </w:r>
      <w:proofErr w:type="spellEnd"/>
      <w:r w:rsidR="0019647B">
        <w:rPr>
          <w:rFonts w:ascii="Bookman Old Style" w:hAnsi="Bookman Old Style" w:cs="Times New Roman"/>
        </w:rPr>
        <w:t xml:space="preserve">, </w:t>
      </w:r>
      <w:r w:rsidRPr="001551EB">
        <w:rPr>
          <w:rFonts w:ascii="Bookman Old Style" w:hAnsi="Bookman Old Style" w:cs="Times New Roman"/>
        </w:rPr>
        <w:t>D. Vera,</w:t>
      </w:r>
      <w:r w:rsidRPr="001551EB">
        <w:rPr>
          <w:rFonts w:ascii="Bookman Old Style" w:hAnsi="Bookman Old Style"/>
        </w:rPr>
        <w:t xml:space="preserve"> </w:t>
      </w:r>
      <w:r w:rsidRPr="001551EB">
        <w:rPr>
          <w:rFonts w:ascii="Bookman Old Style" w:eastAsia="Bookman Old Style" w:hAnsi="Bookman Old Style" w:cs="Times New Roman"/>
        </w:rPr>
        <w:t xml:space="preserve">R. </w:t>
      </w:r>
      <w:proofErr w:type="spellStart"/>
      <w:r w:rsidRPr="001551EB">
        <w:rPr>
          <w:rFonts w:ascii="Bookman Old Style" w:eastAsia="Bookman Old Style" w:hAnsi="Bookman Old Style" w:cs="Times New Roman"/>
        </w:rPr>
        <w:t>Raeisi</w:t>
      </w:r>
      <w:proofErr w:type="spellEnd"/>
      <w:r w:rsidRPr="001551EB">
        <w:rPr>
          <w:rFonts w:ascii="Bookman Old Style" w:eastAsia="Bookman Old Style" w:hAnsi="Bookman Old Style" w:cs="Times New Roman"/>
        </w:rPr>
        <w:t>, S.</w:t>
      </w:r>
      <w:r w:rsidRPr="001551EB">
        <w:rPr>
          <w:rFonts w:ascii="Bookman Old Style" w:hAnsi="Bookman Old Style"/>
        </w:rPr>
        <w:t xml:space="preserve"> </w:t>
      </w:r>
      <w:proofErr w:type="spellStart"/>
      <w:r w:rsidRPr="001551EB">
        <w:rPr>
          <w:rFonts w:ascii="Bookman Old Style" w:eastAsia="Bookman Old Style" w:hAnsi="Bookman Old Style" w:cs="Times New Roman"/>
        </w:rPr>
        <w:t>Tracz</w:t>
      </w:r>
      <w:proofErr w:type="spellEnd"/>
    </w:p>
    <w:p w14:paraId="3C6DA6DE" w14:textId="77777777" w:rsidR="00C368A2" w:rsidRPr="001551EB" w:rsidRDefault="00C368A2">
      <w:pPr>
        <w:ind w:left="2880" w:right="-720" w:hanging="2880"/>
        <w:contextualSpacing/>
        <w:rPr>
          <w:rFonts w:ascii="Bookman Old Style" w:eastAsia="Bookman Old Style" w:hAnsi="Bookman Old Style" w:cs="Times New Roman"/>
        </w:rPr>
      </w:pPr>
    </w:p>
    <w:p w14:paraId="55A75F00" w14:textId="004D8534" w:rsidR="00C368A2" w:rsidRPr="001551EB" w:rsidRDefault="002855AC">
      <w:pPr>
        <w:ind w:left="2880" w:right="-720" w:hanging="2880"/>
        <w:contextualSpacing/>
        <w:rPr>
          <w:rFonts w:ascii="Bookman Old Style" w:hAnsi="Bookman Old Style" w:cs="Times New Roman"/>
        </w:rPr>
      </w:pPr>
      <w:r>
        <w:rPr>
          <w:rFonts w:ascii="Bookman Old Style" w:eastAsia="Bookman Old Style" w:hAnsi="Bookman Old Style" w:cs="Times New Roman"/>
        </w:rPr>
        <w:t>Members Absent:</w:t>
      </w:r>
      <w:r>
        <w:rPr>
          <w:rFonts w:ascii="Bookman Old Style" w:eastAsia="Bookman Old Style" w:hAnsi="Bookman Old Style" w:cs="Times New Roman"/>
        </w:rPr>
        <w:tab/>
      </w:r>
    </w:p>
    <w:p w14:paraId="10F4605D" w14:textId="77777777" w:rsidR="00C368A2" w:rsidRPr="001551EB" w:rsidRDefault="00C368A2">
      <w:pPr>
        <w:ind w:left="2880" w:right="-720" w:hanging="2880"/>
        <w:rPr>
          <w:rFonts w:ascii="Bookman Old Style" w:hAnsi="Bookman Old Style" w:cs="Times New Roman"/>
        </w:rPr>
      </w:pPr>
    </w:p>
    <w:p w14:paraId="0A218FB4" w14:textId="5106EE51" w:rsidR="00C368A2" w:rsidRPr="001551EB" w:rsidRDefault="002855AC">
      <w:pPr>
        <w:ind w:left="2880" w:right="-720" w:hanging="2880"/>
        <w:rPr>
          <w:rFonts w:ascii="Bookman Old Style" w:eastAsia="Tahoma" w:hAnsi="Bookman Old Style" w:cs="Times New Roman"/>
          <w:lang w:eastAsia="ja-JP"/>
        </w:rPr>
      </w:pPr>
      <w:r>
        <w:rPr>
          <w:rFonts w:ascii="Bookman Old Style" w:eastAsia="Tahoma" w:hAnsi="Bookman Old Style" w:cs="Times New Roman"/>
          <w:lang w:eastAsia="ja-JP"/>
        </w:rPr>
        <w:t xml:space="preserve">Guests: </w:t>
      </w:r>
      <w:r>
        <w:rPr>
          <w:rFonts w:ascii="Bookman Old Style" w:eastAsia="Tahoma" w:hAnsi="Bookman Old Style" w:cs="Times New Roman"/>
          <w:lang w:eastAsia="ja-JP"/>
        </w:rPr>
        <w:tab/>
        <w:t>None</w:t>
      </w:r>
    </w:p>
    <w:p w14:paraId="44929D8B" w14:textId="77777777" w:rsidR="00C368A2" w:rsidRPr="001551EB" w:rsidRDefault="00C368A2">
      <w:pPr>
        <w:contextualSpacing/>
        <w:rPr>
          <w:rFonts w:ascii="Bookman Old Style" w:eastAsia="Tahoma" w:hAnsi="Bookman Old Style" w:cs="Times New Roman"/>
          <w:lang w:eastAsia="ja-JP"/>
        </w:rPr>
      </w:pPr>
    </w:p>
    <w:p w14:paraId="47B2BD54" w14:textId="77777777" w:rsidR="00C368A2" w:rsidRPr="001551EB" w:rsidRDefault="00432315">
      <w:pPr>
        <w:contextualSpacing/>
        <w:rPr>
          <w:rFonts w:ascii="Bookman Old Style" w:eastAsia="Tahoma" w:hAnsi="Bookman Old Style" w:cs="Times New Roman"/>
          <w:lang w:eastAsia="ja-JP"/>
        </w:rPr>
      </w:pPr>
      <w:r w:rsidRPr="001551EB">
        <w:rPr>
          <w:rFonts w:ascii="Bookman Old Style" w:eastAsia="Tahoma" w:hAnsi="Bookman Old Style" w:cs="Times New Roman"/>
          <w:lang w:eastAsia="ja-JP"/>
        </w:rPr>
        <w:t>Chair Wilson called the meeting to order at 2:03 p.m. in TA 117.</w:t>
      </w:r>
    </w:p>
    <w:p w14:paraId="2F162592" w14:textId="77777777" w:rsidR="00C368A2" w:rsidRPr="001551EB" w:rsidRDefault="00C368A2">
      <w:pPr>
        <w:pStyle w:val="NoSpacing"/>
        <w:rPr>
          <w:rFonts w:ascii="Bookman Old Style" w:eastAsia="Tahoma" w:hAnsi="Bookman Old Style"/>
          <w:lang w:eastAsia="ja-JP"/>
        </w:rPr>
      </w:pPr>
    </w:p>
    <w:p w14:paraId="7FAC14A6" w14:textId="77777777" w:rsidR="00C368A2" w:rsidRPr="001551EB" w:rsidRDefault="00432315">
      <w:pPr>
        <w:rPr>
          <w:rFonts w:ascii="Bookman Old Style" w:eastAsia="Tahoma" w:hAnsi="Bookman Old Style" w:cs="Times New Roman"/>
          <w:lang w:eastAsia="ja-JP"/>
        </w:rPr>
      </w:pPr>
      <w:r w:rsidRPr="001551EB">
        <w:rPr>
          <w:rFonts w:ascii="Bookman Old Style" w:eastAsia="Tahoma" w:hAnsi="Bookman Old Style" w:cs="Times New Roman"/>
          <w:lang w:eastAsia="ja-JP"/>
        </w:rPr>
        <w:t>Agenda:</w:t>
      </w:r>
    </w:p>
    <w:p w14:paraId="07A11081" w14:textId="77777777" w:rsidR="00C368A2" w:rsidRPr="001551EB" w:rsidRDefault="00C368A2">
      <w:pPr>
        <w:rPr>
          <w:rFonts w:ascii="Bookman Old Style" w:eastAsia="Tahoma" w:hAnsi="Bookman Old Style" w:cs="Times New Roman"/>
          <w:lang w:eastAsia="ja-JP"/>
        </w:rPr>
      </w:pPr>
    </w:p>
    <w:p w14:paraId="4902E36E" w14:textId="681FECCA" w:rsidR="00C368A2" w:rsidRPr="001551EB" w:rsidRDefault="007D0D63" w:rsidP="00253143">
      <w:pPr>
        <w:pStyle w:val="ListParagraph"/>
        <w:numPr>
          <w:ilvl w:val="0"/>
          <w:numId w:val="1"/>
        </w:numPr>
        <w:ind w:left="720" w:hanging="720"/>
        <w:rPr>
          <w:rFonts w:ascii="Bookman Old Style" w:hAnsi="Bookman Old Style"/>
        </w:rPr>
      </w:pPr>
      <w:r>
        <w:rPr>
          <w:rFonts w:ascii="Bookman Old Style" w:hAnsi="Bookman Old Style"/>
        </w:rPr>
        <w:t>MSC to approve the minutes of 09/02</w:t>
      </w:r>
      <w:r w:rsidR="00432315" w:rsidRPr="001551EB">
        <w:rPr>
          <w:rFonts w:ascii="Bookman Old Style" w:hAnsi="Bookman Old Style"/>
        </w:rPr>
        <w:t>/</w:t>
      </w:r>
      <w:r w:rsidR="00C154DC">
        <w:rPr>
          <w:rFonts w:ascii="Bookman Old Style" w:hAnsi="Bookman Old Style"/>
        </w:rPr>
        <w:t>20</w:t>
      </w:r>
      <w:r w:rsidR="00432315" w:rsidRPr="001551EB">
        <w:rPr>
          <w:rFonts w:ascii="Bookman Old Style" w:hAnsi="Bookman Old Style"/>
        </w:rPr>
        <w:t>14 with minor revisions.</w:t>
      </w:r>
    </w:p>
    <w:p w14:paraId="0EDBC024" w14:textId="77777777" w:rsidR="00C368A2" w:rsidRPr="001551EB" w:rsidRDefault="00C368A2" w:rsidP="00253143">
      <w:pPr>
        <w:ind w:left="360" w:hanging="720"/>
        <w:rPr>
          <w:rFonts w:ascii="Bookman Old Style" w:eastAsia="Tahoma" w:hAnsi="Bookman Old Style" w:cs="Times New Roman"/>
          <w:lang w:eastAsia="ja-JP"/>
        </w:rPr>
      </w:pPr>
    </w:p>
    <w:p w14:paraId="1F66DC01" w14:textId="7A915D59" w:rsidR="00C368A2" w:rsidRPr="001551EB" w:rsidRDefault="00432315" w:rsidP="00253143">
      <w:pPr>
        <w:pStyle w:val="ListParagraph"/>
        <w:numPr>
          <w:ilvl w:val="0"/>
          <w:numId w:val="1"/>
        </w:numPr>
        <w:ind w:left="720" w:hanging="720"/>
        <w:rPr>
          <w:rFonts w:ascii="Bookman Old Style" w:hAnsi="Bookman Old Style"/>
        </w:rPr>
      </w:pPr>
      <w:r w:rsidRPr="001551EB">
        <w:rPr>
          <w:rFonts w:ascii="Bookman Old Style" w:hAnsi="Bookman Old Style"/>
        </w:rPr>
        <w:t xml:space="preserve">MSC to approve the agenda for </w:t>
      </w:r>
      <w:r w:rsidR="007D0D63">
        <w:rPr>
          <w:rFonts w:ascii="Bookman Old Style" w:hAnsi="Bookman Old Style"/>
        </w:rPr>
        <w:t>09/09</w:t>
      </w:r>
      <w:r w:rsidRPr="001551EB">
        <w:rPr>
          <w:rFonts w:ascii="Bookman Old Style" w:hAnsi="Bookman Old Style"/>
        </w:rPr>
        <w:t>/2014 as distributed.</w:t>
      </w:r>
    </w:p>
    <w:p w14:paraId="4812CB4F" w14:textId="77777777" w:rsidR="00C368A2" w:rsidRPr="001551EB" w:rsidRDefault="00C368A2" w:rsidP="00253143">
      <w:pPr>
        <w:ind w:left="360" w:hanging="720"/>
        <w:rPr>
          <w:rFonts w:ascii="Bookman Old Style" w:eastAsia="Tahoma" w:hAnsi="Bookman Old Style" w:cs="Times New Roman"/>
          <w:lang w:eastAsia="ja-JP"/>
        </w:rPr>
      </w:pPr>
    </w:p>
    <w:p w14:paraId="140E7157" w14:textId="77777777" w:rsidR="00C368A2" w:rsidRPr="001551EB" w:rsidRDefault="00432315" w:rsidP="00253143">
      <w:pPr>
        <w:pStyle w:val="ListParagraph"/>
        <w:numPr>
          <w:ilvl w:val="0"/>
          <w:numId w:val="1"/>
        </w:numPr>
        <w:ind w:left="720" w:hanging="720"/>
        <w:rPr>
          <w:rFonts w:ascii="Bookman Old Style" w:hAnsi="Bookman Old Style"/>
        </w:rPr>
      </w:pPr>
      <w:r w:rsidRPr="001551EB">
        <w:rPr>
          <w:rFonts w:ascii="Bookman Old Style" w:hAnsi="Bookman Old Style"/>
        </w:rPr>
        <w:t>Communications and Announcements:</w:t>
      </w:r>
    </w:p>
    <w:p w14:paraId="091ECFB4" w14:textId="77777777" w:rsidR="00C368A2" w:rsidRPr="001551EB" w:rsidRDefault="00C368A2" w:rsidP="00253143">
      <w:pPr>
        <w:ind w:left="1440" w:hanging="720"/>
        <w:rPr>
          <w:rFonts w:ascii="Bookman Old Style" w:hAnsi="Bookman Old Style"/>
        </w:rPr>
      </w:pPr>
    </w:p>
    <w:p w14:paraId="7E12EF99" w14:textId="5186C493" w:rsidR="00C368A2" w:rsidRDefault="007D0D63" w:rsidP="00253143">
      <w:pPr>
        <w:pStyle w:val="ListParagraph"/>
        <w:numPr>
          <w:ilvl w:val="1"/>
          <w:numId w:val="3"/>
        </w:numPr>
        <w:ind w:hanging="720"/>
        <w:rPr>
          <w:rFonts w:ascii="Bookman Old Style" w:hAnsi="Bookman Old Style"/>
        </w:rPr>
      </w:pPr>
      <w:r>
        <w:rPr>
          <w:rFonts w:ascii="Bookman Old Style" w:hAnsi="Bookman Old Style"/>
        </w:rPr>
        <w:t>Dean Witte informed that Louise</w:t>
      </w:r>
      <w:r w:rsidR="009D53FF">
        <w:rPr>
          <w:rFonts w:ascii="Bookman Old Style" w:hAnsi="Bookman Old Style"/>
        </w:rPr>
        <w:t xml:space="preserve"> Neal</w:t>
      </w:r>
      <w:r>
        <w:rPr>
          <w:rFonts w:ascii="Bookman Old Style" w:hAnsi="Bookman Old Style"/>
        </w:rPr>
        <w:t>’s position has been filled effective Monday</w:t>
      </w:r>
      <w:r w:rsidR="00432315" w:rsidRPr="001551EB">
        <w:rPr>
          <w:rFonts w:ascii="Bookman Old Style" w:hAnsi="Bookman Old Style"/>
        </w:rPr>
        <w:t>.</w:t>
      </w:r>
    </w:p>
    <w:p w14:paraId="159AFD30" w14:textId="77777777" w:rsidR="00581C1F" w:rsidRPr="001551EB" w:rsidRDefault="00581C1F" w:rsidP="00581C1F">
      <w:pPr>
        <w:pStyle w:val="ListParagraph"/>
        <w:ind w:left="1440"/>
        <w:rPr>
          <w:rFonts w:ascii="Bookman Old Style" w:hAnsi="Bookman Old Style"/>
        </w:rPr>
      </w:pPr>
    </w:p>
    <w:p w14:paraId="4AFC5947" w14:textId="403B18AB" w:rsidR="00A56F98" w:rsidRPr="007D0D63" w:rsidRDefault="007D0D63" w:rsidP="00581C1F">
      <w:pPr>
        <w:pStyle w:val="ListParagraph"/>
        <w:numPr>
          <w:ilvl w:val="1"/>
          <w:numId w:val="3"/>
        </w:numPr>
        <w:ind w:hanging="720"/>
        <w:rPr>
          <w:rFonts w:ascii="Bookman Old Style" w:hAnsi="Bookman Old Style"/>
        </w:rPr>
      </w:pPr>
      <w:r>
        <w:rPr>
          <w:rFonts w:ascii="Bookman Old Style" w:hAnsi="Bookman Old Style"/>
        </w:rPr>
        <w:t>Dean Witte informed that the Outreach Coordinator’s position has been posted today (Sep 09)</w:t>
      </w:r>
      <w:r w:rsidR="00432315" w:rsidRPr="001551EB">
        <w:rPr>
          <w:rFonts w:ascii="Bookman Old Style" w:hAnsi="Bookman Old Style"/>
        </w:rPr>
        <w:t>.</w:t>
      </w:r>
    </w:p>
    <w:p w14:paraId="4F9EEFA7" w14:textId="77777777" w:rsidR="00432315" w:rsidRPr="001551EB" w:rsidRDefault="00432315" w:rsidP="00432315">
      <w:pPr>
        <w:jc w:val="right"/>
        <w:rPr>
          <w:rFonts w:ascii="Bookman Old Style" w:hAnsi="Bookman Old Style"/>
        </w:rPr>
      </w:pPr>
    </w:p>
    <w:p w14:paraId="1F5CADF7" w14:textId="77777777" w:rsidR="00432315" w:rsidRPr="001551EB" w:rsidRDefault="00432315" w:rsidP="00432315">
      <w:pPr>
        <w:jc w:val="right"/>
        <w:rPr>
          <w:rFonts w:ascii="Bookman Old Style" w:hAnsi="Bookman Old Style"/>
        </w:rPr>
      </w:pPr>
    </w:p>
    <w:p w14:paraId="418A9D78" w14:textId="38F377BE" w:rsidR="00C368A2" w:rsidRDefault="007D0D63" w:rsidP="00253143">
      <w:pPr>
        <w:pStyle w:val="ListParagraph"/>
        <w:numPr>
          <w:ilvl w:val="0"/>
          <w:numId w:val="1"/>
        </w:numPr>
        <w:spacing w:after="240"/>
        <w:ind w:left="720" w:hanging="720"/>
        <w:rPr>
          <w:rFonts w:ascii="Bookman Old Style" w:hAnsi="Bookman Old Style"/>
        </w:rPr>
      </w:pPr>
      <w:r>
        <w:rPr>
          <w:rFonts w:ascii="Bookman Old Style" w:hAnsi="Bookman Old Style"/>
        </w:rPr>
        <w:t>APM 220 – Program Review Policy</w:t>
      </w:r>
    </w:p>
    <w:p w14:paraId="5915785E" w14:textId="56045048" w:rsidR="007D0D63" w:rsidRDefault="007D0D63" w:rsidP="007D0D63">
      <w:pPr>
        <w:pStyle w:val="ListParagraph"/>
        <w:numPr>
          <w:ilvl w:val="1"/>
          <w:numId w:val="1"/>
        </w:numPr>
        <w:spacing w:after="240"/>
        <w:rPr>
          <w:rFonts w:ascii="Bookman Old Style" w:hAnsi="Bookman Old Style"/>
        </w:rPr>
      </w:pPr>
      <w:r>
        <w:rPr>
          <w:rFonts w:ascii="Bookman Old Style" w:hAnsi="Bookman Old Style"/>
        </w:rPr>
        <w:t>Dean Witte mentioned that most references to outcome-based assessment ha</w:t>
      </w:r>
      <w:r w:rsidR="009D53FF">
        <w:rPr>
          <w:rFonts w:ascii="Bookman Old Style" w:hAnsi="Bookman Old Style"/>
        </w:rPr>
        <w:t>ve</w:t>
      </w:r>
      <w:r>
        <w:rPr>
          <w:rFonts w:ascii="Bookman Old Style" w:hAnsi="Bookman Old Style"/>
        </w:rPr>
        <w:t xml:space="preserve"> been removed from this version</w:t>
      </w:r>
      <w:r w:rsidR="00294A29">
        <w:rPr>
          <w:rFonts w:ascii="Bookman Old Style" w:hAnsi="Bookman Old Style"/>
        </w:rPr>
        <w:t>.</w:t>
      </w:r>
    </w:p>
    <w:p w14:paraId="27B780CC" w14:textId="1BC4397E" w:rsidR="007D0D63" w:rsidRDefault="007D0D63" w:rsidP="007D0D63">
      <w:pPr>
        <w:pStyle w:val="ListParagraph"/>
        <w:numPr>
          <w:ilvl w:val="1"/>
          <w:numId w:val="1"/>
        </w:numPr>
        <w:spacing w:after="240"/>
        <w:rPr>
          <w:rFonts w:ascii="Bookman Old Style" w:hAnsi="Bookman Old Style"/>
        </w:rPr>
      </w:pPr>
      <w:r>
        <w:rPr>
          <w:rFonts w:ascii="Bookman Old Style" w:hAnsi="Bookman Old Style"/>
        </w:rPr>
        <w:t xml:space="preserve">Dr. </w:t>
      </w:r>
      <w:proofErr w:type="spellStart"/>
      <w:r>
        <w:rPr>
          <w:rFonts w:ascii="Bookman Old Style" w:hAnsi="Bookman Old Style"/>
        </w:rPr>
        <w:t>Raeisi</w:t>
      </w:r>
      <w:proofErr w:type="spellEnd"/>
      <w:r>
        <w:rPr>
          <w:rFonts w:ascii="Bookman Old Style" w:hAnsi="Bookman Old Style"/>
        </w:rPr>
        <w:t xml:space="preserve"> inquired if all departments have program review</w:t>
      </w:r>
      <w:r w:rsidR="009D53FF">
        <w:rPr>
          <w:rFonts w:ascii="Bookman Old Style" w:hAnsi="Bookman Old Style"/>
        </w:rPr>
        <w:t>s.</w:t>
      </w:r>
    </w:p>
    <w:p w14:paraId="10AF6605" w14:textId="69320A6C" w:rsidR="007D0D63" w:rsidRDefault="007D0D63" w:rsidP="007D0D63">
      <w:pPr>
        <w:pStyle w:val="ListParagraph"/>
        <w:numPr>
          <w:ilvl w:val="2"/>
          <w:numId w:val="1"/>
        </w:numPr>
        <w:spacing w:after="240"/>
        <w:rPr>
          <w:rFonts w:ascii="Bookman Old Style" w:hAnsi="Bookman Old Style"/>
        </w:rPr>
      </w:pPr>
      <w:r>
        <w:rPr>
          <w:rFonts w:ascii="Bookman Old Style" w:hAnsi="Bookman Old Style"/>
        </w:rPr>
        <w:t xml:space="preserve">Dean Witte and Assistant Provost </w:t>
      </w:r>
      <w:proofErr w:type="spellStart"/>
      <w:r>
        <w:rPr>
          <w:rFonts w:ascii="Bookman Old Style" w:hAnsi="Bookman Old Style"/>
        </w:rPr>
        <w:t>Nef</w:t>
      </w:r>
      <w:proofErr w:type="spellEnd"/>
      <w:r>
        <w:rPr>
          <w:rFonts w:ascii="Bookman Old Style" w:hAnsi="Bookman Old Style"/>
        </w:rPr>
        <w:t xml:space="preserve"> are working on getting input from all departments about their sta</w:t>
      </w:r>
      <w:r w:rsidR="009D53FF">
        <w:rPr>
          <w:rFonts w:ascii="Bookman Old Style" w:hAnsi="Bookman Old Style"/>
        </w:rPr>
        <w:t>ge of program review</w:t>
      </w:r>
      <w:r>
        <w:rPr>
          <w:rFonts w:ascii="Bookman Old Style" w:hAnsi="Bookman Old Style"/>
        </w:rPr>
        <w:t>.</w:t>
      </w:r>
    </w:p>
    <w:p w14:paraId="1EB05BD4" w14:textId="7E88C7D9" w:rsidR="007D0D63" w:rsidRDefault="007D0D63" w:rsidP="007D0D63">
      <w:pPr>
        <w:pStyle w:val="ListParagraph"/>
        <w:numPr>
          <w:ilvl w:val="1"/>
          <w:numId w:val="1"/>
        </w:numPr>
        <w:spacing w:after="240"/>
        <w:rPr>
          <w:rFonts w:ascii="Bookman Old Style" w:hAnsi="Bookman Old Style"/>
        </w:rPr>
      </w:pPr>
      <w:r>
        <w:rPr>
          <w:rFonts w:ascii="Bookman Old Style" w:hAnsi="Bookman Old Style"/>
        </w:rPr>
        <w:t xml:space="preserve">Dr. </w:t>
      </w:r>
      <w:proofErr w:type="spellStart"/>
      <w:r>
        <w:rPr>
          <w:rFonts w:ascii="Bookman Old Style" w:hAnsi="Bookman Old Style"/>
        </w:rPr>
        <w:t>Raeisi</w:t>
      </w:r>
      <w:proofErr w:type="spellEnd"/>
      <w:r>
        <w:rPr>
          <w:rFonts w:ascii="Bookman Old Style" w:hAnsi="Bookman Old Style"/>
        </w:rPr>
        <w:t xml:space="preserve"> inquired about assigned time for Program Coordinators</w:t>
      </w:r>
      <w:r w:rsidR="00294A29">
        <w:rPr>
          <w:rFonts w:ascii="Bookman Old Style" w:hAnsi="Bookman Old Style"/>
        </w:rPr>
        <w:t>.</w:t>
      </w:r>
    </w:p>
    <w:p w14:paraId="4EC0E97D" w14:textId="77777777" w:rsidR="005B6B73" w:rsidRDefault="005B6B73" w:rsidP="005B6B73">
      <w:pPr>
        <w:pStyle w:val="ListParagraph"/>
        <w:spacing w:after="240"/>
        <w:ind w:left="360"/>
        <w:rPr>
          <w:rFonts w:ascii="Bookman Old Style" w:hAnsi="Bookman Old Style"/>
        </w:rPr>
      </w:pPr>
    </w:p>
    <w:p w14:paraId="030B52BA" w14:textId="77777777" w:rsidR="005B6B73" w:rsidRDefault="005B6B73" w:rsidP="005B6B73">
      <w:pPr>
        <w:pStyle w:val="ListParagraph"/>
        <w:spacing w:after="240"/>
        <w:ind w:left="1080"/>
        <w:rPr>
          <w:rFonts w:ascii="Bookman Old Style" w:hAnsi="Bookman Old Style"/>
        </w:rPr>
      </w:pPr>
    </w:p>
    <w:p w14:paraId="6A091728" w14:textId="79A70CD0" w:rsidR="007D0D63" w:rsidRDefault="007D0D63" w:rsidP="007D0D63">
      <w:pPr>
        <w:pStyle w:val="ListParagraph"/>
        <w:numPr>
          <w:ilvl w:val="2"/>
          <w:numId w:val="1"/>
        </w:numPr>
        <w:spacing w:after="240"/>
        <w:rPr>
          <w:rFonts w:ascii="Bookman Old Style" w:hAnsi="Bookman Old Style"/>
        </w:rPr>
      </w:pPr>
      <w:r>
        <w:rPr>
          <w:rFonts w:ascii="Bookman Old Style" w:hAnsi="Bookman Old Style"/>
        </w:rPr>
        <w:t>Dean Witte responded that this is delegated to the College Deans.</w:t>
      </w:r>
    </w:p>
    <w:p w14:paraId="18476CDE" w14:textId="7D5083D8" w:rsidR="00C90325" w:rsidRPr="005B6B73" w:rsidRDefault="00C90325" w:rsidP="00C154DC">
      <w:pPr>
        <w:pStyle w:val="ListParagraph"/>
        <w:numPr>
          <w:ilvl w:val="1"/>
          <w:numId w:val="1"/>
        </w:numPr>
        <w:spacing w:after="240"/>
        <w:rPr>
          <w:rFonts w:ascii="Bookman Old Style" w:hAnsi="Bookman Old Style"/>
        </w:rPr>
      </w:pPr>
      <w:r w:rsidRPr="005B6B73">
        <w:rPr>
          <w:rFonts w:ascii="Bookman Old Style" w:hAnsi="Bookman Old Style"/>
        </w:rPr>
        <w:t>Chair Wilson mentioned that there is some confusion between Chair’s Annual Report and Program Coordinator’s report. Chair Wilson also indicated that there is no mention in the policy about the role of Deans in the Program Review process.</w:t>
      </w:r>
    </w:p>
    <w:p w14:paraId="052D9F35" w14:textId="42415CDD" w:rsidR="00C90325" w:rsidRDefault="00C90325" w:rsidP="00C90325">
      <w:pPr>
        <w:pStyle w:val="ListParagraph"/>
        <w:numPr>
          <w:ilvl w:val="2"/>
          <w:numId w:val="1"/>
        </w:numPr>
        <w:spacing w:after="240"/>
        <w:rPr>
          <w:rFonts w:ascii="Bookman Old Style" w:hAnsi="Bookman Old Style"/>
        </w:rPr>
      </w:pPr>
      <w:r>
        <w:rPr>
          <w:rFonts w:ascii="Bookman Old Style" w:hAnsi="Bookman Old Style"/>
        </w:rPr>
        <w:t>Dean Witte suggested including the role of Deans in Section A.</w:t>
      </w:r>
    </w:p>
    <w:p w14:paraId="79CA36D0" w14:textId="1254F586" w:rsidR="007D0D63" w:rsidRDefault="00C90325" w:rsidP="00C90325">
      <w:pPr>
        <w:pStyle w:val="ListParagraph"/>
        <w:numPr>
          <w:ilvl w:val="1"/>
          <w:numId w:val="1"/>
        </w:numPr>
        <w:spacing w:after="240"/>
        <w:rPr>
          <w:rFonts w:ascii="Bookman Old Style" w:hAnsi="Bookman Old Style"/>
        </w:rPr>
      </w:pPr>
      <w:r>
        <w:rPr>
          <w:rFonts w:ascii="Bookman Old Style" w:hAnsi="Bookman Old Style"/>
        </w:rPr>
        <w:t>Dr. Lopez mentioned that when the Assessment Policy comes into effect, this policy would have to be changed to reflect the existence of that policy.</w:t>
      </w:r>
    </w:p>
    <w:p w14:paraId="605BCA21" w14:textId="37D365DC" w:rsidR="00C90325" w:rsidRDefault="00C90325" w:rsidP="00C90325">
      <w:pPr>
        <w:pStyle w:val="ListParagraph"/>
        <w:numPr>
          <w:ilvl w:val="1"/>
          <w:numId w:val="1"/>
        </w:numPr>
        <w:spacing w:after="240"/>
        <w:rPr>
          <w:rFonts w:ascii="Bookman Old Style" w:hAnsi="Bookman Old Style"/>
        </w:rPr>
      </w:pPr>
      <w:r>
        <w:rPr>
          <w:rFonts w:ascii="Bookman Old Style" w:hAnsi="Bookman Old Style"/>
        </w:rPr>
        <w:t xml:space="preserve">Dr. </w:t>
      </w:r>
      <w:proofErr w:type="spellStart"/>
      <w:r>
        <w:rPr>
          <w:rFonts w:ascii="Bookman Old Style" w:hAnsi="Bookman Old Style"/>
        </w:rPr>
        <w:t>Tracz</w:t>
      </w:r>
      <w:proofErr w:type="spellEnd"/>
      <w:r>
        <w:rPr>
          <w:rFonts w:ascii="Bookman Old Style" w:hAnsi="Bookman Old Style"/>
        </w:rPr>
        <w:t xml:space="preserve"> inquired about Senate feedback for the previous version. </w:t>
      </w:r>
    </w:p>
    <w:p w14:paraId="43F77C04" w14:textId="6067CD09" w:rsidR="00C90325" w:rsidRDefault="00C90325" w:rsidP="00C90325">
      <w:pPr>
        <w:pStyle w:val="ListParagraph"/>
        <w:numPr>
          <w:ilvl w:val="1"/>
          <w:numId w:val="1"/>
        </w:numPr>
        <w:spacing w:after="240"/>
        <w:rPr>
          <w:rFonts w:ascii="Bookman Old Style" w:hAnsi="Bookman Old Style"/>
        </w:rPr>
      </w:pPr>
      <w:r>
        <w:rPr>
          <w:rFonts w:ascii="Bookman Old Style" w:hAnsi="Bookman Old Style"/>
        </w:rPr>
        <w:t xml:space="preserve">Dr. </w:t>
      </w:r>
      <w:proofErr w:type="spellStart"/>
      <w:r>
        <w:rPr>
          <w:rFonts w:ascii="Bookman Old Style" w:hAnsi="Bookman Old Style"/>
        </w:rPr>
        <w:t>Raeisi</w:t>
      </w:r>
      <w:proofErr w:type="spellEnd"/>
      <w:r>
        <w:rPr>
          <w:rFonts w:ascii="Bookman Old Style" w:hAnsi="Bookman Old Style"/>
        </w:rPr>
        <w:t xml:space="preserve"> inquired if there is a template for the program review</w:t>
      </w:r>
      <w:r w:rsidR="00294A29">
        <w:rPr>
          <w:rFonts w:ascii="Bookman Old Style" w:hAnsi="Bookman Old Style"/>
        </w:rPr>
        <w:t>.</w:t>
      </w:r>
    </w:p>
    <w:p w14:paraId="086FF4D3" w14:textId="7D1DB1F3" w:rsidR="00C90325" w:rsidRDefault="00C90325" w:rsidP="00C90325">
      <w:pPr>
        <w:pStyle w:val="ListParagraph"/>
        <w:numPr>
          <w:ilvl w:val="2"/>
          <w:numId w:val="1"/>
        </w:numPr>
        <w:spacing w:after="240"/>
        <w:rPr>
          <w:rFonts w:ascii="Bookman Old Style" w:hAnsi="Bookman Old Style"/>
        </w:rPr>
      </w:pPr>
      <w:r>
        <w:rPr>
          <w:rFonts w:ascii="Bookman Old Style" w:hAnsi="Bookman Old Style"/>
        </w:rPr>
        <w:t xml:space="preserve">Dean Witte mentioned that the intent is to keep the policy and procedure separate. This document (APM 220) is the policy. </w:t>
      </w:r>
    </w:p>
    <w:p w14:paraId="6056CDB0" w14:textId="6010F114" w:rsidR="00C90325" w:rsidRDefault="00C90325" w:rsidP="00C90325">
      <w:pPr>
        <w:pStyle w:val="ListParagraph"/>
        <w:numPr>
          <w:ilvl w:val="1"/>
          <w:numId w:val="1"/>
        </w:numPr>
        <w:spacing w:after="240"/>
        <w:rPr>
          <w:rFonts w:ascii="Bookman Old Style" w:hAnsi="Bookman Old Style"/>
        </w:rPr>
      </w:pPr>
      <w:r>
        <w:rPr>
          <w:rFonts w:ascii="Bookman Old Style" w:hAnsi="Bookman Old Style"/>
        </w:rPr>
        <w:t xml:space="preserve">Dr. Lopez mentioned that any substantive items from 1 – 10 in Section C not included in accreditation reports should be included in the report and that the language in Section C should be modified to reflect that. </w:t>
      </w:r>
    </w:p>
    <w:p w14:paraId="060DF231" w14:textId="2DDDEBD2" w:rsidR="00C90325" w:rsidRDefault="00C90325" w:rsidP="00C90325">
      <w:pPr>
        <w:pStyle w:val="ListParagraph"/>
        <w:numPr>
          <w:ilvl w:val="1"/>
          <w:numId w:val="1"/>
        </w:numPr>
        <w:spacing w:after="240"/>
        <w:rPr>
          <w:rFonts w:ascii="Bookman Old Style" w:hAnsi="Bookman Old Style"/>
        </w:rPr>
      </w:pPr>
      <w:r>
        <w:rPr>
          <w:rFonts w:ascii="Bookman Old Style" w:hAnsi="Bookman Old Style"/>
        </w:rPr>
        <w:t xml:space="preserve">Dr. </w:t>
      </w:r>
      <w:proofErr w:type="spellStart"/>
      <w:r>
        <w:rPr>
          <w:rFonts w:ascii="Bookman Old Style" w:hAnsi="Bookman Old Style"/>
        </w:rPr>
        <w:t>Raeisi</w:t>
      </w:r>
      <w:proofErr w:type="spellEnd"/>
      <w:r>
        <w:rPr>
          <w:rFonts w:ascii="Bookman Old Style" w:hAnsi="Bookman Old Style"/>
        </w:rPr>
        <w:t xml:space="preserve"> mentioned that a reference to SOAP needs to be included in item 7 under Section C</w:t>
      </w:r>
      <w:r w:rsidR="00C154DC">
        <w:rPr>
          <w:rFonts w:ascii="Bookman Old Style" w:hAnsi="Bookman Old Style"/>
        </w:rPr>
        <w:t>.</w:t>
      </w:r>
    </w:p>
    <w:p w14:paraId="04FD7DB6" w14:textId="620D01FF" w:rsidR="00C90325" w:rsidRDefault="00C90325" w:rsidP="00C90325">
      <w:pPr>
        <w:pStyle w:val="ListParagraph"/>
        <w:numPr>
          <w:ilvl w:val="1"/>
          <w:numId w:val="1"/>
        </w:numPr>
        <w:spacing w:after="240"/>
        <w:rPr>
          <w:rFonts w:ascii="Bookman Old Style" w:hAnsi="Bookman Old Style"/>
        </w:rPr>
      </w:pPr>
      <w:r>
        <w:rPr>
          <w:rFonts w:ascii="Bookman Old Style" w:hAnsi="Bookman Old Style"/>
        </w:rPr>
        <w:t xml:space="preserve">Dr. Lopez mentioned that the policy does not clarify the consequences of the report not meeting the expectations. </w:t>
      </w:r>
    </w:p>
    <w:p w14:paraId="281288FA" w14:textId="0E17618A" w:rsidR="00C90325" w:rsidRDefault="00C90325" w:rsidP="00C90325">
      <w:pPr>
        <w:pStyle w:val="ListParagraph"/>
        <w:numPr>
          <w:ilvl w:val="1"/>
          <w:numId w:val="1"/>
        </w:numPr>
        <w:spacing w:after="240"/>
        <w:rPr>
          <w:rFonts w:ascii="Bookman Old Style" w:hAnsi="Bookman Old Style"/>
        </w:rPr>
      </w:pPr>
      <w:r>
        <w:rPr>
          <w:rFonts w:ascii="Bookman Old Style" w:hAnsi="Bookman Old Style"/>
        </w:rPr>
        <w:t xml:space="preserve">Dr. </w:t>
      </w:r>
      <w:proofErr w:type="spellStart"/>
      <w:r>
        <w:rPr>
          <w:rFonts w:ascii="Bookman Old Style" w:hAnsi="Bookman Old Style"/>
        </w:rPr>
        <w:t>Tracz</w:t>
      </w:r>
      <w:proofErr w:type="spellEnd"/>
      <w:r>
        <w:rPr>
          <w:rFonts w:ascii="Bookman Old Style" w:hAnsi="Bookman Old Style"/>
        </w:rPr>
        <w:t xml:space="preserve"> mentioned that accreditation requirements and program review requirements are often quite different. </w:t>
      </w:r>
    </w:p>
    <w:p w14:paraId="6A1DA387" w14:textId="35AC92B5" w:rsidR="00C90325" w:rsidRDefault="00C90325" w:rsidP="00C90325">
      <w:pPr>
        <w:pStyle w:val="ListParagraph"/>
        <w:numPr>
          <w:ilvl w:val="2"/>
          <w:numId w:val="1"/>
        </w:numPr>
        <w:spacing w:after="240"/>
        <w:rPr>
          <w:rFonts w:ascii="Bookman Old Style" w:hAnsi="Bookman Old Style"/>
        </w:rPr>
      </w:pPr>
      <w:r>
        <w:rPr>
          <w:rFonts w:ascii="Bookman Old Style" w:hAnsi="Bookman Old Style"/>
        </w:rPr>
        <w:t xml:space="preserve">Dean Witte </w:t>
      </w:r>
      <w:r w:rsidR="009D53FF">
        <w:rPr>
          <w:rFonts w:ascii="Bookman Old Style" w:hAnsi="Bookman Old Style"/>
        </w:rPr>
        <w:t xml:space="preserve">responded </w:t>
      </w:r>
      <w:r>
        <w:rPr>
          <w:rFonts w:ascii="Bookman Old Style" w:hAnsi="Bookman Old Style"/>
        </w:rPr>
        <w:t>the template can include some questions to be answered to standardize the report</w:t>
      </w:r>
      <w:r w:rsidR="00C154DC">
        <w:rPr>
          <w:rFonts w:ascii="Bookman Old Style" w:hAnsi="Bookman Old Style"/>
        </w:rPr>
        <w:t>.</w:t>
      </w:r>
    </w:p>
    <w:p w14:paraId="2C56D19D" w14:textId="7AF2721A" w:rsidR="00C90325" w:rsidRDefault="00C90325" w:rsidP="00C90325">
      <w:pPr>
        <w:pStyle w:val="ListParagraph"/>
        <w:numPr>
          <w:ilvl w:val="1"/>
          <w:numId w:val="1"/>
        </w:numPr>
        <w:spacing w:after="240"/>
        <w:rPr>
          <w:rFonts w:ascii="Bookman Old Style" w:hAnsi="Bookman Old Style"/>
        </w:rPr>
      </w:pPr>
      <w:r>
        <w:rPr>
          <w:rFonts w:ascii="Bookman Old Style" w:hAnsi="Bookman Old Style"/>
        </w:rPr>
        <w:t xml:space="preserve">Chair Wilson </w:t>
      </w:r>
      <w:r w:rsidR="009D53FF">
        <w:rPr>
          <w:rFonts w:ascii="Bookman Old Style" w:hAnsi="Bookman Old Style"/>
        </w:rPr>
        <w:t>noted</w:t>
      </w:r>
      <w:r>
        <w:rPr>
          <w:rFonts w:ascii="Bookman Old Style" w:hAnsi="Bookman Old Style"/>
        </w:rPr>
        <w:t xml:space="preserve"> that Section A is redundant since it is already in the self-study. </w:t>
      </w:r>
    </w:p>
    <w:p w14:paraId="44475343" w14:textId="77777777" w:rsidR="00750988" w:rsidRDefault="00C90325" w:rsidP="00750988">
      <w:pPr>
        <w:pStyle w:val="ListParagraph"/>
        <w:numPr>
          <w:ilvl w:val="1"/>
          <w:numId w:val="1"/>
        </w:numPr>
        <w:spacing w:after="240"/>
        <w:rPr>
          <w:rFonts w:ascii="Bookman Old Style" w:hAnsi="Bookman Old Style"/>
        </w:rPr>
      </w:pPr>
      <w:r>
        <w:rPr>
          <w:rFonts w:ascii="Bookman Old Style" w:hAnsi="Bookman Old Style"/>
        </w:rPr>
        <w:t xml:space="preserve">Dean Witte suggested that the Committee provide feedback to Dr. </w:t>
      </w:r>
      <w:proofErr w:type="spellStart"/>
      <w:r>
        <w:rPr>
          <w:rFonts w:ascii="Bookman Old Style" w:hAnsi="Bookman Old Style"/>
        </w:rPr>
        <w:t>Botwin</w:t>
      </w:r>
      <w:proofErr w:type="spellEnd"/>
      <w:r>
        <w:rPr>
          <w:rFonts w:ascii="Bookman Old Style" w:hAnsi="Bookman Old Style"/>
        </w:rPr>
        <w:t xml:space="preserve"> of AP&amp;P and wait for the response. </w:t>
      </w:r>
    </w:p>
    <w:p w14:paraId="59CA46B0" w14:textId="77777777" w:rsidR="005B6B73" w:rsidRDefault="005B6B73" w:rsidP="005B6B73">
      <w:pPr>
        <w:pStyle w:val="ListParagraph"/>
        <w:spacing w:after="240"/>
        <w:ind w:left="1080"/>
        <w:rPr>
          <w:rFonts w:ascii="Bookman Old Style" w:hAnsi="Bookman Old Style"/>
        </w:rPr>
      </w:pPr>
    </w:p>
    <w:p w14:paraId="4006A574" w14:textId="77777777" w:rsidR="005B6B73" w:rsidRDefault="005B6B73" w:rsidP="005B6B73">
      <w:pPr>
        <w:pStyle w:val="ListParagraph"/>
        <w:spacing w:after="240"/>
        <w:ind w:left="1080"/>
        <w:rPr>
          <w:rFonts w:ascii="Bookman Old Style" w:hAnsi="Bookman Old Style"/>
        </w:rPr>
      </w:pPr>
    </w:p>
    <w:p w14:paraId="30D4583D" w14:textId="7F520D59" w:rsidR="00C368A2" w:rsidRPr="00750988" w:rsidRDefault="007D0D63" w:rsidP="00750988">
      <w:pPr>
        <w:pStyle w:val="ListParagraph"/>
        <w:numPr>
          <w:ilvl w:val="0"/>
          <w:numId w:val="1"/>
        </w:numPr>
        <w:spacing w:after="240"/>
        <w:rPr>
          <w:rFonts w:ascii="Bookman Old Style" w:hAnsi="Bookman Old Style"/>
        </w:rPr>
      </w:pPr>
      <w:r w:rsidRPr="00750988">
        <w:rPr>
          <w:rFonts w:ascii="Bookman Old Style" w:hAnsi="Bookman Old Style"/>
        </w:rPr>
        <w:t>MSC to adjourn at 2:58</w:t>
      </w:r>
      <w:r w:rsidR="00432315" w:rsidRPr="00750988">
        <w:rPr>
          <w:rFonts w:ascii="Bookman Old Style" w:hAnsi="Bookman Old Style"/>
        </w:rPr>
        <w:t xml:space="preserve"> p.m.</w:t>
      </w:r>
    </w:p>
    <w:p w14:paraId="5D49F2ED" w14:textId="77777777" w:rsidR="00C368A2" w:rsidRPr="001551EB" w:rsidRDefault="00C368A2">
      <w:pPr>
        <w:pStyle w:val="ListParagraph"/>
        <w:ind w:left="360"/>
        <w:contextualSpacing/>
        <w:rPr>
          <w:rFonts w:ascii="Bookman Old Style" w:hAnsi="Bookman Old Style"/>
        </w:rPr>
      </w:pPr>
    </w:p>
    <w:p w14:paraId="78F954F9" w14:textId="33F78816" w:rsidR="00C368A2" w:rsidRPr="001551EB" w:rsidRDefault="00432315" w:rsidP="00253143">
      <w:pPr>
        <w:rPr>
          <w:rFonts w:ascii="Bookman Old Style" w:eastAsia="Tahoma" w:hAnsi="Bookman Old Style" w:cs="Times New Roman"/>
          <w:lang w:eastAsia="ja-JP"/>
        </w:rPr>
      </w:pPr>
      <w:r w:rsidRPr="001551EB">
        <w:rPr>
          <w:rFonts w:ascii="Bookman Old Style" w:eastAsia="Tahoma" w:hAnsi="Bookman Old Style" w:cs="Times New Roman"/>
          <w:lang w:eastAsia="ja-JP"/>
        </w:rPr>
        <w:t>The next scheduled meeting for the Graduate C</w:t>
      </w:r>
      <w:r w:rsidR="007D0D63">
        <w:rPr>
          <w:rFonts w:ascii="Bookman Old Style" w:eastAsia="Tahoma" w:hAnsi="Bookman Old Style" w:cs="Times New Roman"/>
          <w:lang w:eastAsia="ja-JP"/>
        </w:rPr>
        <w:t>ommittee is Tuesday, September 16</w:t>
      </w:r>
      <w:r w:rsidRPr="001551EB">
        <w:rPr>
          <w:rFonts w:ascii="Bookman Old Style" w:eastAsia="Tahoma" w:hAnsi="Bookman Old Style" w:cs="Times New Roman"/>
          <w:lang w:eastAsia="ja-JP"/>
        </w:rPr>
        <w:t>, 2014 at 2:00 pm in Thomas 117.</w:t>
      </w:r>
    </w:p>
    <w:p w14:paraId="103DBD5C" w14:textId="77777777" w:rsidR="0075671B" w:rsidRPr="001551EB" w:rsidRDefault="0075671B">
      <w:pPr>
        <w:ind w:left="360"/>
        <w:rPr>
          <w:rFonts w:ascii="Bookman Old Style" w:eastAsia="Tahoma" w:hAnsi="Bookman Old Style" w:cs="Times New Roman"/>
          <w:lang w:eastAsia="ja-JP"/>
        </w:rPr>
      </w:pPr>
    </w:p>
    <w:p w14:paraId="2B96314A" w14:textId="77777777" w:rsidR="0075671B" w:rsidRPr="001551EB" w:rsidRDefault="0075671B">
      <w:pPr>
        <w:ind w:left="360"/>
        <w:rPr>
          <w:rFonts w:ascii="Bookman Old Style" w:eastAsia="Tahoma" w:hAnsi="Bookman Old Style" w:cs="Times New Roman"/>
          <w:lang w:eastAsia="ja-JP"/>
        </w:rPr>
      </w:pPr>
    </w:p>
    <w:p w14:paraId="3BEDA692" w14:textId="77777777" w:rsidR="0075671B" w:rsidRPr="001551EB" w:rsidRDefault="0075671B" w:rsidP="0075671B">
      <w:pPr>
        <w:pStyle w:val="NoSpacing"/>
        <w:tabs>
          <w:tab w:val="left" w:pos="1080"/>
        </w:tabs>
        <w:ind w:left="540" w:hanging="540"/>
        <w:rPr>
          <w:rFonts w:ascii="Bookman Old Style" w:hAnsi="Bookman Old Style"/>
        </w:rPr>
      </w:pPr>
      <w:r w:rsidRPr="001551EB">
        <w:rPr>
          <w:rFonts w:ascii="Bookman Old Style" w:hAnsi="Bookman Old Style"/>
        </w:rPr>
        <w:t xml:space="preserve">Agenda: </w:t>
      </w:r>
    </w:p>
    <w:p w14:paraId="271BFBD8" w14:textId="1C1A46ED" w:rsidR="0075671B" w:rsidRPr="001551EB" w:rsidRDefault="0075671B" w:rsidP="00C154DC">
      <w:pPr>
        <w:pStyle w:val="NoSpacing"/>
        <w:ind w:left="540" w:hanging="540"/>
        <w:rPr>
          <w:rFonts w:ascii="Bookman Old Style" w:hAnsi="Bookman Old Style"/>
        </w:rPr>
      </w:pPr>
      <w:r w:rsidRPr="001551EB">
        <w:rPr>
          <w:rFonts w:ascii="Bookman Old Style" w:hAnsi="Bookman Old Style"/>
        </w:rPr>
        <w:t>1</w:t>
      </w:r>
      <w:r w:rsidR="00C154DC">
        <w:rPr>
          <w:rFonts w:ascii="Bookman Old Style" w:hAnsi="Bookman Old Style"/>
        </w:rPr>
        <w:t>.</w:t>
      </w:r>
      <w:r w:rsidR="00C154DC">
        <w:rPr>
          <w:rFonts w:ascii="Bookman Old Style" w:hAnsi="Bookman Old Style"/>
        </w:rPr>
        <w:tab/>
      </w:r>
      <w:r w:rsidR="007D0D63">
        <w:rPr>
          <w:rFonts w:ascii="Bookman Old Style" w:hAnsi="Bookman Old Style"/>
        </w:rPr>
        <w:t>Approval of the Minutes of 9/9</w:t>
      </w:r>
      <w:r w:rsidRPr="001551EB">
        <w:rPr>
          <w:rFonts w:ascii="Bookman Old Style" w:hAnsi="Bookman Old Style"/>
        </w:rPr>
        <w:t>/14</w:t>
      </w:r>
      <w:r w:rsidR="00872A44">
        <w:rPr>
          <w:rFonts w:ascii="Bookman Old Style" w:hAnsi="Bookman Old Style"/>
        </w:rPr>
        <w:t>.</w:t>
      </w:r>
    </w:p>
    <w:p w14:paraId="779947E9" w14:textId="5390108A" w:rsidR="0075671B" w:rsidRPr="001551EB" w:rsidRDefault="0075671B" w:rsidP="00C154DC">
      <w:pPr>
        <w:pStyle w:val="NoSpacing"/>
        <w:ind w:left="540" w:hanging="540"/>
        <w:rPr>
          <w:rFonts w:ascii="Bookman Old Style" w:hAnsi="Bookman Old Style"/>
        </w:rPr>
      </w:pPr>
      <w:r w:rsidRPr="001551EB">
        <w:rPr>
          <w:rFonts w:ascii="Bookman Old Style" w:hAnsi="Bookman Old Style"/>
        </w:rPr>
        <w:t>2.</w:t>
      </w:r>
      <w:r w:rsidR="00C154DC">
        <w:rPr>
          <w:rFonts w:ascii="Bookman Old Style" w:hAnsi="Bookman Old Style"/>
        </w:rPr>
        <w:tab/>
      </w:r>
      <w:r w:rsidRPr="001551EB">
        <w:rPr>
          <w:rFonts w:ascii="Bookman Old Style" w:hAnsi="Bookman Old Style"/>
        </w:rPr>
        <w:t>Approval of the Agenda.</w:t>
      </w:r>
    </w:p>
    <w:p w14:paraId="4E68A98F" w14:textId="553E9042" w:rsidR="0075671B" w:rsidRPr="001551EB" w:rsidRDefault="00C154DC" w:rsidP="00C154DC">
      <w:pPr>
        <w:pStyle w:val="NoSpacing"/>
        <w:ind w:left="540" w:hanging="540"/>
        <w:rPr>
          <w:rFonts w:ascii="Bookman Old Style" w:hAnsi="Bookman Old Style"/>
        </w:rPr>
      </w:pPr>
      <w:r>
        <w:rPr>
          <w:rFonts w:ascii="Bookman Old Style" w:hAnsi="Bookman Old Style"/>
        </w:rPr>
        <w:t>3.</w:t>
      </w:r>
      <w:r>
        <w:rPr>
          <w:rFonts w:ascii="Bookman Old Style" w:hAnsi="Bookman Old Style"/>
        </w:rPr>
        <w:tab/>
      </w:r>
      <w:r w:rsidR="0075671B" w:rsidRPr="001551EB">
        <w:rPr>
          <w:rFonts w:ascii="Bookman Old Style" w:hAnsi="Bookman Old Style"/>
        </w:rPr>
        <w:t>Communications and Announcements.</w:t>
      </w:r>
    </w:p>
    <w:p w14:paraId="64EE18BB" w14:textId="77777777" w:rsidR="00C154DC" w:rsidRDefault="00C154DC" w:rsidP="00C154DC">
      <w:pPr>
        <w:pStyle w:val="NoSpacing"/>
        <w:ind w:left="540" w:hanging="540"/>
        <w:rPr>
          <w:rFonts w:ascii="Bookman Old Style" w:hAnsi="Bookman Old Style"/>
        </w:rPr>
      </w:pPr>
      <w:r>
        <w:rPr>
          <w:rFonts w:ascii="Bookman Old Style" w:hAnsi="Bookman Old Style"/>
        </w:rPr>
        <w:t>4.</w:t>
      </w:r>
      <w:r>
        <w:rPr>
          <w:rFonts w:ascii="Bookman Old Style" w:hAnsi="Bookman Old Style"/>
        </w:rPr>
        <w:tab/>
      </w:r>
      <w:r w:rsidR="009D53FF">
        <w:rPr>
          <w:rFonts w:ascii="Bookman Old Style" w:hAnsi="Bookman Old Style"/>
        </w:rPr>
        <w:t>Joint Online Doctoral Program in Educational Leadership Proposal:</w:t>
      </w:r>
    </w:p>
    <w:p w14:paraId="203DACCA" w14:textId="7D04E7B7" w:rsidR="0075671B" w:rsidRPr="001551EB" w:rsidRDefault="009D53FF" w:rsidP="00C154DC">
      <w:pPr>
        <w:pStyle w:val="NoSpacing"/>
        <w:ind w:left="1080"/>
        <w:rPr>
          <w:rFonts w:ascii="Bookman Old Style" w:hAnsi="Bookman Old Style"/>
        </w:rPr>
      </w:pPr>
      <w:r>
        <w:rPr>
          <w:rFonts w:ascii="Bookman Old Style" w:hAnsi="Bookman Old Style"/>
        </w:rPr>
        <w:t>First Reading</w:t>
      </w:r>
    </w:p>
    <w:p w14:paraId="791A930D" w14:textId="77777777" w:rsidR="00C368A2" w:rsidRPr="001551EB" w:rsidRDefault="00C368A2" w:rsidP="0075671B">
      <w:pPr>
        <w:pStyle w:val="NoSpacing"/>
        <w:tabs>
          <w:tab w:val="left" w:pos="1080"/>
        </w:tabs>
        <w:ind w:left="540" w:hanging="540"/>
        <w:rPr>
          <w:rFonts w:ascii="Bookman Old Style" w:eastAsia="Tahoma" w:hAnsi="Bookman Old Style"/>
          <w:lang w:eastAsia="ja-JP"/>
        </w:rPr>
      </w:pPr>
    </w:p>
    <w:p w14:paraId="0B88597B" w14:textId="77777777" w:rsidR="00C368A2" w:rsidRPr="001551EB" w:rsidRDefault="00C368A2">
      <w:pPr>
        <w:ind w:left="360"/>
        <w:rPr>
          <w:rFonts w:ascii="Bookman Old Style" w:eastAsia="Tahoma" w:hAnsi="Bookman Old Style" w:cs="Times New Roman"/>
          <w:u w:val="single"/>
          <w:lang w:eastAsia="ja-JP"/>
        </w:rPr>
      </w:pPr>
    </w:p>
    <w:p w14:paraId="08DD6BA0" w14:textId="77777777" w:rsidR="00C368A2" w:rsidRPr="001551EB" w:rsidRDefault="00C368A2">
      <w:pPr>
        <w:ind w:left="360"/>
        <w:rPr>
          <w:rFonts w:ascii="Bookman Old Style" w:eastAsia="Tahoma" w:hAnsi="Bookman Old Style" w:cs="Times New Roman"/>
          <w:lang w:eastAsia="ja-JP"/>
        </w:rPr>
      </w:pPr>
    </w:p>
    <w:sectPr w:rsidR="00C368A2" w:rsidRPr="001551EB" w:rsidSect="00233928">
      <w:headerReference w:type="defaul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865E5" w14:textId="77777777" w:rsidR="00C90325" w:rsidRDefault="00C90325" w:rsidP="007D0D63">
      <w:r>
        <w:separator/>
      </w:r>
    </w:p>
  </w:endnote>
  <w:endnote w:type="continuationSeparator" w:id="0">
    <w:p w14:paraId="44662ECA" w14:textId="77777777" w:rsidR="00C90325" w:rsidRDefault="00C90325" w:rsidP="007D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34DE" w14:textId="77777777" w:rsidR="00C90325" w:rsidRDefault="00C90325" w:rsidP="007D0D63">
      <w:r>
        <w:separator/>
      </w:r>
    </w:p>
  </w:footnote>
  <w:footnote w:type="continuationSeparator" w:id="0">
    <w:p w14:paraId="7AAA6377" w14:textId="77777777" w:rsidR="00C90325" w:rsidRDefault="00C90325" w:rsidP="007D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2547" w14:textId="03EAC4C8" w:rsidR="00C90325" w:rsidRDefault="00C90325" w:rsidP="007D0D63">
    <w:pPr>
      <w:pStyle w:val="Header"/>
      <w:jc w:val="right"/>
    </w:pPr>
    <w:r>
      <w:t>University Graduate Committee</w:t>
    </w:r>
  </w:p>
  <w:p w14:paraId="02C1056A" w14:textId="73DCCA98" w:rsidR="00C90325" w:rsidRDefault="00C90325" w:rsidP="007D0D63">
    <w:pPr>
      <w:pStyle w:val="Header"/>
      <w:jc w:val="right"/>
    </w:pPr>
    <w:r>
      <w:t>September 09, 2014</w:t>
    </w:r>
  </w:p>
  <w:p w14:paraId="608BF257" w14:textId="49A06732" w:rsidR="00C90325" w:rsidRDefault="00C90325" w:rsidP="007D0D63">
    <w:pPr>
      <w:pStyle w:val="Head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D5B4E">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2D5B4E">
      <w:rPr>
        <w:rFonts w:ascii="Times New Roman" w:hAnsi="Times New Roman" w:cs="Times New Roman"/>
        <w:noProof/>
      </w:rPr>
      <w:t>3</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481C"/>
    <w:multiLevelType w:val="multilevel"/>
    <w:tmpl w:val="420C1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nsid w:val="4DB67320"/>
    <w:multiLevelType w:val="hybridMultilevel"/>
    <w:tmpl w:val="0E0C3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704D8C"/>
    <w:multiLevelType w:val="hybridMultilevel"/>
    <w:tmpl w:val="9700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A6927"/>
    <w:multiLevelType w:val="multilevel"/>
    <w:tmpl w:val="9A4A8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A2"/>
    <w:rsid w:val="0006366B"/>
    <w:rsid w:val="00080122"/>
    <w:rsid w:val="000C696E"/>
    <w:rsid w:val="001551EB"/>
    <w:rsid w:val="0019647B"/>
    <w:rsid w:val="00233928"/>
    <w:rsid w:val="00253143"/>
    <w:rsid w:val="002855AC"/>
    <w:rsid w:val="00294A29"/>
    <w:rsid w:val="002D5B4E"/>
    <w:rsid w:val="00432315"/>
    <w:rsid w:val="00581C1F"/>
    <w:rsid w:val="005B6B73"/>
    <w:rsid w:val="005F5C1B"/>
    <w:rsid w:val="00750988"/>
    <w:rsid w:val="0075671B"/>
    <w:rsid w:val="007D0D63"/>
    <w:rsid w:val="007F7192"/>
    <w:rsid w:val="00872A44"/>
    <w:rsid w:val="009D2373"/>
    <w:rsid w:val="009D53FF"/>
    <w:rsid w:val="00A56F98"/>
    <w:rsid w:val="00C154DC"/>
    <w:rsid w:val="00C368A2"/>
    <w:rsid w:val="00C90325"/>
    <w:rsid w:val="00D312FB"/>
    <w:rsid w:val="00F5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B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86"/>
    <w:pPr>
      <w:spacing w:line="240" w:lineRule="auto"/>
    </w:pPr>
    <w:rPr>
      <w:rFonts w:eastAsiaTheme="minorEastAsia"/>
      <w:sz w:val="24"/>
      <w:szCs w:val="24"/>
    </w:rPr>
  </w:style>
  <w:style w:type="paragraph" w:styleId="Heading1">
    <w:name w:val="heading 1"/>
    <w:basedOn w:val="Normal"/>
    <w:next w:val="Normal"/>
    <w:link w:val="Heading1Char"/>
    <w:qFormat/>
    <w:rsid w:val="00964286"/>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286"/>
    <w:rPr>
      <w:rFonts w:ascii="Bookman Old Style" w:eastAsia="Tahoma" w:hAnsi="Bookman Old Style" w:cs="Times New Roman"/>
      <w:sz w:val="24"/>
      <w:szCs w:val="24"/>
      <w:lang w:eastAsia="ja-JP"/>
    </w:rPr>
  </w:style>
  <w:style w:type="paragraph" w:styleId="NoSpacing">
    <w:name w:val="No Spacing"/>
    <w:uiPriority w:val="1"/>
    <w:qFormat/>
    <w:rsid w:val="00964286"/>
    <w:pPr>
      <w:spacing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964286"/>
    <w:pPr>
      <w:widowControl w:val="0"/>
      <w:suppressAutoHyphens/>
    </w:pPr>
    <w:rPr>
      <w:rFonts w:ascii="Times New Roman" w:eastAsia="Tahoma" w:hAnsi="Times New Roman" w:cs="Times New Roman"/>
      <w:lang w:eastAsia="ja-JP"/>
    </w:rPr>
  </w:style>
  <w:style w:type="paragraph" w:styleId="Header">
    <w:name w:val="header"/>
    <w:basedOn w:val="Normal"/>
    <w:link w:val="HeaderChar"/>
    <w:uiPriority w:val="99"/>
    <w:unhideWhenUsed/>
    <w:rsid w:val="007D0D63"/>
    <w:pPr>
      <w:tabs>
        <w:tab w:val="center" w:pos="4320"/>
        <w:tab w:val="right" w:pos="8640"/>
      </w:tabs>
    </w:pPr>
  </w:style>
  <w:style w:type="character" w:customStyle="1" w:styleId="HeaderChar">
    <w:name w:val="Header Char"/>
    <w:basedOn w:val="DefaultParagraphFont"/>
    <w:link w:val="Header"/>
    <w:uiPriority w:val="99"/>
    <w:rsid w:val="007D0D63"/>
    <w:rPr>
      <w:rFonts w:eastAsiaTheme="minorEastAsia"/>
      <w:sz w:val="24"/>
      <w:szCs w:val="24"/>
    </w:rPr>
  </w:style>
  <w:style w:type="paragraph" w:styleId="Footer">
    <w:name w:val="footer"/>
    <w:basedOn w:val="Normal"/>
    <w:link w:val="FooterChar"/>
    <w:uiPriority w:val="99"/>
    <w:unhideWhenUsed/>
    <w:rsid w:val="007D0D63"/>
    <w:pPr>
      <w:tabs>
        <w:tab w:val="center" w:pos="4320"/>
        <w:tab w:val="right" w:pos="8640"/>
      </w:tabs>
    </w:pPr>
  </w:style>
  <w:style w:type="character" w:customStyle="1" w:styleId="FooterChar">
    <w:name w:val="Footer Char"/>
    <w:basedOn w:val="DefaultParagraphFont"/>
    <w:link w:val="Footer"/>
    <w:uiPriority w:val="99"/>
    <w:rsid w:val="007D0D63"/>
    <w:rPr>
      <w:rFonts w:eastAsiaTheme="minorEastAsia"/>
      <w:sz w:val="24"/>
      <w:szCs w:val="24"/>
    </w:rPr>
  </w:style>
  <w:style w:type="paragraph" w:styleId="BalloonText">
    <w:name w:val="Balloon Text"/>
    <w:basedOn w:val="Normal"/>
    <w:link w:val="BalloonTextChar"/>
    <w:uiPriority w:val="99"/>
    <w:semiHidden/>
    <w:unhideWhenUsed/>
    <w:rsid w:val="000C696E"/>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6E"/>
    <w:rPr>
      <w:rFonts w:ascii="Lucida Grande" w:eastAsiaTheme="minorEastAsia"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86"/>
    <w:pPr>
      <w:spacing w:line="240" w:lineRule="auto"/>
    </w:pPr>
    <w:rPr>
      <w:rFonts w:eastAsiaTheme="minorEastAsia"/>
      <w:sz w:val="24"/>
      <w:szCs w:val="24"/>
    </w:rPr>
  </w:style>
  <w:style w:type="paragraph" w:styleId="Heading1">
    <w:name w:val="heading 1"/>
    <w:basedOn w:val="Normal"/>
    <w:next w:val="Normal"/>
    <w:link w:val="Heading1Char"/>
    <w:qFormat/>
    <w:rsid w:val="00964286"/>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286"/>
    <w:rPr>
      <w:rFonts w:ascii="Bookman Old Style" w:eastAsia="Tahoma" w:hAnsi="Bookman Old Style" w:cs="Times New Roman"/>
      <w:sz w:val="24"/>
      <w:szCs w:val="24"/>
      <w:lang w:eastAsia="ja-JP"/>
    </w:rPr>
  </w:style>
  <w:style w:type="paragraph" w:styleId="NoSpacing">
    <w:name w:val="No Spacing"/>
    <w:uiPriority w:val="1"/>
    <w:qFormat/>
    <w:rsid w:val="00964286"/>
    <w:pPr>
      <w:spacing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964286"/>
    <w:pPr>
      <w:widowControl w:val="0"/>
      <w:suppressAutoHyphens/>
    </w:pPr>
    <w:rPr>
      <w:rFonts w:ascii="Times New Roman" w:eastAsia="Tahoma" w:hAnsi="Times New Roman" w:cs="Times New Roman"/>
      <w:lang w:eastAsia="ja-JP"/>
    </w:rPr>
  </w:style>
  <w:style w:type="paragraph" w:styleId="Header">
    <w:name w:val="header"/>
    <w:basedOn w:val="Normal"/>
    <w:link w:val="HeaderChar"/>
    <w:uiPriority w:val="99"/>
    <w:unhideWhenUsed/>
    <w:rsid w:val="007D0D63"/>
    <w:pPr>
      <w:tabs>
        <w:tab w:val="center" w:pos="4320"/>
        <w:tab w:val="right" w:pos="8640"/>
      </w:tabs>
    </w:pPr>
  </w:style>
  <w:style w:type="character" w:customStyle="1" w:styleId="HeaderChar">
    <w:name w:val="Header Char"/>
    <w:basedOn w:val="DefaultParagraphFont"/>
    <w:link w:val="Header"/>
    <w:uiPriority w:val="99"/>
    <w:rsid w:val="007D0D63"/>
    <w:rPr>
      <w:rFonts w:eastAsiaTheme="minorEastAsia"/>
      <w:sz w:val="24"/>
      <w:szCs w:val="24"/>
    </w:rPr>
  </w:style>
  <w:style w:type="paragraph" w:styleId="Footer">
    <w:name w:val="footer"/>
    <w:basedOn w:val="Normal"/>
    <w:link w:val="FooterChar"/>
    <w:uiPriority w:val="99"/>
    <w:unhideWhenUsed/>
    <w:rsid w:val="007D0D63"/>
    <w:pPr>
      <w:tabs>
        <w:tab w:val="center" w:pos="4320"/>
        <w:tab w:val="right" w:pos="8640"/>
      </w:tabs>
    </w:pPr>
  </w:style>
  <w:style w:type="character" w:customStyle="1" w:styleId="FooterChar">
    <w:name w:val="Footer Char"/>
    <w:basedOn w:val="DefaultParagraphFont"/>
    <w:link w:val="Footer"/>
    <w:uiPriority w:val="99"/>
    <w:rsid w:val="007D0D63"/>
    <w:rPr>
      <w:rFonts w:eastAsiaTheme="minorEastAsia"/>
      <w:sz w:val="24"/>
      <w:szCs w:val="24"/>
    </w:rPr>
  </w:style>
  <w:style w:type="paragraph" w:styleId="BalloonText">
    <w:name w:val="Balloon Text"/>
    <w:basedOn w:val="Normal"/>
    <w:link w:val="BalloonTextChar"/>
    <w:uiPriority w:val="99"/>
    <w:semiHidden/>
    <w:unhideWhenUsed/>
    <w:rsid w:val="000C696E"/>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6E"/>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10</cp:revision>
  <cp:lastPrinted>2015-06-04T17:08:00Z</cp:lastPrinted>
  <dcterms:created xsi:type="dcterms:W3CDTF">2014-09-15T18:42:00Z</dcterms:created>
  <dcterms:modified xsi:type="dcterms:W3CDTF">2015-06-04T17:24:00Z</dcterms:modified>
</cp:coreProperties>
</file>