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D6" w:rsidRPr="00932840" w:rsidRDefault="002F35D6" w:rsidP="002F35D6">
      <w:pPr>
        <w:outlineLvl w:val="0"/>
        <w:rPr>
          <w:rFonts w:ascii="Bookman Old Style" w:hAnsi="Bookman Old Style"/>
          <w:szCs w:val="24"/>
        </w:rPr>
      </w:pPr>
      <w:r w:rsidRPr="00932840">
        <w:rPr>
          <w:rFonts w:ascii="Bookman Old Style" w:hAnsi="Bookman Old Style"/>
          <w:szCs w:val="24"/>
        </w:rPr>
        <w:t>MINUTES OF THE PERSONNEL COMMITTEE</w:t>
      </w:r>
    </w:p>
    <w:p w:rsidR="002F35D6" w:rsidRPr="00932840" w:rsidRDefault="002F35D6" w:rsidP="002F35D6">
      <w:pPr>
        <w:outlineLvl w:val="0"/>
        <w:rPr>
          <w:rFonts w:ascii="Bookman Old Style" w:hAnsi="Bookman Old Style"/>
          <w:szCs w:val="24"/>
        </w:rPr>
      </w:pPr>
      <w:r w:rsidRPr="00932840">
        <w:rPr>
          <w:rFonts w:ascii="Bookman Old Style" w:hAnsi="Bookman Old Style"/>
          <w:szCs w:val="24"/>
        </w:rPr>
        <w:t>CALIFORNIA STATE UNIVERSITY, FRESNO</w:t>
      </w:r>
    </w:p>
    <w:p w:rsidR="002F35D6" w:rsidRPr="00932840" w:rsidRDefault="002F35D6" w:rsidP="002F35D6">
      <w:pPr>
        <w:outlineLvl w:val="0"/>
        <w:rPr>
          <w:rFonts w:ascii="Bookman Old Style" w:hAnsi="Bookman Old Style"/>
          <w:szCs w:val="24"/>
        </w:rPr>
      </w:pPr>
      <w:r w:rsidRPr="00932840">
        <w:rPr>
          <w:rFonts w:ascii="Bookman Old Style" w:hAnsi="Bookman Old Style"/>
          <w:szCs w:val="24"/>
        </w:rPr>
        <w:t>5241 N. Maple Ave., M/S TA 43</w:t>
      </w:r>
    </w:p>
    <w:p w:rsidR="002F35D6" w:rsidRPr="00932840" w:rsidRDefault="002F35D6" w:rsidP="002F35D6">
      <w:pPr>
        <w:outlineLvl w:val="0"/>
        <w:rPr>
          <w:rFonts w:ascii="Bookman Old Style" w:hAnsi="Bookman Old Style"/>
          <w:szCs w:val="24"/>
        </w:rPr>
      </w:pPr>
      <w:r w:rsidRPr="00932840">
        <w:rPr>
          <w:rFonts w:ascii="Bookman Old Style" w:hAnsi="Bookman Old Style"/>
          <w:szCs w:val="24"/>
        </w:rPr>
        <w:t>Fresno, CA 93740-8027</w:t>
      </w:r>
    </w:p>
    <w:p w:rsidR="002F35D6" w:rsidRPr="00932840" w:rsidRDefault="002F35D6" w:rsidP="002F35D6">
      <w:pPr>
        <w:outlineLvl w:val="0"/>
        <w:rPr>
          <w:rFonts w:ascii="Bookman Old Style" w:hAnsi="Bookman Old Style"/>
          <w:szCs w:val="24"/>
        </w:rPr>
      </w:pPr>
    </w:p>
    <w:p w:rsidR="002F35D6" w:rsidRPr="00932840" w:rsidRDefault="002F35D6" w:rsidP="002F35D6">
      <w:pPr>
        <w:outlineLvl w:val="0"/>
        <w:rPr>
          <w:rFonts w:ascii="Bookman Old Style" w:hAnsi="Bookman Old Style"/>
          <w:szCs w:val="24"/>
        </w:rPr>
      </w:pPr>
      <w:r w:rsidRPr="00932840">
        <w:rPr>
          <w:rFonts w:ascii="Bookman Old Style" w:hAnsi="Bookman Old Style"/>
          <w:szCs w:val="24"/>
        </w:rPr>
        <w:t>Office of the Academic Senate</w:t>
      </w:r>
    </w:p>
    <w:p w:rsidR="002F35D6" w:rsidRPr="00932840" w:rsidRDefault="002F35D6" w:rsidP="002F35D6">
      <w:pPr>
        <w:outlineLvl w:val="0"/>
        <w:rPr>
          <w:rFonts w:ascii="Bookman Old Style" w:hAnsi="Bookman Old Style"/>
          <w:szCs w:val="24"/>
        </w:rPr>
      </w:pPr>
      <w:r w:rsidRPr="00932840">
        <w:rPr>
          <w:rFonts w:ascii="Bookman Old Style" w:hAnsi="Bookman Old Style"/>
          <w:szCs w:val="24"/>
        </w:rPr>
        <w:t>Ext. 8-2743</w:t>
      </w:r>
    </w:p>
    <w:p w:rsidR="002F35D6" w:rsidRPr="00932840" w:rsidRDefault="002F35D6" w:rsidP="002F35D6">
      <w:pPr>
        <w:rPr>
          <w:rFonts w:ascii="Bookman Old Style" w:hAnsi="Bookman Old Style"/>
          <w:szCs w:val="24"/>
        </w:rPr>
      </w:pPr>
    </w:p>
    <w:p w:rsidR="002F35D6" w:rsidRPr="00932840" w:rsidRDefault="002F35D6" w:rsidP="002F35D6">
      <w:pPr>
        <w:rPr>
          <w:rFonts w:ascii="Bookman Old Style" w:hAnsi="Bookman Old Style"/>
          <w:szCs w:val="24"/>
        </w:rPr>
      </w:pPr>
    </w:p>
    <w:p w:rsidR="002F35D6" w:rsidRPr="00932840" w:rsidRDefault="00FA5027" w:rsidP="002F35D6">
      <w:pPr>
        <w:rPr>
          <w:rFonts w:ascii="Bookman Old Style" w:hAnsi="Bookman Old Style"/>
          <w:szCs w:val="24"/>
        </w:rPr>
      </w:pPr>
      <w:r w:rsidRPr="00932840">
        <w:rPr>
          <w:rFonts w:ascii="Bookman Old Style" w:hAnsi="Bookman Old Style"/>
          <w:szCs w:val="24"/>
        </w:rPr>
        <w:t>February 5</w:t>
      </w:r>
      <w:r w:rsidR="00697A6D" w:rsidRPr="00932840">
        <w:rPr>
          <w:rFonts w:ascii="Bookman Old Style" w:hAnsi="Bookman Old Style"/>
          <w:szCs w:val="24"/>
        </w:rPr>
        <w:t>, 2015</w:t>
      </w:r>
    </w:p>
    <w:p w:rsidR="002F35D6" w:rsidRPr="00932840" w:rsidRDefault="002F35D6" w:rsidP="002F35D6">
      <w:pPr>
        <w:pStyle w:val="Heading1"/>
      </w:pPr>
    </w:p>
    <w:p w:rsidR="00F776FE" w:rsidRPr="00932840" w:rsidRDefault="002F35D6" w:rsidP="00F776FE">
      <w:pPr>
        <w:ind w:left="2880" w:hanging="2880"/>
        <w:rPr>
          <w:rFonts w:ascii="Bookman Old Style" w:hAnsi="Bookman Old Style"/>
          <w:szCs w:val="24"/>
        </w:rPr>
      </w:pPr>
      <w:r w:rsidRPr="00932840">
        <w:rPr>
          <w:rFonts w:ascii="Bookman Old Style" w:hAnsi="Bookman Old Style"/>
          <w:szCs w:val="24"/>
        </w:rPr>
        <w:t>Members Present:</w:t>
      </w:r>
      <w:r w:rsidRPr="00932840">
        <w:rPr>
          <w:rFonts w:ascii="Bookman Old Style" w:hAnsi="Bookman Old Style"/>
          <w:szCs w:val="24"/>
        </w:rPr>
        <w:tab/>
        <w:t xml:space="preserve">B. Tsukimura (Chair), </w:t>
      </w:r>
      <w:r w:rsidR="004B012F" w:rsidRPr="00932840">
        <w:rPr>
          <w:rFonts w:ascii="Bookman Old Style" w:hAnsi="Bookman Old Style"/>
          <w:szCs w:val="24"/>
        </w:rPr>
        <w:t xml:space="preserve">A. </w:t>
      </w:r>
      <w:proofErr w:type="spellStart"/>
      <w:r w:rsidR="004B012F" w:rsidRPr="00932840">
        <w:rPr>
          <w:rFonts w:ascii="Bookman Old Style" w:hAnsi="Bookman Old Style"/>
          <w:szCs w:val="24"/>
        </w:rPr>
        <w:t>Alexandrou</w:t>
      </w:r>
      <w:proofErr w:type="spellEnd"/>
      <w:r w:rsidR="004B012F" w:rsidRPr="00932840">
        <w:rPr>
          <w:rFonts w:ascii="Bookman Old Style" w:hAnsi="Bookman Old Style"/>
          <w:szCs w:val="24"/>
        </w:rPr>
        <w:t>,</w:t>
      </w:r>
      <w:r w:rsidR="00CE4C4A" w:rsidRPr="00932840">
        <w:rPr>
          <w:rFonts w:ascii="Bookman Old Style" w:hAnsi="Bookman Old Style"/>
          <w:szCs w:val="24"/>
        </w:rPr>
        <w:t xml:space="preserve"> </w:t>
      </w:r>
      <w:r w:rsidR="00FA5027" w:rsidRPr="00932840">
        <w:rPr>
          <w:rFonts w:ascii="Bookman Old Style" w:hAnsi="Bookman Old Style"/>
          <w:szCs w:val="24"/>
        </w:rPr>
        <w:t xml:space="preserve">A. Cowgill, </w:t>
      </w:r>
      <w:r w:rsidR="00697A6D" w:rsidRPr="00932840">
        <w:rPr>
          <w:rFonts w:ascii="Bookman Old Style" w:hAnsi="Bookman Old Style"/>
          <w:szCs w:val="24"/>
        </w:rPr>
        <w:t>K. Forbes</w:t>
      </w:r>
      <w:r w:rsidR="00F776FE" w:rsidRPr="00932840">
        <w:rPr>
          <w:rFonts w:ascii="Bookman Old Style" w:hAnsi="Bookman Old Style"/>
          <w:szCs w:val="24"/>
        </w:rPr>
        <w:t>,</w:t>
      </w:r>
      <w:r w:rsidR="00FA5027" w:rsidRPr="00932840">
        <w:rPr>
          <w:rFonts w:ascii="Bookman Old Style" w:hAnsi="Bookman Old Style"/>
          <w:szCs w:val="24"/>
        </w:rPr>
        <w:t xml:space="preserve"> J. Pitt, A. Radford,</w:t>
      </w:r>
      <w:r w:rsidR="004B012F" w:rsidRPr="00932840">
        <w:rPr>
          <w:rFonts w:ascii="Bookman Old Style" w:hAnsi="Bookman Old Style"/>
          <w:szCs w:val="24"/>
        </w:rPr>
        <w:t xml:space="preserve"> </w:t>
      </w:r>
      <w:r w:rsidR="00E45572" w:rsidRPr="00932840">
        <w:rPr>
          <w:rFonts w:ascii="Bookman Old Style" w:hAnsi="Bookman Old Style"/>
          <w:szCs w:val="24"/>
        </w:rPr>
        <w:t xml:space="preserve">F. Tehrani, </w:t>
      </w:r>
      <w:r w:rsidR="004B012F" w:rsidRPr="00932840">
        <w:rPr>
          <w:rFonts w:ascii="Bookman Old Style" w:hAnsi="Bookman Old Style"/>
          <w:szCs w:val="24"/>
        </w:rPr>
        <w:t>M. Caldwell (ex-officio)</w:t>
      </w:r>
      <w:r w:rsidR="00697A6D" w:rsidRPr="00932840">
        <w:rPr>
          <w:rFonts w:ascii="Bookman Old Style" w:hAnsi="Bookman Old Style"/>
          <w:szCs w:val="24"/>
        </w:rPr>
        <w:t xml:space="preserve">, P. Kingsford </w:t>
      </w:r>
      <w:r w:rsidR="003E05FF" w:rsidRPr="00932840">
        <w:rPr>
          <w:rFonts w:ascii="Bookman Old Style" w:hAnsi="Bookman Old Style"/>
          <w:szCs w:val="24"/>
        </w:rPr>
        <w:t>(Student rep)</w:t>
      </w:r>
    </w:p>
    <w:p w:rsidR="00F776FE" w:rsidRPr="00932840" w:rsidRDefault="00F776FE" w:rsidP="00F776FE">
      <w:pPr>
        <w:ind w:left="2880" w:hanging="2880"/>
        <w:rPr>
          <w:rFonts w:ascii="Bookman Old Style" w:hAnsi="Bookman Old Style"/>
          <w:szCs w:val="24"/>
        </w:rPr>
      </w:pPr>
    </w:p>
    <w:p w:rsidR="00932840" w:rsidRDefault="002F35D6" w:rsidP="002F35D6">
      <w:pPr>
        <w:ind w:left="2880" w:hanging="2880"/>
        <w:rPr>
          <w:rFonts w:ascii="Bookman Old Style" w:hAnsi="Bookman Old Style"/>
          <w:szCs w:val="24"/>
        </w:rPr>
      </w:pPr>
      <w:r w:rsidRPr="00932840">
        <w:rPr>
          <w:rFonts w:ascii="Bookman Old Style" w:hAnsi="Bookman Old Style"/>
          <w:szCs w:val="24"/>
        </w:rPr>
        <w:t xml:space="preserve">Members Excused: </w:t>
      </w:r>
      <w:r w:rsidRPr="00932840">
        <w:rPr>
          <w:rFonts w:ascii="Bookman Old Style" w:hAnsi="Bookman Old Style"/>
          <w:szCs w:val="24"/>
        </w:rPr>
        <w:tab/>
      </w:r>
    </w:p>
    <w:p w:rsidR="00F776FE" w:rsidRPr="00932840" w:rsidRDefault="00697A6D" w:rsidP="002F35D6">
      <w:pPr>
        <w:ind w:left="2880" w:hanging="2880"/>
        <w:rPr>
          <w:rFonts w:ascii="Bookman Old Style" w:hAnsi="Bookman Old Style"/>
          <w:szCs w:val="24"/>
        </w:rPr>
      </w:pPr>
      <w:r w:rsidRPr="00932840">
        <w:rPr>
          <w:rFonts w:ascii="Bookman Old Style" w:hAnsi="Bookman Old Style"/>
          <w:szCs w:val="24"/>
        </w:rPr>
        <w:t xml:space="preserve"> </w:t>
      </w:r>
    </w:p>
    <w:p w:rsidR="00932840" w:rsidRDefault="002F35D6" w:rsidP="002F35D6">
      <w:pPr>
        <w:ind w:left="2880" w:hanging="2880"/>
        <w:rPr>
          <w:rFonts w:ascii="Bookman Old Style" w:hAnsi="Bookman Old Style"/>
          <w:szCs w:val="24"/>
        </w:rPr>
      </w:pPr>
      <w:r w:rsidRPr="00932840">
        <w:rPr>
          <w:rFonts w:ascii="Bookman Old Style" w:hAnsi="Bookman Old Style"/>
          <w:szCs w:val="24"/>
        </w:rPr>
        <w:t>Members Absent:</w:t>
      </w:r>
    </w:p>
    <w:p w:rsidR="002F35D6" w:rsidRPr="00932840" w:rsidRDefault="002F35D6" w:rsidP="002F35D6">
      <w:pPr>
        <w:ind w:left="2880" w:hanging="2880"/>
        <w:rPr>
          <w:rFonts w:ascii="Bookman Old Style" w:hAnsi="Bookman Old Style"/>
          <w:szCs w:val="24"/>
        </w:rPr>
      </w:pPr>
      <w:r w:rsidRPr="00932840">
        <w:rPr>
          <w:rFonts w:ascii="Bookman Old Style" w:hAnsi="Bookman Old Style"/>
          <w:szCs w:val="24"/>
        </w:rPr>
        <w:tab/>
        <w:t xml:space="preserve"> </w:t>
      </w:r>
    </w:p>
    <w:p w:rsidR="00424C4E" w:rsidRPr="00932840" w:rsidRDefault="00424C4E" w:rsidP="002F35D6">
      <w:pPr>
        <w:ind w:left="2880" w:hanging="2880"/>
        <w:rPr>
          <w:rFonts w:ascii="Bookman Old Style" w:hAnsi="Bookman Old Style"/>
          <w:szCs w:val="24"/>
        </w:rPr>
      </w:pPr>
      <w:r w:rsidRPr="00932840">
        <w:rPr>
          <w:rFonts w:ascii="Bookman Old Style" w:hAnsi="Bookman Old Style"/>
          <w:szCs w:val="24"/>
        </w:rPr>
        <w:t xml:space="preserve">Visitors: </w:t>
      </w:r>
      <w:r w:rsidRPr="00932840">
        <w:rPr>
          <w:rFonts w:ascii="Bookman Old Style" w:hAnsi="Bookman Old Style"/>
          <w:szCs w:val="24"/>
        </w:rPr>
        <w:tab/>
      </w:r>
      <w:r w:rsidR="00E45572" w:rsidRPr="00932840">
        <w:rPr>
          <w:rFonts w:ascii="Bookman Old Style" w:hAnsi="Bookman Old Style"/>
          <w:szCs w:val="24"/>
        </w:rPr>
        <w:t xml:space="preserve"> </w:t>
      </w:r>
    </w:p>
    <w:p w:rsidR="00591CE9" w:rsidRPr="00932840" w:rsidRDefault="00591CE9">
      <w:pPr>
        <w:rPr>
          <w:rFonts w:ascii="Bookman Old Style" w:hAnsi="Bookman Old Style"/>
          <w:szCs w:val="24"/>
        </w:rPr>
      </w:pPr>
    </w:p>
    <w:p w:rsidR="006056C8" w:rsidRPr="00932840" w:rsidRDefault="006056C8" w:rsidP="006056C8">
      <w:pPr>
        <w:rPr>
          <w:rFonts w:ascii="Bookman Old Style" w:hAnsi="Bookman Old Style"/>
          <w:szCs w:val="24"/>
        </w:rPr>
      </w:pPr>
      <w:r w:rsidRPr="00932840">
        <w:rPr>
          <w:rFonts w:ascii="Bookman Old Style" w:hAnsi="Bookman Old Style"/>
          <w:szCs w:val="24"/>
        </w:rPr>
        <w:t xml:space="preserve">The meeting was called to order by </w:t>
      </w:r>
      <w:r w:rsidR="00424C4E" w:rsidRPr="00932840">
        <w:rPr>
          <w:rFonts w:ascii="Bookman Old Style" w:hAnsi="Bookman Old Style"/>
          <w:szCs w:val="24"/>
        </w:rPr>
        <w:t>Chair Tsukimura at 9:</w:t>
      </w:r>
      <w:r w:rsidR="00361143" w:rsidRPr="00932840">
        <w:rPr>
          <w:rFonts w:ascii="Bookman Old Style" w:hAnsi="Bookman Old Style"/>
          <w:szCs w:val="24"/>
        </w:rPr>
        <w:t>0</w:t>
      </w:r>
      <w:r w:rsidR="00FA5027" w:rsidRPr="00932840">
        <w:rPr>
          <w:rFonts w:ascii="Bookman Old Style" w:hAnsi="Bookman Old Style"/>
          <w:szCs w:val="24"/>
        </w:rPr>
        <w:t>5</w:t>
      </w:r>
      <w:r w:rsidRPr="00932840">
        <w:rPr>
          <w:rFonts w:ascii="Bookman Old Style" w:hAnsi="Bookman Old Style"/>
          <w:szCs w:val="24"/>
        </w:rPr>
        <w:t xml:space="preserve"> a.m.</w:t>
      </w:r>
    </w:p>
    <w:p w:rsidR="006056C8" w:rsidRPr="00932840" w:rsidRDefault="006056C8" w:rsidP="006056C8">
      <w:pPr>
        <w:rPr>
          <w:rFonts w:ascii="Bookman Old Style" w:hAnsi="Bookman Old Style"/>
          <w:szCs w:val="24"/>
        </w:rPr>
      </w:pPr>
    </w:p>
    <w:p w:rsidR="006056C8" w:rsidRPr="00932840" w:rsidRDefault="006056C8" w:rsidP="00932840">
      <w:pPr>
        <w:pStyle w:val="ListParagraph"/>
        <w:numPr>
          <w:ilvl w:val="0"/>
          <w:numId w:val="1"/>
        </w:numPr>
        <w:ind w:left="720"/>
        <w:rPr>
          <w:rFonts w:ascii="Bookman Old Style" w:hAnsi="Bookman Old Style"/>
          <w:color w:val="000000"/>
          <w:szCs w:val="24"/>
        </w:rPr>
      </w:pPr>
      <w:r w:rsidRPr="00932840">
        <w:rPr>
          <w:rFonts w:ascii="Bookman Old Style" w:hAnsi="Bookman Old Style"/>
          <w:szCs w:val="24"/>
        </w:rPr>
        <w:t xml:space="preserve">Agenda - </w:t>
      </w:r>
      <w:r w:rsidRPr="00932840">
        <w:rPr>
          <w:rFonts w:ascii="Bookman Old Style" w:hAnsi="Bookman Old Style"/>
          <w:color w:val="000000"/>
          <w:szCs w:val="24"/>
        </w:rPr>
        <w:t xml:space="preserve">MSC </w:t>
      </w:r>
      <w:r w:rsidR="00134D26" w:rsidRPr="00932840">
        <w:rPr>
          <w:rFonts w:ascii="Bookman Old Style" w:hAnsi="Bookman Old Style"/>
          <w:color w:val="000000"/>
          <w:szCs w:val="24"/>
        </w:rPr>
        <w:t>to approve agenda</w:t>
      </w:r>
      <w:r w:rsidR="00E45572" w:rsidRPr="00932840">
        <w:rPr>
          <w:rFonts w:ascii="Bookman Old Style" w:hAnsi="Bookman Old Style"/>
          <w:color w:val="000000"/>
          <w:szCs w:val="24"/>
        </w:rPr>
        <w:t xml:space="preserve"> </w:t>
      </w:r>
    </w:p>
    <w:p w:rsidR="00F776FE" w:rsidRPr="00932840" w:rsidRDefault="00F776FE" w:rsidP="00932840">
      <w:pPr>
        <w:ind w:left="720" w:hanging="720"/>
        <w:rPr>
          <w:rFonts w:ascii="Bookman Old Style" w:hAnsi="Bookman Old Style"/>
          <w:color w:val="000000"/>
          <w:szCs w:val="24"/>
        </w:rPr>
      </w:pPr>
    </w:p>
    <w:p w:rsidR="006056C8" w:rsidRPr="00932840" w:rsidRDefault="006056C8" w:rsidP="00932840">
      <w:pPr>
        <w:pStyle w:val="ListParagraph"/>
        <w:numPr>
          <w:ilvl w:val="0"/>
          <w:numId w:val="1"/>
        </w:numPr>
        <w:ind w:left="720"/>
        <w:rPr>
          <w:rFonts w:ascii="Bookman Old Style" w:hAnsi="Bookman Old Style"/>
          <w:color w:val="000000"/>
          <w:szCs w:val="24"/>
        </w:rPr>
      </w:pPr>
      <w:r w:rsidRPr="00932840">
        <w:rPr>
          <w:rFonts w:ascii="Bookman Old Style" w:hAnsi="Bookman Old Style"/>
          <w:szCs w:val="24"/>
        </w:rPr>
        <w:t xml:space="preserve">Minutes - </w:t>
      </w:r>
      <w:r w:rsidRPr="00932840">
        <w:rPr>
          <w:rFonts w:ascii="Bookman Old Style" w:hAnsi="Bookman Old Style"/>
          <w:color w:val="000000"/>
          <w:szCs w:val="24"/>
        </w:rPr>
        <w:t xml:space="preserve">MSC to </w:t>
      </w:r>
      <w:r w:rsidR="00424C4E" w:rsidRPr="00932840">
        <w:rPr>
          <w:rFonts w:ascii="Bookman Old Style" w:hAnsi="Bookman Old Style"/>
          <w:color w:val="000000"/>
          <w:szCs w:val="24"/>
        </w:rPr>
        <w:t xml:space="preserve">approve </w:t>
      </w:r>
      <w:r w:rsidRPr="00932840">
        <w:rPr>
          <w:rFonts w:ascii="Bookman Old Style" w:hAnsi="Bookman Old Style"/>
          <w:color w:val="000000"/>
          <w:szCs w:val="24"/>
        </w:rPr>
        <w:t xml:space="preserve">the Minutes of </w:t>
      </w:r>
      <w:r w:rsidR="00DA4FFD">
        <w:rPr>
          <w:rFonts w:ascii="Bookman Old Style" w:hAnsi="Bookman Old Style"/>
          <w:color w:val="000000"/>
          <w:szCs w:val="24"/>
        </w:rPr>
        <w:t>1/29/15</w:t>
      </w:r>
      <w:r w:rsidR="00424C4E" w:rsidRPr="00932840">
        <w:rPr>
          <w:rFonts w:ascii="Bookman Old Style" w:hAnsi="Bookman Old Style"/>
          <w:color w:val="000000"/>
          <w:szCs w:val="24"/>
        </w:rPr>
        <w:t>.</w:t>
      </w:r>
      <w:bookmarkStart w:id="0" w:name="_GoBack"/>
      <w:bookmarkEnd w:id="0"/>
    </w:p>
    <w:p w:rsidR="004B012F" w:rsidRPr="00932840" w:rsidRDefault="004B012F" w:rsidP="00932840">
      <w:pPr>
        <w:pStyle w:val="ListParagraph"/>
        <w:ind w:hanging="720"/>
        <w:rPr>
          <w:rFonts w:ascii="Bookman Old Style" w:hAnsi="Bookman Old Style"/>
          <w:color w:val="000000"/>
          <w:szCs w:val="24"/>
        </w:rPr>
      </w:pPr>
    </w:p>
    <w:p w:rsidR="00F776FE" w:rsidRPr="00932840" w:rsidRDefault="00F776FE" w:rsidP="00932840">
      <w:pPr>
        <w:pStyle w:val="ListParagraph"/>
        <w:numPr>
          <w:ilvl w:val="0"/>
          <w:numId w:val="1"/>
        </w:numPr>
        <w:ind w:left="720"/>
        <w:rPr>
          <w:rFonts w:ascii="Bookman Old Style" w:hAnsi="Bookman Old Style"/>
          <w:color w:val="000000"/>
          <w:szCs w:val="24"/>
        </w:rPr>
      </w:pPr>
      <w:r w:rsidRPr="00932840">
        <w:rPr>
          <w:rFonts w:ascii="Bookman Old Style" w:hAnsi="Bookman Old Style"/>
          <w:color w:val="000000"/>
          <w:szCs w:val="24"/>
        </w:rPr>
        <w:t>Communications and Announcements</w:t>
      </w:r>
    </w:p>
    <w:p w:rsidR="00FA5027" w:rsidRPr="00932840" w:rsidRDefault="00FA5027"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 xml:space="preserve">APM 332 – Policy on Range Elevation for Temporary Faculty and APM 361 – Policies on Faculty Leaves of Absences approved by Senate on consent Calendar </w:t>
      </w:r>
    </w:p>
    <w:p w:rsidR="00FA5027" w:rsidRPr="00932840" w:rsidRDefault="00FA5027"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APM 337 – Faculty Workload: Policy and Procedures was moved to regular Agenda and is in ‘first reading’</w:t>
      </w:r>
    </w:p>
    <w:p w:rsidR="00FA5027" w:rsidRPr="00932840" w:rsidRDefault="00FA5027"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APM 358 Triad Teaching Improvement program: MSC to be removed from APM</w:t>
      </w:r>
    </w:p>
    <w:p w:rsidR="00FA5027" w:rsidRPr="00932840" w:rsidRDefault="00FA5027"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APM 367 – Fresno State Affirmative Action Policy, APM 370 – Discrimination complaints (EO 419) and APM 393 – Employee Assistance Program Guidelines are in ‘first reading’</w:t>
      </w:r>
    </w:p>
    <w:p w:rsidR="00FA5027" w:rsidRPr="00932840" w:rsidRDefault="00FA5027"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APM 321 – Report of the Faculty Scholar Blue Ribbon Committee, in first reading.  MS to place in APM near Probationary plan</w:t>
      </w:r>
    </w:p>
    <w:p w:rsidR="00FA5027" w:rsidRPr="00932840" w:rsidRDefault="00FA5027"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Research and Creative Activities awards delayed in distribution from Chancellor’s Office</w:t>
      </w:r>
    </w:p>
    <w:p w:rsidR="00FA5027" w:rsidRPr="00932840" w:rsidRDefault="00FA5027"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Campus Equity Program committee met Friday, 1/31/15 and is moving forward developing campus plan</w:t>
      </w:r>
    </w:p>
    <w:p w:rsidR="00F44584" w:rsidRPr="00932840" w:rsidRDefault="00F44584" w:rsidP="00E45572">
      <w:pPr>
        <w:pStyle w:val="ListParagraph"/>
        <w:ind w:left="1080"/>
        <w:rPr>
          <w:rFonts w:ascii="Bookman Old Style" w:hAnsi="Bookman Old Style"/>
          <w:color w:val="000000"/>
          <w:szCs w:val="24"/>
        </w:rPr>
      </w:pPr>
    </w:p>
    <w:p w:rsidR="00E45572" w:rsidRPr="00932840" w:rsidRDefault="002F35D6" w:rsidP="00932840">
      <w:pPr>
        <w:pStyle w:val="ListParagraph"/>
        <w:numPr>
          <w:ilvl w:val="0"/>
          <w:numId w:val="1"/>
        </w:numPr>
        <w:ind w:left="720"/>
        <w:rPr>
          <w:rFonts w:ascii="Bookman Old Style" w:hAnsi="Bookman Old Style"/>
          <w:color w:val="000000"/>
          <w:szCs w:val="24"/>
        </w:rPr>
      </w:pPr>
      <w:r w:rsidRPr="00932840">
        <w:rPr>
          <w:rFonts w:ascii="Bookman Old Style" w:hAnsi="Bookman Old Style"/>
          <w:color w:val="000000"/>
          <w:szCs w:val="24"/>
        </w:rPr>
        <w:lastRenderedPageBreak/>
        <w:t>New Business</w:t>
      </w:r>
      <w:r w:rsidR="008F6FC1" w:rsidRPr="00932840">
        <w:rPr>
          <w:rFonts w:ascii="Bookman Old Style" w:hAnsi="Bookman Old Style"/>
          <w:color w:val="000000"/>
          <w:szCs w:val="24"/>
        </w:rPr>
        <w:t xml:space="preserve"> </w:t>
      </w:r>
      <w:r w:rsidR="00361143" w:rsidRPr="00932840">
        <w:rPr>
          <w:rFonts w:ascii="Bookman Old Style" w:hAnsi="Bookman Old Style"/>
          <w:color w:val="000000"/>
          <w:szCs w:val="24"/>
        </w:rPr>
        <w:t>–</w:t>
      </w:r>
      <w:r w:rsidR="003704B0" w:rsidRPr="00932840">
        <w:rPr>
          <w:rFonts w:ascii="Bookman Old Style" w:hAnsi="Bookman Old Style"/>
          <w:color w:val="000000"/>
          <w:szCs w:val="24"/>
        </w:rPr>
        <w:t xml:space="preserve"> </w:t>
      </w:r>
      <w:r w:rsidR="001B2609" w:rsidRPr="00932840">
        <w:rPr>
          <w:rFonts w:ascii="Bookman Old Style" w:hAnsi="Bookman Old Style"/>
          <w:color w:val="000000"/>
          <w:szCs w:val="24"/>
        </w:rPr>
        <w:t>Probationary Plan: Provost expressed interest in having Colleges develop model plans, and also selected departments</w:t>
      </w:r>
    </w:p>
    <w:p w:rsidR="00E45572" w:rsidRPr="00932840" w:rsidRDefault="00E45572" w:rsidP="00932840">
      <w:pPr>
        <w:pStyle w:val="ListParagraph"/>
        <w:ind w:hanging="720"/>
        <w:rPr>
          <w:rFonts w:ascii="Bookman Old Style" w:hAnsi="Bookman Old Style"/>
          <w:color w:val="000000"/>
          <w:szCs w:val="24"/>
        </w:rPr>
      </w:pPr>
    </w:p>
    <w:p w:rsidR="00E45572" w:rsidRPr="00932840" w:rsidRDefault="003E05FF" w:rsidP="00932840">
      <w:pPr>
        <w:pStyle w:val="ListParagraph"/>
        <w:numPr>
          <w:ilvl w:val="0"/>
          <w:numId w:val="1"/>
        </w:numPr>
        <w:ind w:left="720"/>
        <w:rPr>
          <w:rFonts w:ascii="Bookman Old Style" w:hAnsi="Bookman Old Style"/>
          <w:color w:val="000000"/>
          <w:szCs w:val="24"/>
        </w:rPr>
      </w:pPr>
      <w:r w:rsidRPr="00932840">
        <w:rPr>
          <w:rFonts w:ascii="Bookman Old Style" w:hAnsi="Bookman Old Style"/>
          <w:color w:val="000000"/>
          <w:szCs w:val="24"/>
        </w:rPr>
        <w:t xml:space="preserve">APM </w:t>
      </w:r>
      <w:r w:rsidR="001B2609" w:rsidRPr="00932840">
        <w:rPr>
          <w:rFonts w:ascii="Bookman Old Style" w:hAnsi="Bookman Old Style"/>
          <w:color w:val="000000"/>
          <w:szCs w:val="24"/>
        </w:rPr>
        <w:t xml:space="preserve">325 </w:t>
      </w:r>
      <w:r w:rsidRPr="00932840">
        <w:rPr>
          <w:rFonts w:ascii="Bookman Old Style" w:hAnsi="Bookman Old Style"/>
          <w:color w:val="000000"/>
          <w:szCs w:val="24"/>
        </w:rPr>
        <w:t xml:space="preserve">– Policy on </w:t>
      </w:r>
      <w:r w:rsidR="001B2609" w:rsidRPr="00932840">
        <w:rPr>
          <w:rFonts w:ascii="Bookman Old Style" w:hAnsi="Bookman Old Style"/>
          <w:color w:val="000000"/>
          <w:szCs w:val="24"/>
        </w:rPr>
        <w:t xml:space="preserve">retention and Tenure </w:t>
      </w:r>
      <w:r w:rsidRPr="00932840">
        <w:rPr>
          <w:rFonts w:ascii="Bookman Old Style" w:hAnsi="Bookman Old Style"/>
          <w:color w:val="000000"/>
          <w:szCs w:val="24"/>
        </w:rPr>
        <w:t xml:space="preserve">– Discussion of language </w:t>
      </w:r>
      <w:r w:rsidR="001B2609" w:rsidRPr="00932840">
        <w:rPr>
          <w:rFonts w:ascii="Bookman Old Style" w:hAnsi="Bookman Old Style"/>
          <w:color w:val="000000"/>
          <w:szCs w:val="24"/>
        </w:rPr>
        <w:t>of Article IV.A.10 (it also is in Article II.B).  General agreement that the language needs to be clearer, and that publications from previous work do not count, but unpublished data should be counted if materials are written while at Fresno State.  Resolved to gather language from other campuses.</w:t>
      </w:r>
    </w:p>
    <w:p w:rsidR="001B2609" w:rsidRPr="00932840" w:rsidRDefault="001B2609" w:rsidP="00932840">
      <w:pPr>
        <w:pStyle w:val="ListParagraph"/>
        <w:ind w:hanging="720"/>
        <w:rPr>
          <w:rFonts w:ascii="Bookman Old Style" w:hAnsi="Bookman Old Style"/>
          <w:color w:val="000000"/>
          <w:szCs w:val="24"/>
        </w:rPr>
      </w:pPr>
    </w:p>
    <w:p w:rsidR="001B2609" w:rsidRPr="00932840" w:rsidRDefault="001B2609" w:rsidP="00932840">
      <w:pPr>
        <w:pStyle w:val="ListParagraph"/>
        <w:ind w:hanging="720"/>
        <w:rPr>
          <w:rFonts w:ascii="Bookman Old Style" w:hAnsi="Bookman Old Style"/>
          <w:color w:val="000000"/>
          <w:szCs w:val="24"/>
        </w:rPr>
      </w:pPr>
    </w:p>
    <w:p w:rsidR="00C247AD" w:rsidRPr="00932840" w:rsidRDefault="001B2609" w:rsidP="00932840">
      <w:pPr>
        <w:pStyle w:val="ListParagraph"/>
        <w:numPr>
          <w:ilvl w:val="0"/>
          <w:numId w:val="1"/>
        </w:numPr>
        <w:ind w:left="720"/>
        <w:rPr>
          <w:rFonts w:ascii="Bookman Old Style" w:hAnsi="Bookman Old Style"/>
          <w:color w:val="000000"/>
          <w:szCs w:val="24"/>
        </w:rPr>
      </w:pPr>
      <w:r w:rsidRPr="00932840">
        <w:rPr>
          <w:rFonts w:ascii="Bookman Old Style" w:hAnsi="Bookman Old Style"/>
          <w:color w:val="000000"/>
          <w:szCs w:val="24"/>
        </w:rPr>
        <w:t xml:space="preserve">MSC [vote: 4 for – 0 against – 3 abstained] </w:t>
      </w:r>
      <w:r w:rsidR="003E05FF" w:rsidRPr="00932840">
        <w:rPr>
          <w:rFonts w:ascii="Bookman Old Style" w:hAnsi="Bookman Old Style"/>
          <w:color w:val="000000"/>
          <w:szCs w:val="24"/>
        </w:rPr>
        <w:t xml:space="preserve">APM </w:t>
      </w:r>
      <w:r w:rsidRPr="00932840">
        <w:rPr>
          <w:rFonts w:ascii="Bookman Old Style" w:hAnsi="Bookman Old Style"/>
          <w:color w:val="000000"/>
          <w:szCs w:val="24"/>
        </w:rPr>
        <w:t>114</w:t>
      </w:r>
      <w:r w:rsidR="003E05FF" w:rsidRPr="00932840">
        <w:rPr>
          <w:rFonts w:ascii="Bookman Old Style" w:hAnsi="Bookman Old Style"/>
          <w:color w:val="000000"/>
          <w:szCs w:val="24"/>
        </w:rPr>
        <w:t xml:space="preserve"> – Policy on </w:t>
      </w:r>
      <w:r w:rsidRPr="00932840">
        <w:rPr>
          <w:rFonts w:ascii="Bookman Old Style" w:hAnsi="Bookman Old Style"/>
          <w:color w:val="000000"/>
          <w:szCs w:val="24"/>
        </w:rPr>
        <w:t>Faculty Consultation and Voting</w:t>
      </w:r>
      <w:r w:rsidR="003E05FF" w:rsidRPr="00932840">
        <w:rPr>
          <w:rFonts w:ascii="Bookman Old Style" w:hAnsi="Bookman Old Style"/>
          <w:color w:val="000000"/>
          <w:szCs w:val="24"/>
        </w:rPr>
        <w:t xml:space="preserve">:  Discussion of language update regarding limitations on </w:t>
      </w:r>
      <w:r w:rsidRPr="00932840">
        <w:rPr>
          <w:rFonts w:ascii="Bookman Old Style" w:hAnsi="Bookman Old Style"/>
          <w:color w:val="000000"/>
          <w:szCs w:val="24"/>
        </w:rPr>
        <w:t xml:space="preserve">lecturers participation in voting for department chairs.  To become compliant with CBA, Article V.E.5 was deleted.  Article V.E.6 then becomes V.E.5, where faculty on leave of absence </w:t>
      </w:r>
      <w:r w:rsidRPr="00932840">
        <w:rPr>
          <w:rFonts w:ascii="Bookman Old Style" w:hAnsi="Bookman Old Style"/>
          <w:b/>
          <w:color w:val="000000"/>
          <w:szCs w:val="24"/>
        </w:rPr>
        <w:t>with pay</w:t>
      </w:r>
      <w:r w:rsidRPr="00932840">
        <w:rPr>
          <w:rFonts w:ascii="Bookman Old Style" w:hAnsi="Bookman Old Style"/>
          <w:color w:val="000000"/>
          <w:szCs w:val="24"/>
        </w:rPr>
        <w:t xml:space="preserve"> may participate in voting for chair.  New Article </w:t>
      </w:r>
      <w:r w:rsidR="0044395B" w:rsidRPr="00932840">
        <w:rPr>
          <w:rFonts w:ascii="Bookman Old Style" w:hAnsi="Bookman Old Style"/>
          <w:color w:val="000000"/>
          <w:szCs w:val="24"/>
        </w:rPr>
        <w:t xml:space="preserve">V.E.6, allows lecturers to vote for chair, with </w:t>
      </w:r>
      <w:r w:rsidR="004E0B5D" w:rsidRPr="00932840">
        <w:rPr>
          <w:rFonts w:ascii="Bookman Old Style" w:hAnsi="Bookman Old Style"/>
          <w:color w:val="000000"/>
          <w:szCs w:val="24"/>
        </w:rPr>
        <w:t xml:space="preserve">those over .4 </w:t>
      </w:r>
      <w:proofErr w:type="gramStart"/>
      <w:r w:rsidR="004E0B5D" w:rsidRPr="00932840">
        <w:rPr>
          <w:rFonts w:ascii="Bookman Old Style" w:hAnsi="Bookman Old Style"/>
          <w:color w:val="000000"/>
          <w:szCs w:val="24"/>
        </w:rPr>
        <w:t>base</w:t>
      </w:r>
      <w:proofErr w:type="gramEnd"/>
      <w:r w:rsidR="004E0B5D" w:rsidRPr="00932840">
        <w:rPr>
          <w:rFonts w:ascii="Bookman Old Style" w:hAnsi="Bookman Old Style"/>
          <w:color w:val="000000"/>
          <w:szCs w:val="24"/>
        </w:rPr>
        <w:t xml:space="preserve"> a full vote, and those with less, a 0.25 vote.</w:t>
      </w:r>
    </w:p>
    <w:p w:rsidR="00C247AD" w:rsidRPr="00932840" w:rsidRDefault="00C247AD" w:rsidP="00932840">
      <w:pPr>
        <w:pStyle w:val="ListParagraph"/>
        <w:ind w:hanging="720"/>
        <w:rPr>
          <w:rFonts w:ascii="Bookman Old Style" w:hAnsi="Bookman Old Style"/>
          <w:color w:val="000000"/>
          <w:szCs w:val="24"/>
        </w:rPr>
      </w:pPr>
    </w:p>
    <w:p w:rsidR="00C247AD" w:rsidRPr="00932840" w:rsidRDefault="00C247AD" w:rsidP="00932840">
      <w:pPr>
        <w:pStyle w:val="ListParagraph"/>
        <w:numPr>
          <w:ilvl w:val="0"/>
          <w:numId w:val="1"/>
        </w:numPr>
        <w:ind w:left="720"/>
        <w:rPr>
          <w:rFonts w:ascii="Bookman Old Style" w:hAnsi="Bookman Old Style"/>
          <w:color w:val="000000"/>
          <w:szCs w:val="24"/>
        </w:rPr>
      </w:pPr>
      <w:r w:rsidRPr="00932840">
        <w:rPr>
          <w:rFonts w:ascii="Bookman Old Style" w:hAnsi="Bookman Old Style"/>
          <w:color w:val="000000"/>
          <w:szCs w:val="24"/>
        </w:rPr>
        <w:t xml:space="preserve">MSC: </w:t>
      </w:r>
      <w:r w:rsidR="003E05FF" w:rsidRPr="00932840">
        <w:rPr>
          <w:rFonts w:ascii="Bookman Old Style" w:hAnsi="Bookman Old Style"/>
          <w:color w:val="000000"/>
          <w:szCs w:val="24"/>
        </w:rPr>
        <w:t>APM 322 – Policy on the Effectiveness of Teaching:</w:t>
      </w:r>
    </w:p>
    <w:p w:rsidR="00C247AD" w:rsidRPr="00932840" w:rsidRDefault="003E05FF"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Add language about online visit and five-day notification CBA 15.14 (pg. 55)</w:t>
      </w:r>
    </w:p>
    <w:p w:rsidR="003E05FF" w:rsidRPr="00932840" w:rsidRDefault="003E05FF" w:rsidP="00932840">
      <w:pPr>
        <w:pStyle w:val="ListParagraph"/>
        <w:numPr>
          <w:ilvl w:val="1"/>
          <w:numId w:val="1"/>
        </w:numPr>
        <w:ind w:hanging="720"/>
        <w:rPr>
          <w:rFonts w:ascii="Bookman Old Style" w:hAnsi="Bookman Old Style"/>
          <w:color w:val="000000"/>
          <w:szCs w:val="24"/>
        </w:rPr>
      </w:pPr>
      <w:r w:rsidRPr="00932840">
        <w:rPr>
          <w:rFonts w:ascii="Bookman Old Style" w:hAnsi="Bookman Old Style"/>
          <w:color w:val="000000"/>
          <w:szCs w:val="24"/>
        </w:rPr>
        <w:t>Add language about student ratings of librarian/counselors CBA 15.18 (pg. 56)</w:t>
      </w:r>
    </w:p>
    <w:p w:rsidR="003E05FF" w:rsidRPr="00932840" w:rsidRDefault="003E05FF" w:rsidP="00A970A0">
      <w:pPr>
        <w:rPr>
          <w:rFonts w:ascii="Bookman Old Style" w:hAnsi="Bookman Old Style"/>
          <w:color w:val="000000"/>
          <w:szCs w:val="24"/>
        </w:rPr>
      </w:pPr>
    </w:p>
    <w:p w:rsidR="002F35D6" w:rsidRPr="00932840" w:rsidRDefault="002F35D6" w:rsidP="002F35D6">
      <w:pPr>
        <w:spacing w:after="240"/>
        <w:rPr>
          <w:rFonts w:ascii="Bookman Old Style" w:hAnsi="Bookman Old Style"/>
          <w:szCs w:val="24"/>
        </w:rPr>
      </w:pPr>
      <w:r w:rsidRPr="00932840">
        <w:rPr>
          <w:rFonts w:ascii="Bookman Old Style" w:hAnsi="Bookman Old Style"/>
          <w:szCs w:val="24"/>
        </w:rPr>
        <w:t>Agenda for the meeting</w:t>
      </w:r>
      <w:r w:rsidR="003E05FF" w:rsidRPr="00932840">
        <w:rPr>
          <w:rFonts w:ascii="Bookman Old Style" w:hAnsi="Bookman Old Style"/>
          <w:szCs w:val="24"/>
        </w:rPr>
        <w:t xml:space="preserve"> 2</w:t>
      </w:r>
      <w:r w:rsidR="001B3397" w:rsidRPr="00932840">
        <w:rPr>
          <w:rFonts w:ascii="Bookman Old Style" w:hAnsi="Bookman Old Style"/>
          <w:szCs w:val="24"/>
        </w:rPr>
        <w:t>/</w:t>
      </w:r>
      <w:r w:rsidR="00FA5027" w:rsidRPr="00932840">
        <w:rPr>
          <w:rFonts w:ascii="Bookman Old Style" w:hAnsi="Bookman Old Style"/>
          <w:szCs w:val="24"/>
        </w:rPr>
        <w:t>19</w:t>
      </w:r>
      <w:r w:rsidRPr="00932840">
        <w:rPr>
          <w:rFonts w:ascii="Bookman Old Style" w:hAnsi="Bookman Old Style"/>
          <w:szCs w:val="24"/>
        </w:rPr>
        <w:t>/1</w:t>
      </w:r>
      <w:r w:rsidR="00C247AD" w:rsidRPr="00932840">
        <w:rPr>
          <w:rFonts w:ascii="Bookman Old Style" w:hAnsi="Bookman Old Style"/>
          <w:szCs w:val="24"/>
        </w:rPr>
        <w:t>5</w:t>
      </w:r>
      <w:r w:rsidRPr="00932840">
        <w:rPr>
          <w:rFonts w:ascii="Bookman Old Style" w:hAnsi="Bookman Old Style"/>
          <w:szCs w:val="24"/>
        </w:rPr>
        <w:t xml:space="preserve">, </w:t>
      </w:r>
      <w:r w:rsidRPr="00932840">
        <w:rPr>
          <w:rFonts w:ascii="Bookman Old Style" w:hAnsi="Bookman Old Style"/>
          <w:szCs w:val="24"/>
          <w:highlight w:val="yellow"/>
        </w:rPr>
        <w:t>Meeting in Thomas 117</w:t>
      </w:r>
    </w:p>
    <w:p w:rsidR="002F35D6" w:rsidRPr="00932840" w:rsidRDefault="002F35D6" w:rsidP="002F35D6">
      <w:pPr>
        <w:pStyle w:val="ListParagraph"/>
        <w:numPr>
          <w:ilvl w:val="0"/>
          <w:numId w:val="2"/>
        </w:numPr>
        <w:ind w:left="720"/>
        <w:rPr>
          <w:rFonts w:ascii="Bookman Old Style" w:hAnsi="Bookman Old Style"/>
          <w:color w:val="000000"/>
          <w:szCs w:val="24"/>
        </w:rPr>
      </w:pPr>
      <w:r w:rsidRPr="00932840">
        <w:rPr>
          <w:rFonts w:ascii="Bookman Old Style" w:hAnsi="Bookman Old Style"/>
          <w:color w:val="000000"/>
          <w:szCs w:val="24"/>
        </w:rPr>
        <w:t>Approval of the Agenda.</w:t>
      </w:r>
    </w:p>
    <w:p w:rsidR="002F35D6" w:rsidRPr="00932840" w:rsidRDefault="002F35D6" w:rsidP="002F35D6">
      <w:pPr>
        <w:pStyle w:val="ListParagraph"/>
        <w:numPr>
          <w:ilvl w:val="0"/>
          <w:numId w:val="2"/>
        </w:numPr>
        <w:ind w:left="720"/>
        <w:rPr>
          <w:rFonts w:ascii="Bookman Old Style" w:hAnsi="Bookman Old Style"/>
          <w:color w:val="000000"/>
          <w:szCs w:val="24"/>
        </w:rPr>
      </w:pPr>
      <w:r w:rsidRPr="00932840">
        <w:rPr>
          <w:rFonts w:ascii="Bookman Old Style" w:hAnsi="Bookman Old Style"/>
          <w:color w:val="000000"/>
          <w:szCs w:val="24"/>
        </w:rPr>
        <w:t xml:space="preserve">Approval of the Minutes of </w:t>
      </w:r>
      <w:r w:rsidR="000338FE" w:rsidRPr="00932840">
        <w:rPr>
          <w:rFonts w:ascii="Bookman Old Style" w:hAnsi="Bookman Old Style"/>
          <w:color w:val="000000"/>
          <w:szCs w:val="24"/>
        </w:rPr>
        <w:t>1</w:t>
      </w:r>
      <w:r w:rsidR="001B3397" w:rsidRPr="00932840">
        <w:rPr>
          <w:rFonts w:ascii="Bookman Old Style" w:hAnsi="Bookman Old Style"/>
          <w:color w:val="000000"/>
          <w:szCs w:val="24"/>
        </w:rPr>
        <w:t>/</w:t>
      </w:r>
      <w:r w:rsidR="003E05FF" w:rsidRPr="00932840">
        <w:rPr>
          <w:rFonts w:ascii="Bookman Old Style" w:hAnsi="Bookman Old Style"/>
          <w:color w:val="000000"/>
          <w:szCs w:val="24"/>
        </w:rPr>
        <w:t>29/2015</w:t>
      </w:r>
    </w:p>
    <w:p w:rsidR="002F35D6" w:rsidRPr="00932840" w:rsidRDefault="002F35D6" w:rsidP="002F35D6">
      <w:pPr>
        <w:pStyle w:val="ListParagraph"/>
        <w:numPr>
          <w:ilvl w:val="0"/>
          <w:numId w:val="2"/>
        </w:numPr>
        <w:ind w:left="720"/>
        <w:rPr>
          <w:rFonts w:ascii="Bookman Old Style" w:hAnsi="Bookman Old Style"/>
          <w:color w:val="000000"/>
          <w:szCs w:val="24"/>
        </w:rPr>
      </w:pPr>
      <w:r w:rsidRPr="00932840">
        <w:rPr>
          <w:rFonts w:ascii="Bookman Old Style" w:hAnsi="Bookman Old Style"/>
          <w:color w:val="000000"/>
          <w:szCs w:val="24"/>
        </w:rPr>
        <w:t>C</w:t>
      </w:r>
      <w:r w:rsidR="008E687A" w:rsidRPr="00932840">
        <w:rPr>
          <w:rFonts w:ascii="Bookman Old Style" w:hAnsi="Bookman Old Style"/>
          <w:color w:val="000000"/>
          <w:szCs w:val="24"/>
        </w:rPr>
        <w:t>ommunications and Announcements</w:t>
      </w:r>
    </w:p>
    <w:p w:rsidR="00C247AD" w:rsidRPr="00932840" w:rsidRDefault="001812F8" w:rsidP="00D226D7">
      <w:pPr>
        <w:pStyle w:val="ListParagraph"/>
        <w:numPr>
          <w:ilvl w:val="1"/>
          <w:numId w:val="2"/>
        </w:numPr>
        <w:ind w:left="1080"/>
        <w:rPr>
          <w:rFonts w:ascii="Bookman Old Style" w:hAnsi="Bookman Old Style"/>
          <w:color w:val="000000"/>
          <w:szCs w:val="24"/>
        </w:rPr>
      </w:pPr>
      <w:r w:rsidRPr="00932840">
        <w:rPr>
          <w:rFonts w:ascii="Bookman Old Style" w:hAnsi="Bookman Old Style"/>
          <w:color w:val="000000"/>
          <w:szCs w:val="24"/>
        </w:rPr>
        <w:t>A</w:t>
      </w:r>
      <w:r w:rsidR="00011384" w:rsidRPr="00932840">
        <w:rPr>
          <w:rFonts w:ascii="Bookman Old Style" w:hAnsi="Bookman Old Style"/>
          <w:color w:val="000000"/>
          <w:szCs w:val="24"/>
        </w:rPr>
        <w:t xml:space="preserve">PM 306 – Policy on Temporary Faculty and APM 360 – Policy on Sabbatical and Difference in Pay Leaves passed the Senate Consent calendar </w:t>
      </w:r>
      <w:r w:rsidR="00E140C9" w:rsidRPr="00932840">
        <w:rPr>
          <w:rFonts w:ascii="Bookman Old Style" w:hAnsi="Bookman Old Style"/>
          <w:color w:val="000000"/>
          <w:szCs w:val="24"/>
        </w:rPr>
        <w:t>on 2/23/15</w:t>
      </w:r>
    </w:p>
    <w:p w:rsidR="00011384" w:rsidRPr="00932840" w:rsidRDefault="00481A01" w:rsidP="00D226D7">
      <w:pPr>
        <w:pStyle w:val="ListParagraph"/>
        <w:numPr>
          <w:ilvl w:val="1"/>
          <w:numId w:val="2"/>
        </w:numPr>
        <w:ind w:left="1080"/>
        <w:rPr>
          <w:rFonts w:ascii="Bookman Old Style" w:hAnsi="Bookman Old Style"/>
          <w:color w:val="000000"/>
          <w:szCs w:val="24"/>
        </w:rPr>
      </w:pPr>
      <w:r w:rsidRPr="00932840">
        <w:rPr>
          <w:rFonts w:ascii="Bookman Old Style" w:hAnsi="Bookman Old Style"/>
          <w:color w:val="000000"/>
          <w:szCs w:val="24"/>
        </w:rPr>
        <w:t>APM 324 (Policy on Probationary Plans and Faculty Mentoring) &amp; APM 325 (Policy on Retention and Tenure) Addressed by Executive Committee and sent to Personnel Committee (Received their comments last week)</w:t>
      </w:r>
    </w:p>
    <w:p w:rsidR="00FA5027" w:rsidRPr="00932840" w:rsidRDefault="00481A01" w:rsidP="00932840">
      <w:pPr>
        <w:pStyle w:val="ListParagraph"/>
        <w:numPr>
          <w:ilvl w:val="1"/>
          <w:numId w:val="2"/>
        </w:numPr>
        <w:ind w:left="1080"/>
        <w:rPr>
          <w:rFonts w:ascii="Bookman Old Style" w:hAnsi="Bookman Old Style"/>
          <w:color w:val="000000"/>
          <w:szCs w:val="24"/>
        </w:rPr>
      </w:pPr>
      <w:r w:rsidRPr="00932840">
        <w:rPr>
          <w:rFonts w:ascii="Bookman Old Style" w:hAnsi="Bookman Old Style"/>
          <w:color w:val="000000"/>
          <w:szCs w:val="24"/>
        </w:rPr>
        <w:t>APM 355 (Policy on Assigned time for Exceptional Levels of Service) removed from consent calendar for discussion at next Executive Meeting.</w:t>
      </w:r>
    </w:p>
    <w:p w:rsidR="00C247AD" w:rsidRPr="00932840" w:rsidRDefault="002F35D6" w:rsidP="00D226D7">
      <w:pPr>
        <w:pStyle w:val="ListParagraph"/>
        <w:numPr>
          <w:ilvl w:val="0"/>
          <w:numId w:val="2"/>
        </w:numPr>
        <w:ind w:left="720"/>
        <w:rPr>
          <w:rFonts w:ascii="Bookman Old Style" w:hAnsi="Bookman Old Style"/>
          <w:color w:val="000000"/>
          <w:szCs w:val="24"/>
        </w:rPr>
      </w:pPr>
      <w:r w:rsidRPr="00932840">
        <w:rPr>
          <w:rFonts w:ascii="Bookman Old Style" w:hAnsi="Bookman Old Style"/>
          <w:color w:val="000000"/>
          <w:szCs w:val="24"/>
        </w:rPr>
        <w:t>New Business</w:t>
      </w:r>
      <w:r w:rsidR="00A970A0" w:rsidRPr="00932840">
        <w:rPr>
          <w:rFonts w:ascii="Bookman Old Style" w:hAnsi="Bookman Old Style"/>
          <w:color w:val="000000"/>
          <w:szCs w:val="24"/>
        </w:rPr>
        <w:t xml:space="preserve"> </w:t>
      </w:r>
    </w:p>
    <w:p w:rsidR="00CE08E8" w:rsidRPr="00932840" w:rsidRDefault="005B2CC4" w:rsidP="00D226D7">
      <w:pPr>
        <w:pStyle w:val="ListParagraph"/>
        <w:numPr>
          <w:ilvl w:val="0"/>
          <w:numId w:val="2"/>
        </w:numPr>
        <w:ind w:left="720"/>
        <w:rPr>
          <w:rFonts w:ascii="Bookman Old Style" w:hAnsi="Bookman Old Style"/>
          <w:color w:val="000000"/>
          <w:szCs w:val="24"/>
        </w:rPr>
      </w:pPr>
      <w:r w:rsidRPr="00932840">
        <w:rPr>
          <w:rFonts w:ascii="Bookman Old Style" w:hAnsi="Bookman Old Style"/>
          <w:color w:val="000000"/>
          <w:szCs w:val="24"/>
        </w:rPr>
        <w:t xml:space="preserve">APM 325 – Policy on Retention and Tenure </w:t>
      </w:r>
    </w:p>
    <w:p w:rsidR="00481A01" w:rsidRPr="00932840" w:rsidRDefault="00481A01" w:rsidP="00481A01">
      <w:pPr>
        <w:pStyle w:val="ListParagraph"/>
        <w:rPr>
          <w:rFonts w:ascii="Bookman Old Style" w:hAnsi="Bookman Old Style"/>
          <w:color w:val="000000"/>
          <w:szCs w:val="24"/>
        </w:rPr>
      </w:pPr>
      <w:r w:rsidRPr="00932840">
        <w:rPr>
          <w:rFonts w:ascii="Bookman Old Style" w:hAnsi="Bookman Old Style"/>
          <w:color w:val="000000"/>
          <w:szCs w:val="24"/>
        </w:rPr>
        <w:t>Discussion of Article IV.A.10</w:t>
      </w:r>
    </w:p>
    <w:p w:rsidR="00481A01" w:rsidRPr="00932840" w:rsidRDefault="00481A01" w:rsidP="005B2CC4">
      <w:pPr>
        <w:pStyle w:val="ListParagraph"/>
        <w:numPr>
          <w:ilvl w:val="0"/>
          <w:numId w:val="2"/>
        </w:numPr>
        <w:ind w:left="720"/>
        <w:rPr>
          <w:rFonts w:ascii="Bookman Old Style" w:hAnsi="Bookman Old Style"/>
          <w:color w:val="000000"/>
          <w:szCs w:val="24"/>
        </w:rPr>
      </w:pPr>
      <w:r w:rsidRPr="00932840">
        <w:rPr>
          <w:rFonts w:ascii="Bookman Old Style" w:hAnsi="Bookman Old Style"/>
          <w:color w:val="000000"/>
          <w:szCs w:val="24"/>
        </w:rPr>
        <w:lastRenderedPageBreak/>
        <w:t>APM 337 – Faculty Workloads: Policies and Procedures</w:t>
      </w:r>
    </w:p>
    <w:p w:rsidR="00C02E6A" w:rsidRPr="00932840" w:rsidRDefault="00481A01" w:rsidP="00932840">
      <w:pPr>
        <w:pStyle w:val="ListParagraph"/>
        <w:numPr>
          <w:ilvl w:val="1"/>
          <w:numId w:val="2"/>
        </w:numPr>
        <w:ind w:left="1080"/>
        <w:rPr>
          <w:rFonts w:ascii="Bookman Old Style" w:hAnsi="Bookman Old Style"/>
          <w:color w:val="000000"/>
          <w:szCs w:val="24"/>
        </w:rPr>
      </w:pPr>
      <w:r w:rsidRPr="00932840">
        <w:rPr>
          <w:rFonts w:ascii="Bookman Old Style" w:hAnsi="Bookman Old Style"/>
          <w:color w:val="000000"/>
          <w:szCs w:val="24"/>
        </w:rPr>
        <w:t>Questions brought from Senate Floor (S. Fulop)</w:t>
      </w:r>
    </w:p>
    <w:sectPr w:rsidR="00C02E6A" w:rsidRPr="00932840" w:rsidSect="0093284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40" w:rsidRDefault="00932840" w:rsidP="00932840">
      <w:r>
        <w:separator/>
      </w:r>
    </w:p>
  </w:endnote>
  <w:endnote w:type="continuationSeparator" w:id="0">
    <w:p w:rsidR="00932840" w:rsidRDefault="00932840" w:rsidP="0093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40" w:rsidRDefault="00932840" w:rsidP="00932840">
      <w:r>
        <w:separator/>
      </w:r>
    </w:p>
  </w:footnote>
  <w:footnote w:type="continuationSeparator" w:id="0">
    <w:p w:rsidR="00932840" w:rsidRDefault="00932840" w:rsidP="00932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535217"/>
      <w:docPartObj>
        <w:docPartGallery w:val="Page Numbers (Top of Page)"/>
        <w:docPartUnique/>
      </w:docPartObj>
    </w:sdtPr>
    <w:sdtEndPr>
      <w:rPr>
        <w:noProof/>
      </w:rPr>
    </w:sdtEndPr>
    <w:sdtContent>
      <w:p w:rsidR="00932840" w:rsidRDefault="00932840">
        <w:pPr>
          <w:pStyle w:val="Header"/>
          <w:jc w:val="right"/>
        </w:pPr>
        <w:r>
          <w:t>Personnel Committee Meeting</w:t>
        </w:r>
      </w:p>
      <w:p w:rsidR="00932840" w:rsidRDefault="00932840">
        <w:pPr>
          <w:pStyle w:val="Header"/>
          <w:jc w:val="right"/>
        </w:pPr>
        <w:r>
          <w:t>February 5, 2015</w:t>
        </w:r>
      </w:p>
      <w:p w:rsidR="00932840" w:rsidRDefault="00932840">
        <w:pPr>
          <w:pStyle w:val="Header"/>
          <w:jc w:val="right"/>
        </w:pPr>
        <w:r>
          <w:t xml:space="preserve">Page </w:t>
        </w:r>
        <w:r>
          <w:fldChar w:fldCharType="begin"/>
        </w:r>
        <w:r>
          <w:instrText xml:space="preserve"> PAGE   \* MERGEFORMAT </w:instrText>
        </w:r>
        <w:r>
          <w:fldChar w:fldCharType="separate"/>
        </w:r>
        <w:r w:rsidR="00DA4FFD">
          <w:rPr>
            <w:noProof/>
          </w:rPr>
          <w:t>3</w:t>
        </w:r>
        <w:r>
          <w:rPr>
            <w:noProof/>
          </w:rPr>
          <w:fldChar w:fldCharType="end"/>
        </w:r>
      </w:p>
    </w:sdtContent>
  </w:sdt>
  <w:p w:rsidR="00932840" w:rsidRDefault="00932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06BC7"/>
    <w:multiLevelType w:val="hybridMultilevel"/>
    <w:tmpl w:val="A7F01176"/>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D6"/>
    <w:rsid w:val="00011384"/>
    <w:rsid w:val="000338FE"/>
    <w:rsid w:val="0008471D"/>
    <w:rsid w:val="000932D2"/>
    <w:rsid w:val="001213A1"/>
    <w:rsid w:val="00134D26"/>
    <w:rsid w:val="00170F92"/>
    <w:rsid w:val="00180487"/>
    <w:rsid w:val="001812F8"/>
    <w:rsid w:val="001B2609"/>
    <w:rsid w:val="001B3397"/>
    <w:rsid w:val="001D4712"/>
    <w:rsid w:val="001D5029"/>
    <w:rsid w:val="00205058"/>
    <w:rsid w:val="002A4073"/>
    <w:rsid w:val="002B1915"/>
    <w:rsid w:val="002C1EFF"/>
    <w:rsid w:val="002F35D6"/>
    <w:rsid w:val="003028F8"/>
    <w:rsid w:val="00361143"/>
    <w:rsid w:val="00361B2E"/>
    <w:rsid w:val="003627EA"/>
    <w:rsid w:val="003704B0"/>
    <w:rsid w:val="003738C9"/>
    <w:rsid w:val="003C19AF"/>
    <w:rsid w:val="003E05FF"/>
    <w:rsid w:val="00422708"/>
    <w:rsid w:val="00424C4E"/>
    <w:rsid w:val="0043112B"/>
    <w:rsid w:val="0044395B"/>
    <w:rsid w:val="00481A01"/>
    <w:rsid w:val="004A25F6"/>
    <w:rsid w:val="004B012F"/>
    <w:rsid w:val="004E0B5D"/>
    <w:rsid w:val="004E4B3C"/>
    <w:rsid w:val="00506FEE"/>
    <w:rsid w:val="00591CE9"/>
    <w:rsid w:val="005B2CC4"/>
    <w:rsid w:val="005B3FB3"/>
    <w:rsid w:val="005E11C8"/>
    <w:rsid w:val="006056C8"/>
    <w:rsid w:val="00641FC1"/>
    <w:rsid w:val="00697A6D"/>
    <w:rsid w:val="006B2FD0"/>
    <w:rsid w:val="006C592B"/>
    <w:rsid w:val="006E0C2E"/>
    <w:rsid w:val="006E48A3"/>
    <w:rsid w:val="00743365"/>
    <w:rsid w:val="007467EC"/>
    <w:rsid w:val="00751F81"/>
    <w:rsid w:val="0076042C"/>
    <w:rsid w:val="007756B7"/>
    <w:rsid w:val="007A5A6E"/>
    <w:rsid w:val="007C398A"/>
    <w:rsid w:val="007E3560"/>
    <w:rsid w:val="007E4ACE"/>
    <w:rsid w:val="00835042"/>
    <w:rsid w:val="00841481"/>
    <w:rsid w:val="008E687A"/>
    <w:rsid w:val="008F6FC1"/>
    <w:rsid w:val="008F7B54"/>
    <w:rsid w:val="00932840"/>
    <w:rsid w:val="00965503"/>
    <w:rsid w:val="00970CB9"/>
    <w:rsid w:val="009C1A44"/>
    <w:rsid w:val="009D64BA"/>
    <w:rsid w:val="009D72F2"/>
    <w:rsid w:val="00A051B8"/>
    <w:rsid w:val="00A45C51"/>
    <w:rsid w:val="00A619F9"/>
    <w:rsid w:val="00A970A0"/>
    <w:rsid w:val="00B26135"/>
    <w:rsid w:val="00BA1FA6"/>
    <w:rsid w:val="00BF09F1"/>
    <w:rsid w:val="00BF1C81"/>
    <w:rsid w:val="00C02E6A"/>
    <w:rsid w:val="00C247AD"/>
    <w:rsid w:val="00C52B72"/>
    <w:rsid w:val="00C64A17"/>
    <w:rsid w:val="00C74634"/>
    <w:rsid w:val="00C832F9"/>
    <w:rsid w:val="00C83771"/>
    <w:rsid w:val="00CA45DF"/>
    <w:rsid w:val="00CE08E8"/>
    <w:rsid w:val="00CE4C4A"/>
    <w:rsid w:val="00D226D7"/>
    <w:rsid w:val="00D4446B"/>
    <w:rsid w:val="00D54A8C"/>
    <w:rsid w:val="00DA4FFD"/>
    <w:rsid w:val="00DB31A8"/>
    <w:rsid w:val="00DE2E9E"/>
    <w:rsid w:val="00E121DE"/>
    <w:rsid w:val="00E140C9"/>
    <w:rsid w:val="00E45572"/>
    <w:rsid w:val="00E86CD2"/>
    <w:rsid w:val="00ED6074"/>
    <w:rsid w:val="00F12232"/>
    <w:rsid w:val="00F337DC"/>
    <w:rsid w:val="00F4451C"/>
    <w:rsid w:val="00F44584"/>
    <w:rsid w:val="00F776FE"/>
    <w:rsid w:val="00F87E36"/>
    <w:rsid w:val="00FA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32840"/>
    <w:pPr>
      <w:tabs>
        <w:tab w:val="center" w:pos="4680"/>
        <w:tab w:val="right" w:pos="9360"/>
      </w:tabs>
    </w:pPr>
  </w:style>
  <w:style w:type="character" w:customStyle="1" w:styleId="HeaderChar">
    <w:name w:val="Header Char"/>
    <w:basedOn w:val="DefaultParagraphFont"/>
    <w:link w:val="Header"/>
    <w:uiPriority w:val="99"/>
    <w:rsid w:val="0093284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32840"/>
    <w:pPr>
      <w:tabs>
        <w:tab w:val="center" w:pos="4680"/>
        <w:tab w:val="right" w:pos="9360"/>
      </w:tabs>
    </w:pPr>
  </w:style>
  <w:style w:type="character" w:customStyle="1" w:styleId="HeaderChar">
    <w:name w:val="Header Char"/>
    <w:basedOn w:val="DefaultParagraphFont"/>
    <w:link w:val="Header"/>
    <w:uiPriority w:val="99"/>
    <w:rsid w:val="009328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Tsukimra</dc:creator>
  <cp:lastModifiedBy>Venita Baker</cp:lastModifiedBy>
  <cp:revision>3</cp:revision>
  <cp:lastPrinted>2014-09-29T16:19:00Z</cp:lastPrinted>
  <dcterms:created xsi:type="dcterms:W3CDTF">2015-02-26T16:25:00Z</dcterms:created>
  <dcterms:modified xsi:type="dcterms:W3CDTF">2015-03-18T16:07:00Z</dcterms:modified>
</cp:coreProperties>
</file>