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386A08"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(EC-8</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386A08" w:rsidP="000753B9">
      <w:pPr>
        <w:rPr>
          <w:rFonts w:ascii="Bookman Old Style" w:hAnsi="Bookman Old Style"/>
        </w:rPr>
      </w:pPr>
      <w:r>
        <w:rPr>
          <w:rFonts w:ascii="Bookman Old Style" w:hAnsi="Bookman Old Style"/>
        </w:rPr>
        <w:t>November 9</w:t>
      </w:r>
      <w:r w:rsidR="00FC6130" w:rsidRPr="0041348E">
        <w:rPr>
          <w:rFonts w:ascii="Bookman Old Style" w:hAnsi="Bookman Old Style"/>
        </w:rPr>
        <w:t>, 2015</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1665F8" w:rsidRPr="0041348E">
        <w:rPr>
          <w:rFonts w:ascii="Bookman Old Style" w:hAnsi="Bookman Old Style"/>
        </w:rPr>
        <w:t xml:space="preserve">, </w:t>
      </w:r>
      <w:r w:rsidR="00770882" w:rsidRPr="0041348E">
        <w:rPr>
          <w:rFonts w:ascii="Bookman Old Style" w:hAnsi="Bookman Old Style"/>
        </w:rPr>
        <w:t xml:space="preserve">Abigail </w:t>
      </w:r>
      <w:r w:rsidR="00770882" w:rsidRPr="000D0BD1">
        <w:rPr>
          <w:rFonts w:ascii="Bookman Old Style" w:hAnsi="Bookman Old Style"/>
        </w:rPr>
        <w:t>Hudson (ASI),</w:t>
      </w:r>
      <w:r w:rsidR="00386A08">
        <w:rPr>
          <w:rFonts w:ascii="Bookman Old Style" w:hAnsi="Bookman Old Style"/>
        </w:rPr>
        <w:t xml:space="preserve"> Michael Jenkins (At-large),</w:t>
      </w:r>
      <w:r w:rsidR="005B4986">
        <w:rPr>
          <w:rFonts w:ascii="Bookman Old Style" w:hAnsi="Bookman Old Style"/>
        </w:rPr>
        <w:t xml:space="preserve"> </w:t>
      </w:r>
      <w:proofErr w:type="spellStart"/>
      <w:r w:rsidR="005B4986">
        <w:rPr>
          <w:rFonts w:ascii="Bookman Old Style" w:hAnsi="Bookman Old Style"/>
        </w:rPr>
        <w:t>Madhu</w:t>
      </w:r>
      <w:proofErr w:type="spellEnd"/>
      <w:r w:rsidR="005B4986">
        <w:rPr>
          <w:rFonts w:ascii="Bookman Old Style" w:hAnsi="Bookman Old Style"/>
        </w:rPr>
        <w:t xml:space="preserve"> </w:t>
      </w:r>
      <w:proofErr w:type="spellStart"/>
      <w:r w:rsidR="005B4986">
        <w:rPr>
          <w:rFonts w:ascii="Bookman Old Style" w:hAnsi="Bookman Old Style"/>
        </w:rPr>
        <w:t>Katti</w:t>
      </w:r>
      <w:proofErr w:type="spellEnd"/>
      <w:r w:rsidR="00137E30">
        <w:rPr>
          <w:rFonts w:ascii="Bookman Old Style" w:hAnsi="Bookman Old Style"/>
        </w:rPr>
        <w:t xml:space="preserve"> (At-large)</w:t>
      </w:r>
      <w:r w:rsidR="007B6858" w:rsidRPr="000D0BD1">
        <w:rPr>
          <w:rFonts w:ascii="Bookman Old Style" w:hAnsi="Bookman Old Style"/>
        </w:rPr>
        <w:t xml:space="preserve">, </w:t>
      </w:r>
      <w:r w:rsidRPr="000D0BD1">
        <w:rPr>
          <w:rFonts w:ascii="Bookman Old Style" w:hAnsi="Bookman Old Style"/>
        </w:rPr>
        <w:t xml:space="preserve">Loretta </w:t>
      </w:r>
      <w:proofErr w:type="spellStart"/>
      <w:r w:rsidRPr="000D0BD1">
        <w:rPr>
          <w:rFonts w:ascii="Bookman Old Style" w:hAnsi="Bookman Old Style"/>
        </w:rPr>
        <w:t>Kensinger</w:t>
      </w:r>
      <w:proofErr w:type="spellEnd"/>
      <w:r w:rsidRPr="000D0BD1">
        <w:rPr>
          <w:rFonts w:ascii="Bookman Old Style" w:hAnsi="Bookman Old Style"/>
        </w:rPr>
        <w:t xml:space="preserve"> (State-wide), </w:t>
      </w:r>
      <w:r w:rsidR="007B6858" w:rsidRPr="000D0BD1">
        <w:rPr>
          <w:rFonts w:ascii="Bookman Old Style" w:hAnsi="Bookman Old Style"/>
        </w:rPr>
        <w:t>Melanie Ram (University-wide)</w:t>
      </w:r>
      <w:r w:rsidR="00CB3D20" w:rsidRPr="000D0BD1">
        <w:rPr>
          <w:rFonts w:ascii="Bookman Old Style" w:hAnsi="Bookman Old Style"/>
        </w:rPr>
        <w:t>,</w:t>
      </w:r>
      <w:r w:rsidR="00BE2F58" w:rsidRPr="000D0BD1">
        <w:rPr>
          <w:rFonts w:ascii="Bookman Old Style" w:hAnsi="Bookman Old Style"/>
        </w:rPr>
        <w:t xml:space="preserve"> Rebecca Raya-Fernandez </w:t>
      </w:r>
      <w:r w:rsidR="00AC0B83" w:rsidRPr="000D0BD1">
        <w:rPr>
          <w:rFonts w:ascii="Bookman Old Style" w:hAnsi="Bookman Old Style"/>
        </w:rPr>
        <w:t>(</w:t>
      </w:r>
      <w:r w:rsidR="00BE2F58" w:rsidRPr="000D0BD1">
        <w:rPr>
          <w:rFonts w:ascii="Bookman Old Style" w:hAnsi="Bookman Old Style"/>
        </w:rPr>
        <w:t>At-large</w:t>
      </w:r>
      <w:r w:rsidR="00091E70" w:rsidRPr="000D0BD1">
        <w:rPr>
          <w:rFonts w:ascii="Bookman Old Style" w:hAnsi="Bookman Old Style"/>
        </w:rPr>
        <w:t>)</w:t>
      </w:r>
      <w:r w:rsidR="00904110">
        <w:rPr>
          <w:rFonts w:ascii="Bookman Old Style" w:hAnsi="Bookman Old Style"/>
        </w:rPr>
        <w:t xml:space="preserve">, Lynette </w:t>
      </w:r>
      <w:proofErr w:type="spellStart"/>
      <w:r w:rsidR="00904110">
        <w:rPr>
          <w:rFonts w:ascii="Bookman Old Style" w:hAnsi="Bookman Old Style"/>
        </w:rPr>
        <w:t>Zelezny</w:t>
      </w:r>
      <w:proofErr w:type="spellEnd"/>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37E30" w:rsidP="00824E84">
      <w:pPr>
        <w:ind w:left="2520" w:hanging="2520"/>
        <w:rPr>
          <w:rFonts w:ascii="Bookman Old Style" w:hAnsi="Bookman Old Style"/>
        </w:rPr>
      </w:pPr>
      <w:r>
        <w:rPr>
          <w:rFonts w:ascii="Bookman Old Style" w:hAnsi="Bookman Old Style"/>
        </w:rPr>
        <w:t>Members excu</w:t>
      </w:r>
      <w:r w:rsidR="00751D99">
        <w:rPr>
          <w:rFonts w:ascii="Bookman Old Style" w:hAnsi="Bookman Old Style"/>
        </w:rPr>
        <w:t>s</w:t>
      </w:r>
      <w:r>
        <w:rPr>
          <w:rFonts w:ascii="Bookman Old Style" w:hAnsi="Bookman Old Style"/>
        </w:rPr>
        <w:t>ed</w:t>
      </w:r>
      <w:r w:rsidR="00091E70" w:rsidRPr="000D0BD1">
        <w:rPr>
          <w:rFonts w:ascii="Bookman Old Style" w:hAnsi="Bookman Old Style"/>
        </w:rPr>
        <w:t>:</w:t>
      </w:r>
      <w:r w:rsidR="00091E70" w:rsidRPr="000D0BD1">
        <w:rPr>
          <w:rFonts w:ascii="Bookman Old Style" w:hAnsi="Bookman Old Style"/>
        </w:rPr>
        <w:tab/>
        <w:t>Joseph I. Castro (</w:t>
      </w:r>
      <w:r w:rsidR="00386A08">
        <w:rPr>
          <w:rFonts w:ascii="Bookman Old Style" w:hAnsi="Bookman Old Style"/>
        </w:rPr>
        <w:t>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767363">
        <w:rPr>
          <w:rFonts w:ascii="Bookman Old Style" w:hAnsi="Bookman Old Style"/>
        </w:rPr>
        <w:t>air Ayotte at 3:06</w:t>
      </w:r>
      <w:r w:rsidR="005B4986">
        <w:rPr>
          <w:rFonts w:ascii="Bookman Old Style" w:hAnsi="Bookman Old Style"/>
        </w:rPr>
        <w:t>pm in HML 2106</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5B4986" w:rsidRPr="00767363" w:rsidRDefault="000D0BD1" w:rsidP="00767363">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767363">
        <w:rPr>
          <w:rFonts w:ascii="Bookman Old Style" w:hAnsi="Bookman Old Style" w:cs="Times New Roman"/>
          <w:szCs w:val="24"/>
        </w:rPr>
        <w:t>Minutes of November 2</w:t>
      </w:r>
      <w:r w:rsidRPr="000D0BD1">
        <w:rPr>
          <w:rFonts w:ascii="Bookman Old Style" w:hAnsi="Bookman Old Style" w:cs="Times New Roman"/>
          <w:szCs w:val="24"/>
        </w:rPr>
        <w:t>, 2015</w:t>
      </w:r>
    </w:p>
    <w:p w:rsidR="005B4986" w:rsidRPr="000D0BD1" w:rsidRDefault="005B4986"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MSC ap</w:t>
      </w:r>
      <w:r w:rsidR="00904110">
        <w:rPr>
          <w:rFonts w:ascii="Bookman Old Style" w:hAnsi="Bookman Old Style" w:cs="Times New Roman"/>
          <w:szCs w:val="24"/>
        </w:rPr>
        <w:t>p</w:t>
      </w:r>
      <w:r w:rsidR="005B4986">
        <w:rPr>
          <w:rFonts w:ascii="Bookman Old Style" w:hAnsi="Bookman Old Style" w:cs="Times New Roman"/>
          <w:szCs w:val="24"/>
        </w:rPr>
        <w:t xml:space="preserve">roving the Minutes of </w:t>
      </w:r>
      <w:r w:rsidR="00767363">
        <w:rPr>
          <w:rFonts w:ascii="Bookman Old Style" w:hAnsi="Bookman Old Style" w:cs="Times New Roman"/>
          <w:szCs w:val="24"/>
        </w:rPr>
        <w:t>November 2</w:t>
      </w:r>
      <w:r w:rsidRPr="000D0BD1">
        <w:rPr>
          <w:rFonts w:ascii="Bookman Old Style" w:hAnsi="Bookman Old Style" w:cs="Times New Roman"/>
          <w:szCs w:val="24"/>
        </w:rPr>
        <w:t>,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Communications and announcements</w:t>
      </w:r>
    </w:p>
    <w:p w:rsidR="000D0BD1" w:rsidRPr="000D0BD1" w:rsidRDefault="000D0BD1" w:rsidP="000D0BD1">
      <w:pPr>
        <w:pStyle w:val="ListParagraph"/>
        <w:rPr>
          <w:rFonts w:ascii="Bookman Old Style" w:hAnsi="Bookman Old Style" w:cs="Times New Roman"/>
          <w:szCs w:val="24"/>
        </w:rPr>
      </w:pPr>
    </w:p>
    <w:p w:rsidR="00904110" w:rsidRDefault="00904110" w:rsidP="000D0BD1">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904110" w:rsidRDefault="00904110" w:rsidP="00904110">
      <w:pPr>
        <w:pStyle w:val="ListParagraph"/>
        <w:spacing w:after="160" w:line="259" w:lineRule="auto"/>
        <w:ind w:left="1080"/>
        <w:rPr>
          <w:rFonts w:ascii="Bookman Old Style" w:hAnsi="Bookman Old Style" w:cs="Times New Roman"/>
          <w:szCs w:val="24"/>
        </w:rPr>
      </w:pPr>
    </w:p>
    <w:p w:rsidR="000B5635" w:rsidRDefault="00B90204" w:rsidP="00904110">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She is moving forward with the search for a new Dean of the College of Science and Math, and has appointed three faculty members to the search committee along with a dean and an EEO.</w:t>
      </w:r>
    </w:p>
    <w:p w:rsidR="00B90204" w:rsidRDefault="00B90204" w:rsidP="00904110">
      <w:pPr>
        <w:pStyle w:val="ListParagraph"/>
        <w:spacing w:after="160" w:line="259" w:lineRule="auto"/>
        <w:ind w:left="1080"/>
        <w:rPr>
          <w:rFonts w:ascii="Bookman Old Style" w:hAnsi="Bookman Old Style" w:cs="Times New Roman"/>
          <w:szCs w:val="24"/>
        </w:rPr>
      </w:pPr>
    </w:p>
    <w:p w:rsidR="00B90204" w:rsidRDefault="006C4FE9" w:rsidP="00904110">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She also spoke with Vice President of Student Affairs Lamas about our concerns with the wait time at Student Psychological Services.  VP Lamas told her, and separately told Chair Ayotte and ASI President Hudson, that everything was under control there and there was no wait list.</w:t>
      </w:r>
    </w:p>
    <w:p w:rsidR="006C4FE9" w:rsidRDefault="006C4FE9" w:rsidP="00904110">
      <w:pPr>
        <w:pStyle w:val="ListParagraph"/>
        <w:spacing w:after="160" w:line="259" w:lineRule="auto"/>
        <w:ind w:left="1080"/>
        <w:rPr>
          <w:rFonts w:ascii="Bookman Old Style" w:hAnsi="Bookman Old Style" w:cs="Times New Roman"/>
          <w:szCs w:val="24"/>
        </w:rPr>
      </w:pPr>
    </w:p>
    <w:p w:rsidR="00ED08AF" w:rsidRDefault="006C4FE9" w:rsidP="00ED08A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Senator Raya-Fernandez</w:t>
      </w:r>
      <w:r w:rsidR="00BD0659">
        <w:rPr>
          <w:rFonts w:ascii="Bookman Old Style" w:hAnsi="Bookman Old Style" w:cs="Times New Roman"/>
          <w:szCs w:val="24"/>
        </w:rPr>
        <w:t xml:space="preserve"> (At-large)</w:t>
      </w:r>
      <w:r>
        <w:rPr>
          <w:rFonts w:ascii="Bookman Old Style" w:hAnsi="Bookman Old Style" w:cs="Times New Roman"/>
          <w:szCs w:val="24"/>
        </w:rPr>
        <w:t xml:space="preserve"> explained that there was a waiting period of about 3 to 4 weeks for actual appointments, but the initial consultation between students and somebody at Psychological Services ranged from immediately to 2 to 3 days.</w:t>
      </w:r>
      <w:r w:rsidR="00ED08AF">
        <w:rPr>
          <w:rFonts w:ascii="Bookman Old Style" w:hAnsi="Bookman Old Style" w:cs="Times New Roman"/>
          <w:szCs w:val="24"/>
        </w:rPr>
        <w:t xml:space="preserve">  The committee decided to discuss this further in executive session.</w:t>
      </w:r>
    </w:p>
    <w:p w:rsidR="00ED08AF" w:rsidRDefault="00ED08AF" w:rsidP="00ED08AF">
      <w:pPr>
        <w:pStyle w:val="ListParagraph"/>
        <w:spacing w:after="160" w:line="259" w:lineRule="auto"/>
        <w:ind w:left="1080"/>
        <w:rPr>
          <w:rFonts w:ascii="Bookman Old Style" w:hAnsi="Bookman Old Style" w:cs="Times New Roman"/>
          <w:szCs w:val="24"/>
        </w:rPr>
      </w:pPr>
    </w:p>
    <w:p w:rsidR="00ED08AF" w:rsidRDefault="00ED08AF" w:rsidP="00ED08A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The Senate Executive Committee entered executive session at 3:13pm.</w:t>
      </w:r>
    </w:p>
    <w:p w:rsidR="00ED08AF" w:rsidRDefault="00ED08AF" w:rsidP="00ED08AF">
      <w:pPr>
        <w:pStyle w:val="ListParagraph"/>
        <w:spacing w:after="160" w:line="259" w:lineRule="auto"/>
        <w:ind w:left="1080"/>
        <w:rPr>
          <w:rFonts w:ascii="Bookman Old Style" w:hAnsi="Bookman Old Style" w:cs="Times New Roman"/>
          <w:szCs w:val="24"/>
        </w:rPr>
      </w:pPr>
    </w:p>
    <w:p w:rsidR="00ED08AF" w:rsidRPr="00ED08AF" w:rsidRDefault="00ED08AF" w:rsidP="00ED08A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The Senate Executive Committee returned from executive session at 3:18pm.</w:t>
      </w:r>
    </w:p>
    <w:p w:rsidR="00FF5FE9" w:rsidRDefault="00FF5FE9" w:rsidP="00904110">
      <w:pPr>
        <w:pStyle w:val="ListParagraph"/>
        <w:spacing w:after="160" w:line="259" w:lineRule="auto"/>
        <w:ind w:left="1080"/>
        <w:rPr>
          <w:rFonts w:ascii="Bookman Old Style" w:hAnsi="Bookman Old Style" w:cs="Times New Roman"/>
          <w:szCs w:val="24"/>
        </w:rPr>
      </w:pPr>
    </w:p>
    <w:p w:rsidR="003A039A" w:rsidRPr="00BD0659" w:rsidRDefault="002558BD" w:rsidP="00BD0659">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Senator</w:t>
      </w:r>
      <w:r w:rsidR="00BD0659">
        <w:rPr>
          <w:rFonts w:ascii="Bookman Old Style" w:hAnsi="Bookman Old Style" w:cs="Times New Roman"/>
          <w:szCs w:val="24"/>
        </w:rPr>
        <w:t xml:space="preserve"> </w:t>
      </w:r>
      <w:proofErr w:type="spellStart"/>
      <w:r w:rsidR="00BD0659">
        <w:rPr>
          <w:rFonts w:ascii="Bookman Old Style" w:hAnsi="Bookman Old Style" w:cs="Times New Roman"/>
          <w:szCs w:val="24"/>
        </w:rPr>
        <w:t>Kensinger</w:t>
      </w:r>
      <w:proofErr w:type="spellEnd"/>
      <w:r w:rsidR="00797C74">
        <w:rPr>
          <w:rFonts w:ascii="Bookman Old Style" w:hAnsi="Bookman Old Style" w:cs="Times New Roman"/>
          <w:szCs w:val="24"/>
        </w:rPr>
        <w:t xml:space="preserve"> (Statewide Academic Senate)</w:t>
      </w:r>
    </w:p>
    <w:p w:rsidR="003A039A" w:rsidRDefault="003A039A" w:rsidP="003A039A">
      <w:pPr>
        <w:pStyle w:val="ListParagraph"/>
        <w:spacing w:after="160" w:line="259" w:lineRule="auto"/>
        <w:ind w:left="1080"/>
        <w:rPr>
          <w:rFonts w:ascii="Bookman Old Style" w:hAnsi="Bookman Old Style" w:cs="Times New Roman"/>
          <w:szCs w:val="24"/>
        </w:rPr>
      </w:pPr>
    </w:p>
    <w:p w:rsidR="00797C74" w:rsidRDefault="005D46AD" w:rsidP="003A039A">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Asked where we were on figuring out the distribution of release time for faculty with overload work assignments, following up on Senator Ram’s question from last week.  The provost said that she was going to work with AVP Sanchez (Faculty Affairs) to make the form available and worry about the money for the release time later.</w:t>
      </w:r>
    </w:p>
    <w:p w:rsidR="000363AA" w:rsidRDefault="000363AA" w:rsidP="003A039A">
      <w:pPr>
        <w:pStyle w:val="ListParagraph"/>
        <w:spacing w:after="160" w:line="259" w:lineRule="auto"/>
        <w:ind w:left="1080"/>
        <w:rPr>
          <w:rFonts w:ascii="Bookman Old Style" w:hAnsi="Bookman Old Style" w:cs="Times New Roman"/>
          <w:szCs w:val="24"/>
        </w:rPr>
      </w:pPr>
    </w:p>
    <w:p w:rsidR="003C3F5B" w:rsidRDefault="000363AA" w:rsidP="003A039A">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then gave a report from the meeting of the CSU Statewide Academic Senate.  She noted that the president of the California Faculty Association reported that the vote of the faculty to take action over the pay increase dispute passed with 94% voting in the affirmative, and this was especially significant because 80% of </w:t>
      </w:r>
      <w:r w:rsidR="003C3F5B">
        <w:rPr>
          <w:rFonts w:ascii="Bookman Old Style" w:hAnsi="Bookman Old Style" w:cs="Times New Roman"/>
          <w:szCs w:val="24"/>
        </w:rPr>
        <w:t>all the CFA members had voted.</w:t>
      </w:r>
    </w:p>
    <w:p w:rsidR="003C3F5B" w:rsidRDefault="003C3F5B" w:rsidP="003A039A">
      <w:pPr>
        <w:pStyle w:val="ListParagraph"/>
        <w:spacing w:after="160" w:line="259" w:lineRule="auto"/>
        <w:ind w:left="1080"/>
        <w:rPr>
          <w:rFonts w:ascii="Bookman Old Style" w:hAnsi="Bookman Old Style" w:cs="Times New Roman"/>
          <w:szCs w:val="24"/>
        </w:rPr>
      </w:pPr>
    </w:p>
    <w:p w:rsidR="000363AA" w:rsidRDefault="000363AA" w:rsidP="003A039A">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She also noted that a number of important resolutions had been passed</w:t>
      </w:r>
      <w:r w:rsidR="003C3F5B">
        <w:rPr>
          <w:rFonts w:ascii="Bookman Old Style" w:hAnsi="Bookman Old Style" w:cs="Times New Roman"/>
          <w:szCs w:val="24"/>
        </w:rPr>
        <w:t xml:space="preserve"> by the Statewide Senate</w:t>
      </w:r>
      <w:r>
        <w:rPr>
          <w:rFonts w:ascii="Bookman Old Style" w:hAnsi="Bookman Old Style" w:cs="Times New Roman"/>
          <w:szCs w:val="24"/>
        </w:rPr>
        <w:t>.</w:t>
      </w:r>
    </w:p>
    <w:p w:rsidR="00797C74" w:rsidRDefault="00797C74" w:rsidP="003A039A">
      <w:pPr>
        <w:pStyle w:val="ListParagraph"/>
        <w:spacing w:after="160" w:line="259" w:lineRule="auto"/>
        <w:ind w:left="1080"/>
        <w:rPr>
          <w:rFonts w:ascii="Bookman Old Style" w:hAnsi="Bookman Old Style" w:cs="Times New Roman"/>
          <w:szCs w:val="24"/>
        </w:rPr>
      </w:pPr>
    </w:p>
    <w:p w:rsidR="00414394" w:rsidRDefault="00D57520" w:rsidP="007D0E2E">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One resolution that received a lot of attention called for the repeal of the executive order mandating background checks for all new hires, including all new </w:t>
      </w:r>
      <w:proofErr w:type="gramStart"/>
      <w:r>
        <w:rPr>
          <w:rFonts w:ascii="Bookman Old Style" w:hAnsi="Bookman Old Style" w:cs="Times New Roman"/>
          <w:szCs w:val="24"/>
        </w:rPr>
        <w:t>faculty</w:t>
      </w:r>
      <w:proofErr w:type="gramEnd"/>
      <w:r>
        <w:rPr>
          <w:rFonts w:ascii="Bookman Old Style" w:hAnsi="Bookman Old Style" w:cs="Times New Roman"/>
          <w:szCs w:val="24"/>
        </w:rPr>
        <w:t xml:space="preserve">, which overrode local university policies (including our policy which excluded many new faculty from background checks when they were not working with underage populations).  The Statewide Senate asked for a task force to </w:t>
      </w:r>
      <w:r w:rsidR="00414394">
        <w:rPr>
          <w:rFonts w:ascii="Bookman Old Style" w:hAnsi="Bookman Old Style" w:cs="Times New Roman"/>
          <w:szCs w:val="24"/>
        </w:rPr>
        <w:t xml:space="preserve">be </w:t>
      </w:r>
      <w:r>
        <w:rPr>
          <w:rFonts w:ascii="Bookman Old Style" w:hAnsi="Bookman Old Style" w:cs="Times New Roman"/>
          <w:szCs w:val="24"/>
        </w:rPr>
        <w:t>create</w:t>
      </w:r>
      <w:r w:rsidR="007D0E2E">
        <w:rPr>
          <w:rFonts w:ascii="Bookman Old Style" w:hAnsi="Bookman Old Style" w:cs="Times New Roman"/>
          <w:szCs w:val="24"/>
        </w:rPr>
        <w:t>d to review the executive order.</w:t>
      </w:r>
    </w:p>
    <w:p w:rsidR="007D0E2E" w:rsidRDefault="007D0E2E" w:rsidP="007D0E2E">
      <w:pPr>
        <w:pStyle w:val="ListParagraph"/>
        <w:spacing w:after="160" w:line="259" w:lineRule="auto"/>
        <w:ind w:left="1080"/>
        <w:rPr>
          <w:rFonts w:ascii="Bookman Old Style" w:hAnsi="Bookman Old Style" w:cs="Times New Roman"/>
          <w:szCs w:val="24"/>
        </w:rPr>
      </w:pPr>
    </w:p>
    <w:p w:rsidR="007D0E2E" w:rsidRDefault="007D0E2E" w:rsidP="007D0E2E">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Another resolution called for a retired faculty member to be added to the Board of Trustees.</w:t>
      </w:r>
    </w:p>
    <w:p w:rsidR="007D0E2E" w:rsidRDefault="007D0E2E" w:rsidP="007D0E2E">
      <w:pPr>
        <w:pStyle w:val="ListParagraph"/>
        <w:spacing w:after="160" w:line="259" w:lineRule="auto"/>
        <w:ind w:left="1080"/>
        <w:rPr>
          <w:rFonts w:ascii="Bookman Old Style" w:hAnsi="Bookman Old Style" w:cs="Times New Roman"/>
          <w:szCs w:val="24"/>
        </w:rPr>
      </w:pPr>
    </w:p>
    <w:p w:rsidR="007D0E2E" w:rsidRDefault="007D0E2E" w:rsidP="007D0E2E">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lastRenderedPageBreak/>
        <w:t>Another resolution supported the Chancellor’s budget request, but insisted on more money to be placed into the faculty compensation pool than the 2% increase asked for by the chancellor.</w:t>
      </w:r>
    </w:p>
    <w:p w:rsidR="007D0E2E" w:rsidRDefault="007D0E2E" w:rsidP="007D0E2E">
      <w:pPr>
        <w:pStyle w:val="ListParagraph"/>
        <w:spacing w:after="160" w:line="259" w:lineRule="auto"/>
        <w:ind w:left="1080"/>
        <w:rPr>
          <w:rFonts w:ascii="Bookman Old Style" w:hAnsi="Bookman Old Style" w:cs="Times New Roman"/>
          <w:szCs w:val="24"/>
        </w:rPr>
      </w:pPr>
    </w:p>
    <w:p w:rsidR="007D0E2E" w:rsidRDefault="007D0E2E" w:rsidP="007D0E2E">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Another resolution called for open campus presidential searches.</w:t>
      </w:r>
    </w:p>
    <w:p w:rsidR="007D0E2E" w:rsidRDefault="007D0E2E" w:rsidP="007D0E2E">
      <w:pPr>
        <w:pStyle w:val="ListParagraph"/>
        <w:spacing w:after="160" w:line="259" w:lineRule="auto"/>
        <w:ind w:left="1080"/>
        <w:rPr>
          <w:rFonts w:ascii="Bookman Old Style" w:hAnsi="Bookman Old Style" w:cs="Times New Roman"/>
          <w:szCs w:val="24"/>
        </w:rPr>
      </w:pPr>
    </w:p>
    <w:p w:rsidR="007D0E2E" w:rsidRPr="007D0E2E" w:rsidRDefault="007D0E2E" w:rsidP="007D0E2E">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Other resolutions were also described.</w:t>
      </w:r>
    </w:p>
    <w:p w:rsidR="000363AA" w:rsidRDefault="000363AA" w:rsidP="003A039A">
      <w:pPr>
        <w:pStyle w:val="ListParagraph"/>
        <w:spacing w:after="160" w:line="259" w:lineRule="auto"/>
        <w:ind w:left="1080"/>
        <w:rPr>
          <w:rFonts w:ascii="Bookman Old Style" w:hAnsi="Bookman Old Style" w:cs="Times New Roman"/>
          <w:szCs w:val="24"/>
        </w:rPr>
      </w:pPr>
    </w:p>
    <w:p w:rsidR="00F559B2" w:rsidRDefault="00797C74" w:rsidP="00797C74">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Vice Chair Holyoke</w:t>
      </w:r>
    </w:p>
    <w:p w:rsidR="00D57B14" w:rsidRDefault="00D57B14" w:rsidP="00D57B14">
      <w:pPr>
        <w:pStyle w:val="ListParagraph"/>
        <w:spacing w:after="160" w:line="259" w:lineRule="auto"/>
        <w:ind w:left="1080"/>
        <w:rPr>
          <w:rFonts w:ascii="Bookman Old Style" w:hAnsi="Bookman Old Style" w:cs="Times New Roman"/>
          <w:szCs w:val="24"/>
        </w:rPr>
      </w:pPr>
    </w:p>
    <w:p w:rsidR="00D57B14" w:rsidRDefault="00D57B14" w:rsidP="00D57B14">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Asked the provost about a rumor that had come from a College of Social Science chairs’ meeting that the provost would prioritize joint department hires.</w:t>
      </w:r>
      <w:proofErr w:type="gramEnd"/>
      <w:r>
        <w:rPr>
          <w:rFonts w:ascii="Bookman Old Style" w:hAnsi="Bookman Old Style" w:cs="Times New Roman"/>
          <w:szCs w:val="24"/>
        </w:rPr>
        <w:t xml:space="preserve">  The provost said that this was not true.</w:t>
      </w:r>
    </w:p>
    <w:p w:rsidR="00D57B14" w:rsidRDefault="00D57B14" w:rsidP="00D57B14">
      <w:pPr>
        <w:pStyle w:val="ListParagraph"/>
        <w:spacing w:after="160" w:line="259" w:lineRule="auto"/>
        <w:ind w:left="1080"/>
        <w:rPr>
          <w:rFonts w:ascii="Bookman Old Style" w:hAnsi="Bookman Old Style" w:cs="Times New Roman"/>
          <w:szCs w:val="24"/>
        </w:rPr>
      </w:pPr>
    </w:p>
    <w:p w:rsidR="00D57B14" w:rsidRDefault="00D57B14" w:rsidP="00797C74">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Senator Ram (University-wide)</w:t>
      </w:r>
    </w:p>
    <w:p w:rsidR="00D57B14" w:rsidRDefault="00D57B14" w:rsidP="00D57B14">
      <w:pPr>
        <w:pStyle w:val="ListParagraph"/>
        <w:spacing w:after="160" w:line="259" w:lineRule="auto"/>
        <w:ind w:left="1080"/>
        <w:rPr>
          <w:rFonts w:ascii="Bookman Old Style" w:hAnsi="Bookman Old Style" w:cs="Times New Roman"/>
          <w:szCs w:val="24"/>
        </w:rPr>
      </w:pPr>
    </w:p>
    <w:p w:rsidR="00D57B14" w:rsidRDefault="00260E83" w:rsidP="00D57B14">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Noted that the College of Social Science has put together a study abroad committee and wants to link it to university-wide efforts to pr</w:t>
      </w:r>
      <w:r w:rsidR="003A74A3">
        <w:rPr>
          <w:rFonts w:ascii="Bookman Old Style" w:hAnsi="Bookman Old Style" w:cs="Times New Roman"/>
          <w:szCs w:val="24"/>
        </w:rPr>
        <w:t>omote study abroad, but she has not seen any announcements about next week’s events.</w:t>
      </w:r>
      <w:r>
        <w:rPr>
          <w:rFonts w:ascii="Bookman Old Style" w:hAnsi="Bookman Old Style" w:cs="Times New Roman"/>
          <w:szCs w:val="24"/>
        </w:rPr>
        <w:t xml:space="preserve">  The provost said she would look into it.</w:t>
      </w:r>
    </w:p>
    <w:p w:rsidR="00260E83" w:rsidRDefault="00260E83" w:rsidP="00D57B14">
      <w:pPr>
        <w:pStyle w:val="ListParagraph"/>
        <w:spacing w:after="160" w:line="259" w:lineRule="auto"/>
        <w:ind w:left="1080"/>
        <w:rPr>
          <w:rFonts w:ascii="Bookman Old Style" w:hAnsi="Bookman Old Style" w:cs="Times New Roman"/>
          <w:szCs w:val="24"/>
        </w:rPr>
      </w:pPr>
    </w:p>
    <w:p w:rsidR="00260E83" w:rsidRDefault="00260E83" w:rsidP="00260E83">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260E83" w:rsidRDefault="00260E83" w:rsidP="00260E83">
      <w:pPr>
        <w:pStyle w:val="ListParagraph"/>
        <w:spacing w:after="160" w:line="259" w:lineRule="auto"/>
        <w:ind w:left="1080"/>
        <w:rPr>
          <w:rFonts w:ascii="Bookman Old Style" w:hAnsi="Bookman Old Style" w:cs="Times New Roman"/>
          <w:szCs w:val="24"/>
        </w:rPr>
      </w:pPr>
    </w:p>
    <w:p w:rsidR="00260E83" w:rsidRDefault="00E13F37" w:rsidP="00260E83">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Expressed unhappiness that the Board of Trustees was pulling discussion of its newly proposed Sustainable Financial Model (which includes a 2% student tuition increase over the next ten years) from the agenda, after the California Students Association had made</w:t>
      </w:r>
      <w:r w:rsidR="003A74A3">
        <w:rPr>
          <w:rFonts w:ascii="Bookman Old Style" w:hAnsi="Bookman Old Style" w:cs="Times New Roman"/>
          <w:szCs w:val="24"/>
        </w:rPr>
        <w:t xml:space="preserve"> hotel arrangements for</w:t>
      </w:r>
      <w:r>
        <w:rPr>
          <w:rFonts w:ascii="Bookman Old Style" w:hAnsi="Bookman Old Style" w:cs="Times New Roman"/>
          <w:szCs w:val="24"/>
        </w:rPr>
        <w:t xml:space="preserve"> lots of students to Long Beach to comment on it.</w:t>
      </w:r>
      <w:proofErr w:type="gramEnd"/>
      <w:r>
        <w:rPr>
          <w:rFonts w:ascii="Bookman Old Style" w:hAnsi="Bookman Old Style" w:cs="Times New Roman"/>
          <w:szCs w:val="24"/>
        </w:rPr>
        <w:t xml:space="preserve">  She fears that this may be a delaying tactic by the Board of Trustees to defuse student anger over the proposal, thought the Board of Trustees says it is just to further edit the proposal.</w:t>
      </w:r>
    </w:p>
    <w:p w:rsidR="00BE4166" w:rsidRDefault="00BE4166" w:rsidP="00260E83">
      <w:pPr>
        <w:pStyle w:val="ListParagraph"/>
        <w:spacing w:after="160" w:line="259" w:lineRule="auto"/>
        <w:ind w:left="1080"/>
        <w:rPr>
          <w:rFonts w:ascii="Bookman Old Style" w:hAnsi="Bookman Old Style" w:cs="Times New Roman"/>
          <w:szCs w:val="24"/>
        </w:rPr>
      </w:pPr>
    </w:p>
    <w:p w:rsidR="00BE4166" w:rsidRDefault="00BE4166" w:rsidP="00BE4166">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BE4166" w:rsidRDefault="00BE4166" w:rsidP="00BE4166">
      <w:pPr>
        <w:pStyle w:val="ListParagraph"/>
        <w:spacing w:after="160" w:line="259" w:lineRule="auto"/>
        <w:ind w:left="1080"/>
        <w:rPr>
          <w:rFonts w:ascii="Bookman Old Style" w:hAnsi="Bookman Old Style" w:cs="Times New Roman"/>
          <w:szCs w:val="24"/>
        </w:rPr>
      </w:pPr>
    </w:p>
    <w:p w:rsidR="00BE4166" w:rsidRDefault="00BE4166" w:rsidP="00BE4166">
      <w:pPr>
        <w:pStyle w:val="ListParagraph"/>
        <w:numPr>
          <w:ilvl w:val="0"/>
          <w:numId w:val="14"/>
        </w:numPr>
        <w:spacing w:after="160" w:line="259" w:lineRule="auto"/>
        <w:rPr>
          <w:rFonts w:ascii="Bookman Old Style" w:hAnsi="Bookman Old Style" w:cs="Times New Roman"/>
          <w:szCs w:val="24"/>
        </w:rPr>
      </w:pPr>
      <w:r>
        <w:rPr>
          <w:rFonts w:ascii="Bookman Old Style" w:hAnsi="Bookman Old Style" w:cs="Times New Roman"/>
          <w:szCs w:val="24"/>
        </w:rPr>
        <w:t xml:space="preserve"> Letter dated November 3, 2015, from Dr. Frank R. Lamas, Vice President for Student Affairs and Enrollment Management, to the Executive Committee of the Academic Senate re: Appointment of the Executive Director of Student Affairs Administration.  Letter has been received.</w:t>
      </w:r>
    </w:p>
    <w:p w:rsidR="00BE4166" w:rsidRDefault="00BE4166" w:rsidP="00BE4166">
      <w:pPr>
        <w:pStyle w:val="ListParagraph"/>
        <w:spacing w:after="160" w:line="259" w:lineRule="auto"/>
        <w:ind w:left="1440"/>
        <w:rPr>
          <w:rFonts w:ascii="Bookman Old Style" w:hAnsi="Bookman Old Style" w:cs="Times New Roman"/>
          <w:szCs w:val="24"/>
        </w:rPr>
      </w:pPr>
    </w:p>
    <w:p w:rsidR="00BE4166" w:rsidRDefault="00BE4166" w:rsidP="00BE416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The Executive Committee expressed concern over VP </w:t>
      </w:r>
      <w:proofErr w:type="spellStart"/>
      <w:r>
        <w:rPr>
          <w:rFonts w:ascii="Bookman Old Style" w:hAnsi="Bookman Old Style" w:cs="Times New Roman"/>
          <w:szCs w:val="24"/>
        </w:rPr>
        <w:t>Lamas’s</w:t>
      </w:r>
      <w:proofErr w:type="spellEnd"/>
      <w:r>
        <w:rPr>
          <w:rFonts w:ascii="Bookman Old Style" w:hAnsi="Bookman Old Style" w:cs="Times New Roman"/>
          <w:szCs w:val="24"/>
        </w:rPr>
        <w:t xml:space="preserve"> suggestion that Interi</w:t>
      </w:r>
      <w:r w:rsidR="00413798">
        <w:rPr>
          <w:rFonts w:ascii="Bookman Old Style" w:hAnsi="Bookman Old Style" w:cs="Times New Roman"/>
          <w:szCs w:val="24"/>
        </w:rPr>
        <w:t xml:space="preserve">m Executive Director Janell </w:t>
      </w:r>
      <w:proofErr w:type="spellStart"/>
      <w:r w:rsidR="00413798">
        <w:rPr>
          <w:rFonts w:ascii="Bookman Old Style" w:hAnsi="Bookman Old Style" w:cs="Times New Roman"/>
          <w:szCs w:val="24"/>
        </w:rPr>
        <w:t>Mori</w:t>
      </w:r>
      <w:r>
        <w:rPr>
          <w:rFonts w:ascii="Bookman Old Style" w:hAnsi="Bookman Old Style" w:cs="Times New Roman"/>
          <w:szCs w:val="24"/>
        </w:rPr>
        <w:t>ll</w:t>
      </w:r>
      <w:r w:rsidR="00413798">
        <w:rPr>
          <w:rFonts w:ascii="Bookman Old Style" w:hAnsi="Bookman Old Style" w:cs="Times New Roman"/>
          <w:szCs w:val="24"/>
        </w:rPr>
        <w:t>o</w:t>
      </w:r>
      <w:proofErr w:type="spellEnd"/>
      <w:r>
        <w:rPr>
          <w:rFonts w:ascii="Bookman Old Style" w:hAnsi="Bookman Old Style" w:cs="Times New Roman"/>
          <w:szCs w:val="24"/>
        </w:rPr>
        <w:t xml:space="preserve"> be </w:t>
      </w:r>
      <w:r w:rsidR="00413798">
        <w:rPr>
          <w:rFonts w:ascii="Bookman Old Style" w:hAnsi="Bookman Old Style" w:cs="Times New Roman"/>
          <w:szCs w:val="24"/>
        </w:rPr>
        <w:t xml:space="preserve">appointed to the permanent position without a search.  </w:t>
      </w:r>
      <w:r w:rsidR="006C6147">
        <w:rPr>
          <w:rFonts w:ascii="Bookman Old Style" w:hAnsi="Bookman Old Style" w:cs="Times New Roman"/>
          <w:szCs w:val="24"/>
        </w:rPr>
        <w:t>It was not clear exactly what section of APM 320 this fell under, but it was decided to invite VP Lamas to a meeting of the committee to discuss the issue further.</w:t>
      </w:r>
    </w:p>
    <w:p w:rsidR="00BE4166" w:rsidRDefault="00BE4166" w:rsidP="00BE4166">
      <w:pPr>
        <w:pStyle w:val="ListParagraph"/>
        <w:spacing w:after="160" w:line="259" w:lineRule="auto"/>
        <w:ind w:left="1440"/>
        <w:rPr>
          <w:rFonts w:ascii="Bookman Old Style" w:hAnsi="Bookman Old Style" w:cs="Times New Roman"/>
          <w:szCs w:val="24"/>
        </w:rPr>
      </w:pPr>
    </w:p>
    <w:p w:rsidR="00BE4166" w:rsidRDefault="00071016" w:rsidP="00BE4166">
      <w:pPr>
        <w:pStyle w:val="ListParagraph"/>
        <w:numPr>
          <w:ilvl w:val="0"/>
          <w:numId w:val="14"/>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November 2, 2015, from Paula </w:t>
      </w:r>
      <w:proofErr w:type="spellStart"/>
      <w:r>
        <w:rPr>
          <w:rFonts w:ascii="Bookman Old Style" w:hAnsi="Bookman Old Style" w:cs="Times New Roman"/>
          <w:szCs w:val="24"/>
        </w:rPr>
        <w:t>Castadio</w:t>
      </w:r>
      <w:proofErr w:type="spellEnd"/>
      <w:r>
        <w:rPr>
          <w:rFonts w:ascii="Bookman Old Style" w:hAnsi="Bookman Old Style" w:cs="Times New Roman"/>
          <w:szCs w:val="24"/>
        </w:rPr>
        <w:t>, Vice President for University Advancement, to Dr. Kevin Ayotte, Academic Senate Chair re: CSU Honorary Degree – ad hoc subcommittee.  Memo has been received.</w:t>
      </w:r>
    </w:p>
    <w:p w:rsidR="00071016" w:rsidRDefault="00071016" w:rsidP="00071016">
      <w:pPr>
        <w:pStyle w:val="ListParagraph"/>
        <w:spacing w:after="160" w:line="259" w:lineRule="auto"/>
        <w:ind w:left="1440"/>
        <w:rPr>
          <w:rFonts w:ascii="Bookman Old Style" w:hAnsi="Bookman Old Style" w:cs="Times New Roman"/>
          <w:szCs w:val="24"/>
        </w:rPr>
      </w:pPr>
    </w:p>
    <w:p w:rsidR="00071016" w:rsidRDefault="00071016" w:rsidP="0007101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VP </w:t>
      </w:r>
      <w:proofErr w:type="spellStart"/>
      <w:r>
        <w:rPr>
          <w:rFonts w:ascii="Bookman Old Style" w:hAnsi="Bookman Old Style" w:cs="Times New Roman"/>
          <w:szCs w:val="24"/>
        </w:rPr>
        <w:t>Castadio</w:t>
      </w:r>
      <w:proofErr w:type="spellEnd"/>
      <w:r>
        <w:rPr>
          <w:rFonts w:ascii="Bookman Old Style" w:hAnsi="Bookman Old Style" w:cs="Times New Roman"/>
          <w:szCs w:val="24"/>
        </w:rPr>
        <w:t xml:space="preserve"> needs faculty members to be appointed to this subcommittee quickly because of a November 20 deadline and there is no regular process for doing so.  It was decided that we would follow past practice and appointment members of the Senate Executive Committee to serve with 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and VP </w:t>
      </w:r>
      <w:proofErr w:type="spellStart"/>
      <w:r>
        <w:rPr>
          <w:rFonts w:ascii="Bookman Old Style" w:hAnsi="Bookman Old Style" w:cs="Times New Roman"/>
          <w:szCs w:val="24"/>
        </w:rPr>
        <w:t>Castadio</w:t>
      </w:r>
      <w:proofErr w:type="spellEnd"/>
      <w:r>
        <w:rPr>
          <w:rFonts w:ascii="Bookman Old Style" w:hAnsi="Bookman Old Style" w:cs="Times New Roman"/>
          <w:szCs w:val="24"/>
        </w:rPr>
        <w:t xml:space="preserve">.  Vice Chair Holyoke, Senator Jenkins, Senator </w:t>
      </w:r>
      <w:proofErr w:type="spellStart"/>
      <w:r>
        <w:rPr>
          <w:rFonts w:ascii="Bookman Old Style" w:hAnsi="Bookman Old Style" w:cs="Times New Roman"/>
          <w:szCs w:val="24"/>
        </w:rPr>
        <w:t>Katti</w:t>
      </w:r>
      <w:proofErr w:type="spellEnd"/>
      <w:r>
        <w:rPr>
          <w:rFonts w:ascii="Bookman Old Style" w:hAnsi="Bookman Old Style" w:cs="Times New Roman"/>
          <w:szCs w:val="24"/>
        </w:rPr>
        <w:t>, and Senator Raya-Fernandez were appointed.</w:t>
      </w:r>
    </w:p>
    <w:p w:rsidR="00071016" w:rsidRDefault="00071016" w:rsidP="00071016">
      <w:pPr>
        <w:pStyle w:val="ListParagraph"/>
        <w:spacing w:after="160" w:line="259" w:lineRule="auto"/>
        <w:ind w:left="1440"/>
        <w:rPr>
          <w:rFonts w:ascii="Bookman Old Style" w:hAnsi="Bookman Old Style" w:cs="Times New Roman"/>
          <w:szCs w:val="24"/>
        </w:rPr>
      </w:pPr>
    </w:p>
    <w:p w:rsidR="00071016" w:rsidRDefault="00331EF7" w:rsidP="00BE4166">
      <w:pPr>
        <w:pStyle w:val="ListParagraph"/>
        <w:numPr>
          <w:ilvl w:val="0"/>
          <w:numId w:val="14"/>
        </w:numPr>
        <w:spacing w:after="160" w:line="259" w:lineRule="auto"/>
        <w:rPr>
          <w:rFonts w:ascii="Bookman Old Style" w:hAnsi="Bookman Old Style" w:cs="Times New Roman"/>
          <w:szCs w:val="24"/>
        </w:rPr>
      </w:pPr>
      <w:r>
        <w:rPr>
          <w:rFonts w:ascii="Bookman Old Style" w:hAnsi="Bookman Old Style" w:cs="Times New Roman"/>
          <w:szCs w:val="24"/>
        </w:rPr>
        <w:t>Email dated November 4, 2015, from Chris Langer, Library Senator re: Academic Senate Resolution in Support of AB 798, the College Textbook Affordability Act of 2015.  Email has been received.</w:t>
      </w:r>
    </w:p>
    <w:p w:rsidR="00331EF7" w:rsidRDefault="00331EF7" w:rsidP="00331EF7">
      <w:pPr>
        <w:pStyle w:val="ListParagraph"/>
        <w:spacing w:after="160" w:line="259" w:lineRule="auto"/>
        <w:ind w:left="1440"/>
        <w:rPr>
          <w:rFonts w:ascii="Bookman Old Style" w:hAnsi="Bookman Old Style" w:cs="Times New Roman"/>
          <w:szCs w:val="24"/>
        </w:rPr>
      </w:pPr>
    </w:p>
    <w:p w:rsidR="00331EF7" w:rsidRDefault="00331EF7" w:rsidP="00331EF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Essentially </w:t>
      </w:r>
      <w:proofErr w:type="spellStart"/>
      <w:r>
        <w:rPr>
          <w:rFonts w:ascii="Bookman Old Style" w:hAnsi="Bookman Old Style" w:cs="Times New Roman"/>
          <w:szCs w:val="24"/>
        </w:rPr>
        <w:t>Vang</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Vang</w:t>
      </w:r>
      <w:proofErr w:type="spellEnd"/>
      <w:r>
        <w:rPr>
          <w:rFonts w:ascii="Bookman Old Style" w:hAnsi="Bookman Old Style" w:cs="Times New Roman"/>
          <w:szCs w:val="24"/>
        </w:rPr>
        <w:t>, an instructional technology librarian, wants the Academic Senate to pass the resolution she forwarded to us (through Senator Langer) in support of AB 798.  Vice Chair Holyoke will contact Senator Langer about simply introducing this in the Academic Senate.</w:t>
      </w:r>
    </w:p>
    <w:p w:rsidR="00331EF7" w:rsidRDefault="00331EF7" w:rsidP="00331EF7">
      <w:pPr>
        <w:pStyle w:val="ListParagraph"/>
        <w:spacing w:after="160" w:line="259" w:lineRule="auto"/>
        <w:ind w:left="1440"/>
        <w:rPr>
          <w:rFonts w:ascii="Bookman Old Style" w:hAnsi="Bookman Old Style" w:cs="Times New Roman"/>
          <w:szCs w:val="24"/>
        </w:rPr>
      </w:pPr>
    </w:p>
    <w:p w:rsidR="00331EF7" w:rsidRDefault="00B42E35" w:rsidP="00BE4166">
      <w:pPr>
        <w:pStyle w:val="ListParagraph"/>
        <w:numPr>
          <w:ilvl w:val="0"/>
          <w:numId w:val="14"/>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November 5, 2015 from </w:t>
      </w:r>
      <w:proofErr w:type="spellStart"/>
      <w:r>
        <w:rPr>
          <w:rFonts w:ascii="Bookman Old Style" w:hAnsi="Bookman Old Style" w:cs="Times New Roman"/>
          <w:szCs w:val="24"/>
        </w:rPr>
        <w:t>Venita</w:t>
      </w:r>
      <w:proofErr w:type="spellEnd"/>
      <w:r>
        <w:rPr>
          <w:rFonts w:ascii="Bookman Old Style" w:hAnsi="Bookman Old Style" w:cs="Times New Roman"/>
          <w:szCs w:val="24"/>
        </w:rPr>
        <w:t xml:space="preserve"> Baker, Academic Senate Office Coordinator, to Kevin Ayotte, Academic Senate Chair re: Faculty Liaison / Student Evaluations of Faculty.  Memo has been received.</w:t>
      </w:r>
      <w:bookmarkStart w:id="0" w:name="_GoBack"/>
      <w:bookmarkEnd w:id="0"/>
    </w:p>
    <w:p w:rsidR="00B42E35" w:rsidRDefault="00B42E35" w:rsidP="00B42E35">
      <w:pPr>
        <w:pStyle w:val="ListParagraph"/>
        <w:spacing w:after="160" w:line="259" w:lineRule="auto"/>
        <w:ind w:left="1440"/>
        <w:rPr>
          <w:rFonts w:ascii="Bookman Old Style" w:hAnsi="Bookman Old Style" w:cs="Times New Roman"/>
          <w:szCs w:val="24"/>
        </w:rPr>
      </w:pPr>
    </w:p>
    <w:p w:rsidR="00B42E35" w:rsidRDefault="00B2752A" w:rsidP="00B42E3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Dr. Samuel </w:t>
      </w:r>
      <w:proofErr w:type="spellStart"/>
      <w:r>
        <w:rPr>
          <w:rFonts w:ascii="Bookman Old Style" w:hAnsi="Bookman Old Style" w:cs="Times New Roman"/>
          <w:szCs w:val="24"/>
        </w:rPr>
        <w:t>Omolayo</w:t>
      </w:r>
      <w:proofErr w:type="spellEnd"/>
      <w:r>
        <w:rPr>
          <w:rFonts w:ascii="Bookman Old Style" w:hAnsi="Bookman Old Style" w:cs="Times New Roman"/>
          <w:szCs w:val="24"/>
        </w:rPr>
        <w:t xml:space="preserve"> had been in this three-year appointment</w:t>
      </w:r>
      <w:r w:rsidR="003B02ED">
        <w:rPr>
          <w:rFonts w:ascii="Bookman Old Style" w:hAnsi="Bookman Old Style" w:cs="Times New Roman"/>
          <w:szCs w:val="24"/>
        </w:rPr>
        <w:t xml:space="preserve"> helping the </w:t>
      </w:r>
      <w:proofErr w:type="gramStart"/>
      <w:r w:rsidR="003B02ED">
        <w:rPr>
          <w:rFonts w:ascii="Bookman Old Style" w:hAnsi="Bookman Old Style" w:cs="Times New Roman"/>
          <w:szCs w:val="24"/>
        </w:rPr>
        <w:t>faculty understand</w:t>
      </w:r>
      <w:proofErr w:type="gramEnd"/>
      <w:r w:rsidR="003B02ED">
        <w:rPr>
          <w:rFonts w:ascii="Bookman Old Style" w:hAnsi="Bookman Old Style" w:cs="Times New Roman"/>
          <w:szCs w:val="24"/>
        </w:rPr>
        <w:t xml:space="preserve"> the IDEA student ratings forms</w:t>
      </w:r>
      <w:r>
        <w:rPr>
          <w:rFonts w:ascii="Bookman Old Style" w:hAnsi="Bookman Old Style" w:cs="Times New Roman"/>
          <w:szCs w:val="24"/>
        </w:rPr>
        <w:t xml:space="preserve">, but it expired.  </w:t>
      </w:r>
      <w:r w:rsidR="00275114">
        <w:rPr>
          <w:rFonts w:ascii="Bookman Old Style" w:hAnsi="Bookman Old Style" w:cs="Times New Roman"/>
          <w:szCs w:val="24"/>
        </w:rPr>
        <w:t>A call will be sent for a new faculty member to serve.</w:t>
      </w:r>
    </w:p>
    <w:p w:rsidR="00B42E35" w:rsidRPr="00B42E35" w:rsidRDefault="00B42E35" w:rsidP="00B42E35">
      <w:pPr>
        <w:spacing w:after="160" w:line="259" w:lineRule="auto"/>
        <w:rPr>
          <w:rFonts w:ascii="Bookman Old Style" w:hAnsi="Bookman Old Style" w:cs="Times New Roman"/>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lastRenderedPageBreak/>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3B02ED">
        <w:rPr>
          <w:rFonts w:ascii="Bookman Old Style" w:hAnsi="Bookman Old Style"/>
          <w:szCs w:val="24"/>
        </w:rPr>
        <w:t>3:58</w:t>
      </w:r>
      <w:r w:rsidRPr="0041348E">
        <w:rPr>
          <w:rFonts w:ascii="Bookman Old Style" w:hAnsi="Bookman Old Style"/>
          <w:szCs w:val="24"/>
        </w:rPr>
        <w:t>pm.</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304C44">
        <w:rPr>
          <w:rFonts w:ascii="Bookman Old Style" w:hAnsi="Bookman Old Style"/>
          <w:szCs w:val="24"/>
        </w:rPr>
        <w:t>pm on Monday, November 16</w:t>
      </w:r>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59" w:rsidRDefault="00717B59" w:rsidP="002F79E1">
      <w:pPr>
        <w:spacing w:line="240" w:lineRule="auto"/>
      </w:pPr>
      <w:r>
        <w:separator/>
      </w:r>
    </w:p>
  </w:endnote>
  <w:endnote w:type="continuationSeparator" w:id="0">
    <w:p w:rsidR="00717B59" w:rsidRDefault="00717B59"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59" w:rsidRDefault="00717B59" w:rsidP="002F79E1">
      <w:pPr>
        <w:spacing w:line="240" w:lineRule="auto"/>
      </w:pPr>
      <w:r>
        <w:separator/>
      </w:r>
    </w:p>
  </w:footnote>
  <w:footnote w:type="continuationSeparator" w:id="0">
    <w:p w:rsidR="00717B59" w:rsidRDefault="00717B59"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B162B7">
        <w:pPr>
          <w:pStyle w:val="Header"/>
          <w:jc w:val="right"/>
        </w:pPr>
        <w:r>
          <w:t>November 9</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1F39E9">
          <w:rPr>
            <w:noProof/>
          </w:rPr>
          <w:t>2</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190AEC"/>
    <w:multiLevelType w:val="hybridMultilevel"/>
    <w:tmpl w:val="E5D6D804"/>
    <w:lvl w:ilvl="0" w:tplc="3CDE5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2C1C7E"/>
    <w:multiLevelType w:val="hybridMultilevel"/>
    <w:tmpl w:val="4894C374"/>
    <w:lvl w:ilvl="0" w:tplc="207EF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8"/>
  </w:num>
  <w:num w:numId="4">
    <w:abstractNumId w:val="13"/>
  </w:num>
  <w:num w:numId="5">
    <w:abstractNumId w:val="10"/>
  </w:num>
  <w:num w:numId="6">
    <w:abstractNumId w:val="5"/>
  </w:num>
  <w:num w:numId="7">
    <w:abstractNumId w:val="3"/>
  </w:num>
  <w:num w:numId="8">
    <w:abstractNumId w:val="7"/>
  </w:num>
  <w:num w:numId="9">
    <w:abstractNumId w:val="0"/>
  </w:num>
  <w:num w:numId="10">
    <w:abstractNumId w:val="2"/>
  </w:num>
  <w:num w:numId="11">
    <w:abstractNumId w:val="9"/>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363AA"/>
    <w:rsid w:val="00062A74"/>
    <w:rsid w:val="00071016"/>
    <w:rsid w:val="0007102D"/>
    <w:rsid w:val="000753B9"/>
    <w:rsid w:val="00091E70"/>
    <w:rsid w:val="000B5248"/>
    <w:rsid w:val="000B5635"/>
    <w:rsid w:val="000C3077"/>
    <w:rsid w:val="000D0BD1"/>
    <w:rsid w:val="000D48D2"/>
    <w:rsid w:val="000D7BA7"/>
    <w:rsid w:val="000E7905"/>
    <w:rsid w:val="000F190A"/>
    <w:rsid w:val="000F673A"/>
    <w:rsid w:val="000F7930"/>
    <w:rsid w:val="00103CE2"/>
    <w:rsid w:val="00107B68"/>
    <w:rsid w:val="00116C97"/>
    <w:rsid w:val="00117C82"/>
    <w:rsid w:val="0012521B"/>
    <w:rsid w:val="00131631"/>
    <w:rsid w:val="00137E30"/>
    <w:rsid w:val="00143343"/>
    <w:rsid w:val="0016558A"/>
    <w:rsid w:val="001665F8"/>
    <w:rsid w:val="001819C9"/>
    <w:rsid w:val="001823D6"/>
    <w:rsid w:val="00195034"/>
    <w:rsid w:val="001A033E"/>
    <w:rsid w:val="001A7931"/>
    <w:rsid w:val="001C1544"/>
    <w:rsid w:val="001E0545"/>
    <w:rsid w:val="001E2299"/>
    <w:rsid w:val="001E2C55"/>
    <w:rsid w:val="001E3A35"/>
    <w:rsid w:val="001F39E9"/>
    <w:rsid w:val="00210017"/>
    <w:rsid w:val="00234A53"/>
    <w:rsid w:val="002350C7"/>
    <w:rsid w:val="00241261"/>
    <w:rsid w:val="0024441F"/>
    <w:rsid w:val="0025132E"/>
    <w:rsid w:val="00253A0A"/>
    <w:rsid w:val="002558BD"/>
    <w:rsid w:val="00260E83"/>
    <w:rsid w:val="00260F8C"/>
    <w:rsid w:val="00263B0A"/>
    <w:rsid w:val="002648B8"/>
    <w:rsid w:val="00271F5D"/>
    <w:rsid w:val="00275114"/>
    <w:rsid w:val="00285899"/>
    <w:rsid w:val="00286EEF"/>
    <w:rsid w:val="002A51E8"/>
    <w:rsid w:val="002B1BEB"/>
    <w:rsid w:val="002B3F7C"/>
    <w:rsid w:val="002C6A63"/>
    <w:rsid w:val="002E2595"/>
    <w:rsid w:val="002E3A6C"/>
    <w:rsid w:val="002F0609"/>
    <w:rsid w:val="002F34FF"/>
    <w:rsid w:val="002F3A15"/>
    <w:rsid w:val="002F79E1"/>
    <w:rsid w:val="00304C44"/>
    <w:rsid w:val="0031068E"/>
    <w:rsid w:val="003173FF"/>
    <w:rsid w:val="00325D4D"/>
    <w:rsid w:val="00331EF7"/>
    <w:rsid w:val="00332881"/>
    <w:rsid w:val="003436E3"/>
    <w:rsid w:val="0034699C"/>
    <w:rsid w:val="003479BC"/>
    <w:rsid w:val="0035427B"/>
    <w:rsid w:val="00357584"/>
    <w:rsid w:val="00366880"/>
    <w:rsid w:val="003716DF"/>
    <w:rsid w:val="003739D4"/>
    <w:rsid w:val="003746E6"/>
    <w:rsid w:val="00383C3B"/>
    <w:rsid w:val="00384519"/>
    <w:rsid w:val="003852EA"/>
    <w:rsid w:val="00386A08"/>
    <w:rsid w:val="00392727"/>
    <w:rsid w:val="0039280B"/>
    <w:rsid w:val="00396357"/>
    <w:rsid w:val="003A039A"/>
    <w:rsid w:val="003A53CC"/>
    <w:rsid w:val="003A5732"/>
    <w:rsid w:val="003A74A3"/>
    <w:rsid w:val="003B02ED"/>
    <w:rsid w:val="003B0587"/>
    <w:rsid w:val="003B330C"/>
    <w:rsid w:val="003B6948"/>
    <w:rsid w:val="003C252D"/>
    <w:rsid w:val="003C3F5B"/>
    <w:rsid w:val="003C6DEB"/>
    <w:rsid w:val="003C7237"/>
    <w:rsid w:val="003D3CD3"/>
    <w:rsid w:val="003D5596"/>
    <w:rsid w:val="003E3D55"/>
    <w:rsid w:val="003F02D0"/>
    <w:rsid w:val="003F1A3E"/>
    <w:rsid w:val="003F432B"/>
    <w:rsid w:val="0040152A"/>
    <w:rsid w:val="0041348E"/>
    <w:rsid w:val="00413798"/>
    <w:rsid w:val="00414394"/>
    <w:rsid w:val="00422C40"/>
    <w:rsid w:val="004259D5"/>
    <w:rsid w:val="00427455"/>
    <w:rsid w:val="00440DB9"/>
    <w:rsid w:val="004513D8"/>
    <w:rsid w:val="00452DCD"/>
    <w:rsid w:val="00461F5B"/>
    <w:rsid w:val="004659DC"/>
    <w:rsid w:val="00467487"/>
    <w:rsid w:val="0047561C"/>
    <w:rsid w:val="00480362"/>
    <w:rsid w:val="0048484B"/>
    <w:rsid w:val="00485042"/>
    <w:rsid w:val="004A2FEB"/>
    <w:rsid w:val="004C46C8"/>
    <w:rsid w:val="004C4B33"/>
    <w:rsid w:val="004E0E89"/>
    <w:rsid w:val="004E3256"/>
    <w:rsid w:val="004E41FA"/>
    <w:rsid w:val="004F0920"/>
    <w:rsid w:val="00504469"/>
    <w:rsid w:val="0050601E"/>
    <w:rsid w:val="005131C1"/>
    <w:rsid w:val="0051530A"/>
    <w:rsid w:val="005244D1"/>
    <w:rsid w:val="0052458A"/>
    <w:rsid w:val="005261C5"/>
    <w:rsid w:val="00553854"/>
    <w:rsid w:val="005563A6"/>
    <w:rsid w:val="005636E1"/>
    <w:rsid w:val="00565A61"/>
    <w:rsid w:val="005749F4"/>
    <w:rsid w:val="00575E12"/>
    <w:rsid w:val="005847FB"/>
    <w:rsid w:val="00584983"/>
    <w:rsid w:val="0058642D"/>
    <w:rsid w:val="0058673E"/>
    <w:rsid w:val="005919FA"/>
    <w:rsid w:val="00596604"/>
    <w:rsid w:val="005975B7"/>
    <w:rsid w:val="005A2ED9"/>
    <w:rsid w:val="005B28F3"/>
    <w:rsid w:val="005B48F8"/>
    <w:rsid w:val="005B4986"/>
    <w:rsid w:val="005B4DC7"/>
    <w:rsid w:val="005B6E24"/>
    <w:rsid w:val="005B7845"/>
    <w:rsid w:val="005C06F0"/>
    <w:rsid w:val="005C17B5"/>
    <w:rsid w:val="005C3CE1"/>
    <w:rsid w:val="005C4683"/>
    <w:rsid w:val="005C4862"/>
    <w:rsid w:val="005D46AD"/>
    <w:rsid w:val="005F0555"/>
    <w:rsid w:val="0060024F"/>
    <w:rsid w:val="006022E0"/>
    <w:rsid w:val="00611264"/>
    <w:rsid w:val="0063682F"/>
    <w:rsid w:val="00644DD1"/>
    <w:rsid w:val="006515E0"/>
    <w:rsid w:val="006558A2"/>
    <w:rsid w:val="006563F5"/>
    <w:rsid w:val="0066449F"/>
    <w:rsid w:val="006652BE"/>
    <w:rsid w:val="0066796F"/>
    <w:rsid w:val="0067247A"/>
    <w:rsid w:val="0067624B"/>
    <w:rsid w:val="006B0E1E"/>
    <w:rsid w:val="006B31D5"/>
    <w:rsid w:val="006B5700"/>
    <w:rsid w:val="006B6E91"/>
    <w:rsid w:val="006B74F8"/>
    <w:rsid w:val="006C4997"/>
    <w:rsid w:val="006C4FE9"/>
    <w:rsid w:val="006C6147"/>
    <w:rsid w:val="006D4FD4"/>
    <w:rsid w:val="006E4876"/>
    <w:rsid w:val="006E544D"/>
    <w:rsid w:val="006E6819"/>
    <w:rsid w:val="006F2375"/>
    <w:rsid w:val="006F2C07"/>
    <w:rsid w:val="006F492C"/>
    <w:rsid w:val="006F71D8"/>
    <w:rsid w:val="00712EEC"/>
    <w:rsid w:val="00717B59"/>
    <w:rsid w:val="00721AE5"/>
    <w:rsid w:val="00733A58"/>
    <w:rsid w:val="00736FF0"/>
    <w:rsid w:val="00751D99"/>
    <w:rsid w:val="00766DC6"/>
    <w:rsid w:val="00767363"/>
    <w:rsid w:val="00770882"/>
    <w:rsid w:val="007720F7"/>
    <w:rsid w:val="007812CB"/>
    <w:rsid w:val="007859FB"/>
    <w:rsid w:val="00790BE3"/>
    <w:rsid w:val="00790F5D"/>
    <w:rsid w:val="00790F78"/>
    <w:rsid w:val="00794ECC"/>
    <w:rsid w:val="00795462"/>
    <w:rsid w:val="00797C74"/>
    <w:rsid w:val="007A269C"/>
    <w:rsid w:val="007A3A76"/>
    <w:rsid w:val="007B6858"/>
    <w:rsid w:val="007B7ECA"/>
    <w:rsid w:val="007C3F5E"/>
    <w:rsid w:val="007D0E2E"/>
    <w:rsid w:val="007D1376"/>
    <w:rsid w:val="007E0A8B"/>
    <w:rsid w:val="007E5A4D"/>
    <w:rsid w:val="007F1897"/>
    <w:rsid w:val="007F6B6B"/>
    <w:rsid w:val="00801D44"/>
    <w:rsid w:val="0080299B"/>
    <w:rsid w:val="00802D0B"/>
    <w:rsid w:val="008072F2"/>
    <w:rsid w:val="00807586"/>
    <w:rsid w:val="00810986"/>
    <w:rsid w:val="00814784"/>
    <w:rsid w:val="00815EB5"/>
    <w:rsid w:val="00821D5B"/>
    <w:rsid w:val="008242D5"/>
    <w:rsid w:val="00824E84"/>
    <w:rsid w:val="00833BC6"/>
    <w:rsid w:val="008406B0"/>
    <w:rsid w:val="008447D0"/>
    <w:rsid w:val="0085766C"/>
    <w:rsid w:val="00861397"/>
    <w:rsid w:val="00882247"/>
    <w:rsid w:val="00891870"/>
    <w:rsid w:val="008A30C8"/>
    <w:rsid w:val="008C12EE"/>
    <w:rsid w:val="008D61F6"/>
    <w:rsid w:val="009008B1"/>
    <w:rsid w:val="00904110"/>
    <w:rsid w:val="009106B1"/>
    <w:rsid w:val="00921FB6"/>
    <w:rsid w:val="009332D9"/>
    <w:rsid w:val="00940886"/>
    <w:rsid w:val="0095149B"/>
    <w:rsid w:val="0095288F"/>
    <w:rsid w:val="0095650A"/>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C0ADA"/>
    <w:rsid w:val="009D39DC"/>
    <w:rsid w:val="009D548F"/>
    <w:rsid w:val="009D73E5"/>
    <w:rsid w:val="009E04A5"/>
    <w:rsid w:val="009E73B8"/>
    <w:rsid w:val="009F6F28"/>
    <w:rsid w:val="00A04F67"/>
    <w:rsid w:val="00A0650F"/>
    <w:rsid w:val="00A13D96"/>
    <w:rsid w:val="00A26A11"/>
    <w:rsid w:val="00A26FC7"/>
    <w:rsid w:val="00A36B67"/>
    <w:rsid w:val="00A40EA2"/>
    <w:rsid w:val="00A42A3E"/>
    <w:rsid w:val="00A521B0"/>
    <w:rsid w:val="00A672F8"/>
    <w:rsid w:val="00A83432"/>
    <w:rsid w:val="00AA0FC8"/>
    <w:rsid w:val="00AA6AFB"/>
    <w:rsid w:val="00AC0B83"/>
    <w:rsid w:val="00AC1B48"/>
    <w:rsid w:val="00AC1F86"/>
    <w:rsid w:val="00AC2AE5"/>
    <w:rsid w:val="00AC2BBB"/>
    <w:rsid w:val="00AC7C16"/>
    <w:rsid w:val="00AE4989"/>
    <w:rsid w:val="00AF6FD5"/>
    <w:rsid w:val="00AF7574"/>
    <w:rsid w:val="00B00098"/>
    <w:rsid w:val="00B06F98"/>
    <w:rsid w:val="00B0790D"/>
    <w:rsid w:val="00B162B7"/>
    <w:rsid w:val="00B232D1"/>
    <w:rsid w:val="00B26C24"/>
    <w:rsid w:val="00B2752A"/>
    <w:rsid w:val="00B3732A"/>
    <w:rsid w:val="00B42E35"/>
    <w:rsid w:val="00B5458D"/>
    <w:rsid w:val="00B65385"/>
    <w:rsid w:val="00B873BD"/>
    <w:rsid w:val="00B90204"/>
    <w:rsid w:val="00B94BD9"/>
    <w:rsid w:val="00BA0CDA"/>
    <w:rsid w:val="00BA66A1"/>
    <w:rsid w:val="00BC0106"/>
    <w:rsid w:val="00BC1168"/>
    <w:rsid w:val="00BD0659"/>
    <w:rsid w:val="00BD1424"/>
    <w:rsid w:val="00BD7DE3"/>
    <w:rsid w:val="00BE2F58"/>
    <w:rsid w:val="00BE4166"/>
    <w:rsid w:val="00C04B36"/>
    <w:rsid w:val="00C11B6D"/>
    <w:rsid w:val="00C1437A"/>
    <w:rsid w:val="00C311A6"/>
    <w:rsid w:val="00C367CA"/>
    <w:rsid w:val="00C508AF"/>
    <w:rsid w:val="00C561F2"/>
    <w:rsid w:val="00C60719"/>
    <w:rsid w:val="00C66D0B"/>
    <w:rsid w:val="00C7525B"/>
    <w:rsid w:val="00C8417B"/>
    <w:rsid w:val="00C91D21"/>
    <w:rsid w:val="00C93A84"/>
    <w:rsid w:val="00CA3A17"/>
    <w:rsid w:val="00CA3F41"/>
    <w:rsid w:val="00CA3FF3"/>
    <w:rsid w:val="00CB3D20"/>
    <w:rsid w:val="00CB4509"/>
    <w:rsid w:val="00CB7565"/>
    <w:rsid w:val="00CE43B7"/>
    <w:rsid w:val="00CE4F1E"/>
    <w:rsid w:val="00D0439B"/>
    <w:rsid w:val="00D1331D"/>
    <w:rsid w:val="00D220D3"/>
    <w:rsid w:val="00D245F4"/>
    <w:rsid w:val="00D26011"/>
    <w:rsid w:val="00D33122"/>
    <w:rsid w:val="00D4355A"/>
    <w:rsid w:val="00D47EE8"/>
    <w:rsid w:val="00D51B23"/>
    <w:rsid w:val="00D51E85"/>
    <w:rsid w:val="00D53AC1"/>
    <w:rsid w:val="00D57216"/>
    <w:rsid w:val="00D57520"/>
    <w:rsid w:val="00D57B14"/>
    <w:rsid w:val="00D67D6C"/>
    <w:rsid w:val="00D844A4"/>
    <w:rsid w:val="00D84D13"/>
    <w:rsid w:val="00D86EAF"/>
    <w:rsid w:val="00D86EBB"/>
    <w:rsid w:val="00D91E00"/>
    <w:rsid w:val="00D972FF"/>
    <w:rsid w:val="00DA4E84"/>
    <w:rsid w:val="00DB317C"/>
    <w:rsid w:val="00DB64D2"/>
    <w:rsid w:val="00DC1090"/>
    <w:rsid w:val="00DC124B"/>
    <w:rsid w:val="00DD7ACE"/>
    <w:rsid w:val="00DE548F"/>
    <w:rsid w:val="00DE5789"/>
    <w:rsid w:val="00E13F37"/>
    <w:rsid w:val="00E2542E"/>
    <w:rsid w:val="00E3254D"/>
    <w:rsid w:val="00E4349D"/>
    <w:rsid w:val="00E4487A"/>
    <w:rsid w:val="00E50A83"/>
    <w:rsid w:val="00E53070"/>
    <w:rsid w:val="00E57A23"/>
    <w:rsid w:val="00E751FA"/>
    <w:rsid w:val="00E776B6"/>
    <w:rsid w:val="00E85E78"/>
    <w:rsid w:val="00E956CB"/>
    <w:rsid w:val="00EA6F0A"/>
    <w:rsid w:val="00ED08AF"/>
    <w:rsid w:val="00ED0EAF"/>
    <w:rsid w:val="00ED2EEB"/>
    <w:rsid w:val="00ED5AEF"/>
    <w:rsid w:val="00EF3A06"/>
    <w:rsid w:val="00EF50F5"/>
    <w:rsid w:val="00F0659E"/>
    <w:rsid w:val="00F10F69"/>
    <w:rsid w:val="00F17657"/>
    <w:rsid w:val="00F27351"/>
    <w:rsid w:val="00F323C1"/>
    <w:rsid w:val="00F32820"/>
    <w:rsid w:val="00F47E18"/>
    <w:rsid w:val="00F52DC7"/>
    <w:rsid w:val="00F53470"/>
    <w:rsid w:val="00F559B2"/>
    <w:rsid w:val="00F7202C"/>
    <w:rsid w:val="00F77109"/>
    <w:rsid w:val="00F85709"/>
    <w:rsid w:val="00F96322"/>
    <w:rsid w:val="00FA21E0"/>
    <w:rsid w:val="00FB463A"/>
    <w:rsid w:val="00FC597E"/>
    <w:rsid w:val="00FC6130"/>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2015-11-10T21:27:00Z</cp:lastPrinted>
  <dcterms:created xsi:type="dcterms:W3CDTF">2015-11-24T15:55:00Z</dcterms:created>
  <dcterms:modified xsi:type="dcterms:W3CDTF">2015-11-24T15:55:00Z</dcterms:modified>
</cp:coreProperties>
</file>