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6F3" w14:textId="152F47B8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MINUTES OF THE ACADEMIC POLICY &amp; PLANNING COMMITTEE OF THE ACADEMIC SENATE CALIFORNIA STATE UNIVERSITY, FRESNO</w:t>
      </w:r>
    </w:p>
    <w:p w14:paraId="7039F784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5200 North Barton Ave, M/S ML 34</w:t>
      </w:r>
    </w:p>
    <w:p w14:paraId="7AD9687A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Fresno, California 93740-8014</w:t>
      </w:r>
    </w:p>
    <w:p w14:paraId="0C851751" w14:textId="77777777" w:rsid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Office of the Academic Senate </w:t>
      </w:r>
      <w:r w:rsidRPr="00617F9B">
        <w:rPr>
          <w:rFonts w:ascii="Times New Roman" w:hAnsi="Times New Roman"/>
          <w:sz w:val="22"/>
          <w:szCs w:val="22"/>
        </w:rPr>
        <w:t>​​​​</w:t>
      </w:r>
      <w:r w:rsidRPr="00617F9B">
        <w:rPr>
          <w:rFonts w:ascii="Bookman Old Style" w:hAnsi="Bookman Old Style"/>
          <w:sz w:val="22"/>
          <w:szCs w:val="22"/>
        </w:rPr>
        <w:tab/>
      </w:r>
      <w:r w:rsidRPr="00617F9B">
        <w:rPr>
          <w:rFonts w:ascii="Bookman Old Style" w:hAnsi="Bookman Old Style"/>
          <w:sz w:val="22"/>
          <w:szCs w:val="22"/>
        </w:rPr>
        <w:tab/>
      </w:r>
      <w:r w:rsidRPr="00617F9B">
        <w:rPr>
          <w:rFonts w:ascii="Bookman Old Style" w:hAnsi="Bookman Old Style"/>
          <w:sz w:val="22"/>
          <w:szCs w:val="22"/>
        </w:rPr>
        <w:tab/>
      </w:r>
      <w:r w:rsidR="00617F9B">
        <w:rPr>
          <w:rFonts w:ascii="Bookman Old Style" w:hAnsi="Bookman Old Style"/>
          <w:sz w:val="22"/>
          <w:szCs w:val="22"/>
        </w:rPr>
        <w:tab/>
      </w:r>
      <w:r w:rsidR="00617F9B">
        <w:rPr>
          <w:rFonts w:ascii="Bookman Old Style" w:hAnsi="Bookman Old Style"/>
          <w:sz w:val="22"/>
          <w:szCs w:val="22"/>
        </w:rPr>
        <w:tab/>
      </w:r>
      <w:r w:rsidRPr="00617F9B">
        <w:rPr>
          <w:rFonts w:ascii="Bookman Old Style" w:hAnsi="Bookman Old Style"/>
          <w:sz w:val="22"/>
          <w:szCs w:val="22"/>
        </w:rPr>
        <w:t>Ext. 278-2743</w:t>
      </w:r>
      <w:r w:rsidRPr="00617F9B">
        <w:rPr>
          <w:rFonts w:ascii="Times New Roman" w:hAnsi="Times New Roman"/>
          <w:sz w:val="22"/>
          <w:szCs w:val="22"/>
        </w:rPr>
        <w:t>​​​​​​​</w:t>
      </w:r>
    </w:p>
    <w:p w14:paraId="018A1552" w14:textId="449DB742" w:rsidR="007769D6" w:rsidRPr="00617F9B" w:rsidRDefault="00617F9B" w:rsidP="00617F9B">
      <w:pPr>
        <w:tabs>
          <w:tab w:val="left" w:pos="63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769D6" w:rsidRPr="00617F9B">
        <w:rPr>
          <w:rFonts w:ascii="Bookman Old Style" w:hAnsi="Bookman Old Style"/>
          <w:sz w:val="22"/>
          <w:szCs w:val="22"/>
        </w:rPr>
        <w:t>FAX:  278-5745</w:t>
      </w:r>
      <w:r w:rsidR="007769D6" w:rsidRPr="00617F9B">
        <w:rPr>
          <w:rFonts w:ascii="Bookman Old Style" w:hAnsi="Bookman Old Style"/>
          <w:sz w:val="22"/>
          <w:szCs w:val="22"/>
        </w:rPr>
        <w:tab/>
      </w:r>
    </w:p>
    <w:p w14:paraId="44B24027" w14:textId="33D7057F" w:rsidR="008A0EF9" w:rsidRPr="00617F9B" w:rsidRDefault="005B44E4" w:rsidP="007769D6">
      <w:pPr>
        <w:rPr>
          <w:rFonts w:ascii="Bookman Old Style" w:hAnsi="Bookman Old Style"/>
          <w:sz w:val="22"/>
          <w:szCs w:val="22"/>
        </w:rPr>
      </w:pPr>
      <w:bookmarkStart w:id="0" w:name="OLE_LINK1"/>
      <w:bookmarkStart w:id="1" w:name="OLE_LINK2"/>
      <w:bookmarkStart w:id="2" w:name="OLE_LINK5"/>
      <w:r w:rsidRPr="00617F9B">
        <w:rPr>
          <w:rFonts w:ascii="Bookman Old Style" w:hAnsi="Bookman Old Style"/>
          <w:sz w:val="22"/>
          <w:szCs w:val="22"/>
        </w:rPr>
        <w:t>February 2</w:t>
      </w:r>
      <w:r w:rsidR="00F5556F" w:rsidRPr="00617F9B">
        <w:rPr>
          <w:rFonts w:ascii="Bookman Old Style" w:hAnsi="Bookman Old Style"/>
          <w:sz w:val="22"/>
          <w:szCs w:val="22"/>
        </w:rPr>
        <w:t>,</w:t>
      </w:r>
      <w:r w:rsidR="007442B5" w:rsidRPr="00617F9B">
        <w:rPr>
          <w:rFonts w:ascii="Bookman Old Style" w:hAnsi="Bookman Old Style"/>
          <w:sz w:val="22"/>
          <w:szCs w:val="22"/>
        </w:rPr>
        <w:t xml:space="preserve"> 2017</w:t>
      </w:r>
    </w:p>
    <w:bookmarkEnd w:id="0"/>
    <w:bookmarkEnd w:id="1"/>
    <w:bookmarkEnd w:id="2"/>
    <w:p w14:paraId="7D05CCF5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</w:p>
    <w:p w14:paraId="23EC8073" w14:textId="76A7CABE" w:rsidR="005660EF" w:rsidRDefault="007769D6" w:rsidP="00617F9B">
      <w:pPr>
        <w:ind w:left="2880" w:hanging="2880"/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Members Attending: </w:t>
      </w:r>
      <w:r w:rsidRPr="00617F9B">
        <w:rPr>
          <w:rFonts w:ascii="Bookman Old Style" w:hAnsi="Bookman Old Style"/>
          <w:sz w:val="22"/>
          <w:szCs w:val="22"/>
        </w:rPr>
        <w:tab/>
        <w:t xml:space="preserve">James </w:t>
      </w:r>
      <w:proofErr w:type="spellStart"/>
      <w:r w:rsidRPr="00617F9B">
        <w:rPr>
          <w:rFonts w:ascii="Bookman Old Style" w:hAnsi="Bookman Old Style"/>
          <w:sz w:val="22"/>
          <w:szCs w:val="22"/>
        </w:rPr>
        <w:t>Mullooly</w:t>
      </w:r>
      <w:proofErr w:type="spellEnd"/>
      <w:r w:rsidRPr="00617F9B">
        <w:rPr>
          <w:rFonts w:ascii="Bookman Old Style" w:hAnsi="Bookman Old Style"/>
          <w:sz w:val="22"/>
          <w:szCs w:val="22"/>
        </w:rPr>
        <w:t xml:space="preserve"> (Chair)</w:t>
      </w:r>
      <w:bookmarkStart w:id="3" w:name="OLE_LINK3"/>
      <w:bookmarkStart w:id="4" w:name="OLE_LINK4"/>
      <w:r w:rsidRPr="00617F9B">
        <w:rPr>
          <w:rFonts w:ascii="Bookman Old Style" w:hAnsi="Bookman Old Style"/>
          <w:sz w:val="22"/>
          <w:szCs w:val="22"/>
        </w:rPr>
        <w:t xml:space="preserve">, </w:t>
      </w:r>
      <w:bookmarkEnd w:id="3"/>
      <w:bookmarkEnd w:id="4"/>
      <w:proofErr w:type="spellStart"/>
      <w:r w:rsidR="002A52FD" w:rsidRPr="00617F9B">
        <w:rPr>
          <w:rFonts w:ascii="Bookman Old Style" w:hAnsi="Bookman Old Style"/>
          <w:sz w:val="22"/>
          <w:szCs w:val="22"/>
        </w:rPr>
        <w:t>Va</w:t>
      </w:r>
      <w:proofErr w:type="spellEnd"/>
      <w:r w:rsidR="002A52FD" w:rsidRPr="00617F9B">
        <w:rPr>
          <w:rFonts w:ascii="Bookman Old Style" w:hAnsi="Bookman Old Style"/>
          <w:sz w:val="22"/>
          <w:szCs w:val="22"/>
        </w:rPr>
        <w:t xml:space="preserve"> Nee Van </w:t>
      </w:r>
      <w:proofErr w:type="spellStart"/>
      <w:r w:rsidR="002A52FD" w:rsidRPr="00617F9B">
        <w:rPr>
          <w:rFonts w:ascii="Bookman Old Style" w:hAnsi="Bookman Old Style"/>
          <w:sz w:val="22"/>
          <w:szCs w:val="22"/>
        </w:rPr>
        <w:t>Vleck</w:t>
      </w:r>
      <w:proofErr w:type="spellEnd"/>
      <w:r w:rsidR="00493CC7" w:rsidRPr="00617F9B">
        <w:rPr>
          <w:rFonts w:ascii="Bookman Old Style" w:hAnsi="Bookman Old Style"/>
          <w:sz w:val="22"/>
          <w:szCs w:val="22"/>
        </w:rPr>
        <w:t xml:space="preserve">, </w:t>
      </w:r>
      <w:r w:rsidR="005660EF" w:rsidRPr="00617F9B">
        <w:rPr>
          <w:rFonts w:ascii="Bookman Old Style" w:hAnsi="Bookman Old Style"/>
          <w:sz w:val="22"/>
          <w:szCs w:val="22"/>
        </w:rPr>
        <w:t xml:space="preserve">Nagy </w:t>
      </w:r>
      <w:proofErr w:type="spellStart"/>
      <w:r w:rsidR="005660EF" w:rsidRPr="00617F9B">
        <w:rPr>
          <w:rFonts w:ascii="Bookman Old Style" w:hAnsi="Bookman Old Style"/>
          <w:sz w:val="22"/>
          <w:szCs w:val="22"/>
        </w:rPr>
        <w:t>Bengiamin</w:t>
      </w:r>
      <w:proofErr w:type="spellEnd"/>
      <w:r w:rsidR="005660EF" w:rsidRPr="00617F9B">
        <w:rPr>
          <w:rFonts w:ascii="Bookman Old Style" w:hAnsi="Bookman Old Style"/>
          <w:sz w:val="22"/>
          <w:szCs w:val="22"/>
        </w:rPr>
        <w:t xml:space="preserve">, </w:t>
      </w:r>
      <w:r w:rsidR="007442B5" w:rsidRPr="00617F9B">
        <w:rPr>
          <w:rFonts w:ascii="Bookman Old Style" w:hAnsi="Bookman Old Style"/>
          <w:bCs/>
          <w:sz w:val="22"/>
          <w:szCs w:val="22"/>
        </w:rPr>
        <w:t>Florence Cassel Sharma</w:t>
      </w:r>
      <w:r w:rsidR="0021656D" w:rsidRPr="00617F9B">
        <w:rPr>
          <w:rFonts w:ascii="Bookman Old Style" w:hAnsi="Bookman Old Style"/>
          <w:sz w:val="22"/>
          <w:szCs w:val="22"/>
        </w:rPr>
        <w:t>,</w:t>
      </w:r>
      <w:r w:rsidR="00C61E34" w:rsidRPr="00617F9B">
        <w:rPr>
          <w:rFonts w:ascii="Bookman Old Style" w:hAnsi="Bookman Old Style"/>
          <w:sz w:val="22"/>
          <w:szCs w:val="22"/>
        </w:rPr>
        <w:t xml:space="preserve"> Alexandra Gallo (AS Representative)</w:t>
      </w:r>
      <w:r w:rsidR="002A52FD" w:rsidRPr="00617F9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2A52FD" w:rsidRPr="00617F9B">
        <w:rPr>
          <w:rFonts w:ascii="Bookman Old Style" w:hAnsi="Bookman Old Style"/>
          <w:sz w:val="22"/>
          <w:szCs w:val="22"/>
        </w:rPr>
        <w:t>Xuanning</w:t>
      </w:r>
      <w:proofErr w:type="spellEnd"/>
      <w:r w:rsidR="002A52FD" w:rsidRPr="00617F9B">
        <w:rPr>
          <w:rFonts w:ascii="Bookman Old Style" w:hAnsi="Bookman Old Style"/>
          <w:sz w:val="22"/>
          <w:szCs w:val="22"/>
        </w:rPr>
        <w:t xml:space="preserve"> Fu (ex officio)</w:t>
      </w:r>
    </w:p>
    <w:p w14:paraId="45BA814E" w14:textId="77777777" w:rsidR="00617F9B" w:rsidRPr="00617F9B" w:rsidRDefault="00617F9B" w:rsidP="00617F9B">
      <w:pPr>
        <w:ind w:left="2880" w:hanging="2880"/>
        <w:rPr>
          <w:rFonts w:ascii="Bookman Old Style" w:hAnsi="Bookman Old Style"/>
          <w:bCs/>
          <w:sz w:val="22"/>
          <w:szCs w:val="22"/>
        </w:rPr>
      </w:pPr>
    </w:p>
    <w:p w14:paraId="661D06E4" w14:textId="4793361B" w:rsidR="002A52FD" w:rsidRDefault="00757EFF" w:rsidP="00590B78">
      <w:pPr>
        <w:ind w:left="2160" w:hanging="2160"/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Members Absent</w:t>
      </w:r>
      <w:r w:rsidR="00493CC7" w:rsidRPr="00617F9B">
        <w:rPr>
          <w:rFonts w:ascii="Bookman Old Style" w:hAnsi="Bookman Old Style"/>
          <w:sz w:val="22"/>
          <w:szCs w:val="22"/>
        </w:rPr>
        <w:t xml:space="preserve">: </w:t>
      </w:r>
      <w:r w:rsidR="00493CC7" w:rsidRPr="00617F9B">
        <w:rPr>
          <w:rFonts w:ascii="Bookman Old Style" w:hAnsi="Bookman Old Style"/>
          <w:sz w:val="22"/>
          <w:szCs w:val="22"/>
        </w:rPr>
        <w:tab/>
      </w:r>
      <w:r w:rsidR="00617F9B">
        <w:rPr>
          <w:rFonts w:ascii="Bookman Old Style" w:hAnsi="Bookman Old Style"/>
          <w:sz w:val="22"/>
          <w:szCs w:val="22"/>
        </w:rPr>
        <w:tab/>
      </w:r>
      <w:r w:rsidR="002A52FD" w:rsidRPr="00617F9B">
        <w:rPr>
          <w:rFonts w:ascii="Bookman Old Style" w:hAnsi="Bookman Old Style"/>
          <w:sz w:val="22"/>
          <w:szCs w:val="22"/>
        </w:rPr>
        <w:t xml:space="preserve">Oscar Vega, </w:t>
      </w:r>
      <w:proofErr w:type="spellStart"/>
      <w:r w:rsidR="002A52FD" w:rsidRPr="00617F9B">
        <w:rPr>
          <w:rFonts w:ascii="Bookman Old Style" w:hAnsi="Bookman Old Style"/>
          <w:bCs/>
          <w:sz w:val="22"/>
          <w:szCs w:val="22"/>
        </w:rPr>
        <w:t>Tiewei</w:t>
      </w:r>
      <w:proofErr w:type="spellEnd"/>
      <w:r w:rsidR="002A52FD" w:rsidRPr="00617F9B">
        <w:rPr>
          <w:rFonts w:ascii="Bookman Old Style" w:hAnsi="Bookman Old Style"/>
          <w:bCs/>
          <w:sz w:val="22"/>
          <w:szCs w:val="22"/>
        </w:rPr>
        <w:t xml:space="preserve"> Liu </w:t>
      </w:r>
      <w:r w:rsidR="002A52FD" w:rsidRPr="00617F9B">
        <w:rPr>
          <w:rFonts w:ascii="Bookman Old Style" w:hAnsi="Bookman Old Style"/>
          <w:sz w:val="22"/>
          <w:szCs w:val="22"/>
        </w:rPr>
        <w:t xml:space="preserve"> </w:t>
      </w:r>
    </w:p>
    <w:p w14:paraId="1EFF6A06" w14:textId="77777777" w:rsidR="00617F9B" w:rsidRPr="00617F9B" w:rsidRDefault="00617F9B" w:rsidP="00590B78">
      <w:pPr>
        <w:ind w:left="2160" w:hanging="2160"/>
        <w:rPr>
          <w:rFonts w:ascii="Bookman Old Style" w:hAnsi="Bookman Old Style"/>
          <w:sz w:val="22"/>
          <w:szCs w:val="22"/>
        </w:rPr>
      </w:pPr>
    </w:p>
    <w:p w14:paraId="284085A2" w14:textId="3825FC2A" w:rsidR="005660EF" w:rsidRPr="00617F9B" w:rsidRDefault="00B802FF" w:rsidP="00493CC7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Guest: </w:t>
      </w:r>
      <w:r w:rsidRPr="00617F9B">
        <w:rPr>
          <w:rFonts w:ascii="Bookman Old Style" w:hAnsi="Bookman Old Style"/>
          <w:sz w:val="22"/>
          <w:szCs w:val="22"/>
        </w:rPr>
        <w:tab/>
      </w:r>
      <w:r w:rsidRPr="00617F9B">
        <w:rPr>
          <w:rFonts w:ascii="Bookman Old Style" w:hAnsi="Bookman Old Style"/>
          <w:sz w:val="22"/>
          <w:szCs w:val="22"/>
        </w:rPr>
        <w:tab/>
      </w:r>
      <w:r w:rsidRPr="00617F9B">
        <w:rPr>
          <w:rFonts w:ascii="Bookman Old Style" w:hAnsi="Bookman Old Style"/>
          <w:sz w:val="22"/>
          <w:szCs w:val="22"/>
        </w:rPr>
        <w:tab/>
        <w:t>Brandon Sepulveda (AS guest)</w:t>
      </w:r>
    </w:p>
    <w:p w14:paraId="24479740" w14:textId="77777777" w:rsidR="00B802FF" w:rsidRPr="00617F9B" w:rsidRDefault="00B802FF" w:rsidP="00493CC7">
      <w:pPr>
        <w:rPr>
          <w:rFonts w:ascii="Bookman Old Style" w:hAnsi="Bookman Old Style"/>
          <w:sz w:val="22"/>
          <w:szCs w:val="22"/>
        </w:rPr>
      </w:pPr>
    </w:p>
    <w:p w14:paraId="4BC07913" w14:textId="7C46D182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A meeting of the Academic Policy &amp; Planning Committee was called to order by Chair </w:t>
      </w:r>
      <w:proofErr w:type="spellStart"/>
      <w:r w:rsidRPr="00617F9B">
        <w:rPr>
          <w:rFonts w:ascii="Bookman Old Style" w:hAnsi="Bookman Old Style"/>
          <w:sz w:val="22"/>
          <w:szCs w:val="22"/>
        </w:rPr>
        <w:t>Mullooly</w:t>
      </w:r>
      <w:proofErr w:type="spellEnd"/>
      <w:r w:rsidRPr="00617F9B">
        <w:rPr>
          <w:rFonts w:ascii="Bookman Old Style" w:hAnsi="Bookman Old Style"/>
          <w:sz w:val="22"/>
          <w:szCs w:val="22"/>
        </w:rPr>
        <w:t xml:space="preserve"> on Thursday, </w:t>
      </w:r>
      <w:r w:rsidR="007442B5" w:rsidRPr="00617F9B">
        <w:rPr>
          <w:rFonts w:ascii="Bookman Old Style" w:hAnsi="Bookman Old Style"/>
          <w:sz w:val="22"/>
          <w:szCs w:val="22"/>
        </w:rPr>
        <w:t>January 26, 2017</w:t>
      </w:r>
      <w:r w:rsidR="008A0EF9" w:rsidRPr="00617F9B">
        <w:rPr>
          <w:rFonts w:ascii="Bookman Old Style" w:hAnsi="Bookman Old Style"/>
          <w:sz w:val="22"/>
          <w:szCs w:val="22"/>
        </w:rPr>
        <w:t xml:space="preserve"> </w:t>
      </w:r>
      <w:r w:rsidR="00837DDC" w:rsidRPr="00617F9B">
        <w:rPr>
          <w:rFonts w:ascii="Bookman Old Style" w:hAnsi="Bookman Old Style"/>
          <w:sz w:val="22"/>
          <w:szCs w:val="22"/>
        </w:rPr>
        <w:t>at 2:23</w:t>
      </w:r>
      <w:r w:rsidRPr="00617F9B">
        <w:rPr>
          <w:rFonts w:ascii="Bookman Old Style" w:hAnsi="Bookman Old Style"/>
          <w:sz w:val="22"/>
          <w:szCs w:val="22"/>
        </w:rPr>
        <w:t>p.m., in HML 2108.</w:t>
      </w:r>
      <w:r w:rsidRPr="00617F9B">
        <w:rPr>
          <w:rFonts w:ascii="Bookman Old Style" w:hAnsi="Bookman Old Style"/>
          <w:sz w:val="22"/>
          <w:szCs w:val="22"/>
        </w:rPr>
        <w:tab/>
      </w:r>
    </w:p>
    <w:p w14:paraId="31F1B9E0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</w:p>
    <w:p w14:paraId="21749667" w14:textId="77777777" w:rsidR="007769D6" w:rsidRPr="00617F9B" w:rsidRDefault="007769D6" w:rsidP="007769D6">
      <w:pPr>
        <w:ind w:left="360" w:hanging="360"/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1. Approval of the Agenda.</w:t>
      </w:r>
    </w:p>
    <w:p w14:paraId="10BAA099" w14:textId="77777777" w:rsidR="007769D6" w:rsidRPr="00617F9B" w:rsidRDefault="007769D6" w:rsidP="007769D6">
      <w:pPr>
        <w:ind w:left="360" w:firstLine="360"/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MSC</w:t>
      </w:r>
    </w:p>
    <w:p w14:paraId="0BE74A1E" w14:textId="591C0DAD" w:rsidR="007769D6" w:rsidRPr="00617F9B" w:rsidRDefault="00493CC7" w:rsidP="007442B5">
      <w:pPr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hAnsi="Bookman Old Style"/>
          <w:sz w:val="22"/>
          <w:szCs w:val="22"/>
        </w:rPr>
        <w:t>2. A</w:t>
      </w:r>
      <w:r w:rsidR="00634D98" w:rsidRPr="00617F9B">
        <w:rPr>
          <w:rFonts w:ascii="Bookman Old Style" w:hAnsi="Bookman Old Style"/>
          <w:sz w:val="22"/>
          <w:szCs w:val="22"/>
        </w:rPr>
        <w:t xml:space="preserve">pproval of Minutes of: </w:t>
      </w:r>
      <w:r w:rsidR="00500522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1.26.17</w:t>
      </w:r>
      <w:r w:rsidR="007442B5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softHyphen/>
      </w:r>
    </w:p>
    <w:p w14:paraId="03A5D8B7" w14:textId="3AE08B65" w:rsidR="005660EF" w:rsidRPr="00617F9B" w:rsidRDefault="00634D98" w:rsidP="00590B78">
      <w:pPr>
        <w:ind w:left="360" w:firstLine="360"/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MSC</w:t>
      </w:r>
    </w:p>
    <w:p w14:paraId="43130743" w14:textId="77777777" w:rsidR="007769D6" w:rsidRPr="00617F9B" w:rsidRDefault="007769D6" w:rsidP="007769D6">
      <w:pPr>
        <w:ind w:left="360" w:hanging="360"/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3. Communications and Announcements</w:t>
      </w:r>
    </w:p>
    <w:p w14:paraId="1680D25A" w14:textId="627D7A3D" w:rsidR="00590B78" w:rsidRPr="00617F9B" w:rsidRDefault="00947507" w:rsidP="00617F9B">
      <w:pPr>
        <w:ind w:left="900" w:hanging="18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-</w:t>
      </w:r>
      <w:r w:rsid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ab/>
      </w:r>
      <w:r w:rsidR="006C1A6B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Diversity, Equity and Inclusion Senator: Alex announced that </w:t>
      </w:r>
      <w:r w:rsidR="007442B5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ASI </w:t>
      </w:r>
      <w:r w:rsidR="00837DDC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is now calling a vote to repeal the new </w:t>
      </w:r>
      <w:r w:rsidR="00907AB5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Diversity, </w:t>
      </w:r>
      <w:r w:rsidR="007442B5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Equity</w:t>
      </w:r>
      <w:r w:rsidR="00907AB5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 and Inclusion</w:t>
      </w:r>
      <w:r w:rsidR="007442B5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 Senator</w:t>
      </w:r>
      <w:r w:rsidR="006C1A6B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 just voted in</w:t>
      </w:r>
      <w:r w:rsidR="00837DDC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.</w:t>
      </w:r>
    </w:p>
    <w:p w14:paraId="15349729" w14:textId="654F40D4" w:rsidR="006C1A6B" w:rsidRPr="00617F9B" w:rsidRDefault="00837DDC" w:rsidP="00617F9B">
      <w:pPr>
        <w:ind w:left="900" w:hanging="18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-</w:t>
      </w:r>
      <w:r w:rsid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ab/>
      </w:r>
      <w:r w:rsidR="006C1A6B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"Hidden" Prerequisites: John Wakabayashi (Department of Earth and Environmental Sciences) emailed a question regarding an issue of "hidden" prerequisites (built into electronic system but not stated in the catalog descriptions) to the attention of APP via an email to Chair </w:t>
      </w:r>
      <w:proofErr w:type="spellStart"/>
      <w:r w:rsidR="006C1A6B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Mullooly</w:t>
      </w:r>
      <w:proofErr w:type="spellEnd"/>
      <w:r w:rsidR="006C1A6B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. Dr. Fu described to AP&amp;P then John Wakabayashi that this was more of a management problem between his office and the Scheduling Office. Dr. Fu will be monitoring it and minimizing its occurrence in the future. </w:t>
      </w:r>
    </w:p>
    <w:p w14:paraId="4CE88285" w14:textId="2C77031F" w:rsidR="00950299" w:rsidRPr="00617F9B" w:rsidRDefault="00950299" w:rsidP="00617F9B">
      <w:pPr>
        <w:ind w:left="900" w:hanging="18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-</w:t>
      </w:r>
      <w:r w:rsid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ab/>
      </w:r>
      <w:bookmarkStart w:id="5" w:name="_GoBack"/>
      <w:bookmarkEnd w:id="5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Final Exam Policy: Alexandra Gallo (AS Representative) and Brandon Sepulveda (AS guest) asked AP&amp;P to consider drafting a policy for Final Exam scheduling. Although the written final exam document used each semester is considered binding, AP&amp;P agreed to send this issue to the Academic Standards and Grading sub-committee to investigate the possibility of developing a policy to respond to concerns like: 1) How would a student </w:t>
      </w:r>
      <w:proofErr w:type="gramStart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request</w:t>
      </w:r>
      <w:proofErr w:type="gramEnd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 to take an early exam? 2) How would one select which exam would automatically be moved to another day? 3) What accommodations would be required in terms of location of retesting? </w:t>
      </w:r>
      <w:proofErr w:type="gramStart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Etc..</w:t>
      </w:r>
      <w:proofErr w:type="gramEnd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 </w:t>
      </w:r>
    </w:p>
    <w:p w14:paraId="255BE898" w14:textId="2678BB19" w:rsidR="00E60BAC" w:rsidRDefault="00E60BAC" w:rsidP="00617F9B">
      <w:pPr>
        <w:ind w:left="900" w:hanging="18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- Drones - Nagy updated AP&amp;P on the task force on unmanned aerial vehicles.  </w:t>
      </w:r>
    </w:p>
    <w:p w14:paraId="718C3A89" w14:textId="77777777" w:rsidR="00617F9B" w:rsidRDefault="00617F9B" w:rsidP="00B03F2B">
      <w:pPr>
        <w:ind w:left="72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</w:p>
    <w:p w14:paraId="62A08C9A" w14:textId="77777777" w:rsidR="00E60BAC" w:rsidRPr="00617F9B" w:rsidRDefault="00E60BAC" w:rsidP="00617F9B">
      <w:pPr>
        <w:tabs>
          <w:tab w:val="left" w:pos="720"/>
        </w:tabs>
        <w:ind w:left="270" w:hanging="270"/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</w:rPr>
        <w:t>4. APM206 (Interim Policies and Procedures on Technology-mediated Courses and Programs)</w:t>
      </w:r>
    </w:p>
    <w:p w14:paraId="06EAA68D" w14:textId="7DFC7716" w:rsidR="00E60BAC" w:rsidRPr="00617F9B" w:rsidRDefault="00E60BAC" w:rsidP="00E60BAC">
      <w:pPr>
        <w:ind w:left="720"/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71C244E1" w14:textId="77777777" w:rsidR="00E60BAC" w:rsidRPr="00617F9B" w:rsidRDefault="00E60BAC" w:rsidP="00E60BAC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Adjourn 3:38pm</w:t>
      </w:r>
    </w:p>
    <w:p w14:paraId="2A51608C" w14:textId="77777777" w:rsidR="00E60BAC" w:rsidRPr="00617F9B" w:rsidRDefault="00E60BAC" w:rsidP="00837DDC">
      <w:pPr>
        <w:ind w:left="72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</w:p>
    <w:p w14:paraId="0EF19AED" w14:textId="77777777" w:rsidR="00E60BAC" w:rsidRPr="00617F9B" w:rsidRDefault="00E60BAC" w:rsidP="00837DDC">
      <w:pPr>
        <w:ind w:left="72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</w:p>
    <w:p w14:paraId="0EE40C93" w14:textId="77777777" w:rsidR="00950299" w:rsidRPr="00617F9B" w:rsidRDefault="00950299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5DC3183A" w14:textId="77777777" w:rsidR="00950299" w:rsidRPr="00617F9B" w:rsidRDefault="00950299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20854516" w14:textId="77777777" w:rsidR="00950299" w:rsidRPr="00617F9B" w:rsidRDefault="00950299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33B81291" w14:textId="77777777" w:rsidR="00950299" w:rsidRPr="00617F9B" w:rsidRDefault="00950299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37AD19A5" w14:textId="77777777" w:rsidR="00950299" w:rsidRPr="00617F9B" w:rsidRDefault="00950299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06BDA809" w14:textId="77777777" w:rsidR="00950299" w:rsidRPr="00617F9B" w:rsidRDefault="00950299" w:rsidP="002A52FD">
      <w:pPr>
        <w:tabs>
          <w:tab w:val="left" w:pos="720"/>
        </w:tabs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</w:pPr>
    </w:p>
    <w:p w14:paraId="0FB9ED9A" w14:textId="51A10C9E" w:rsidR="002A52FD" w:rsidRPr="00617F9B" w:rsidRDefault="002A52FD" w:rsidP="002A52FD">
      <w:pPr>
        <w:tabs>
          <w:tab w:val="left" w:pos="720"/>
        </w:tabs>
        <w:rPr>
          <w:rFonts w:ascii="Bookman Old Style" w:hAnsi="Bookman Old Style"/>
          <w:b/>
          <w:sz w:val="22"/>
          <w:szCs w:val="22"/>
        </w:rPr>
      </w:pPr>
      <w:r w:rsidRPr="00617F9B"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  <w:lastRenderedPageBreak/>
        <w:t>AP&amp;P Agenda</w:t>
      </w:r>
      <w:r w:rsidR="00CD1C60" w:rsidRPr="00617F9B"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  <w:t xml:space="preserve"> for 2/9</w:t>
      </w:r>
      <w:r w:rsidRPr="00617F9B">
        <w:rPr>
          <w:rFonts w:ascii="Bookman Old Style" w:eastAsia="Times New Roman" w:hAnsi="Bookman Old Style"/>
          <w:b/>
          <w:color w:val="000000"/>
          <w:sz w:val="22"/>
          <w:szCs w:val="22"/>
          <w:shd w:val="clear" w:color="auto" w:fill="FFFFFF"/>
        </w:rPr>
        <w:t>/17</w:t>
      </w:r>
    </w:p>
    <w:p w14:paraId="6ADCDB06" w14:textId="77777777" w:rsidR="002A52FD" w:rsidRPr="00617F9B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1. Approval of the Agenda. </w:t>
      </w:r>
    </w:p>
    <w:p w14:paraId="35CB6A38" w14:textId="52F5EE83" w:rsidR="002A52FD" w:rsidRPr="00617F9B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2. Approval of Minutes of:  </w:t>
      </w:r>
      <w:r w:rsidR="00CD1C60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2.2.17 </w:t>
      </w:r>
    </w:p>
    <w:p w14:paraId="57B6B5B1" w14:textId="77777777" w:rsidR="002A52FD" w:rsidRPr="00617F9B" w:rsidRDefault="002A52FD" w:rsidP="002A52FD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3. Communications and Announcements:</w:t>
      </w:r>
    </w:p>
    <w:p w14:paraId="070812FB" w14:textId="77777777" w:rsidR="00CD1C60" w:rsidRPr="00617F9B" w:rsidRDefault="002A52FD" w:rsidP="002A52FD">
      <w:pPr>
        <w:tabs>
          <w:tab w:val="left" w:pos="720"/>
        </w:tabs>
        <w:ind w:left="720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-</w:t>
      </w:r>
      <w:r w:rsidR="00CD1C60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 Diversity, Equity and Inclusion Senator update</w:t>
      </w:r>
    </w:p>
    <w:p w14:paraId="309868FE" w14:textId="02F4586B" w:rsidR="000B36A1" w:rsidRPr="00617F9B" w:rsidRDefault="000B36A1" w:rsidP="000B36A1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4. Sub-Committee Appointments: </w:t>
      </w:r>
    </w:p>
    <w:p w14:paraId="4EB5601B" w14:textId="4AAF78BB" w:rsidR="000B36A1" w:rsidRPr="00617F9B" w:rsidRDefault="000B36A1" w:rsidP="000B36A1">
      <w:pPr>
        <w:tabs>
          <w:tab w:val="left" w:pos="720"/>
        </w:tabs>
        <w:jc w:val="both"/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ab/>
        <w:t xml:space="preserve">Susan </w:t>
      </w:r>
      <w:proofErr w:type="spellStart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Geringer</w:t>
      </w:r>
      <w:proofErr w:type="spellEnd"/>
      <w:r w:rsidRPr="00617F9B"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  <w:t> </w:t>
      </w:r>
      <w:proofErr w:type="gramStart"/>
      <w:r w:rsidRPr="00617F9B"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  <w:t>-</w:t>
      </w:r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(</w:t>
      </w:r>
      <w:proofErr w:type="gramEnd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CSB) </w:t>
      </w:r>
    </w:p>
    <w:p w14:paraId="64DEA655" w14:textId="407DC3FC" w:rsidR="00780828" w:rsidRPr="00617F9B" w:rsidRDefault="000B36A1" w:rsidP="00CD1C60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</w:rPr>
        <w:t>5</w:t>
      </w:r>
      <w:r w:rsidR="002A52FD" w:rsidRPr="00617F9B">
        <w:rPr>
          <w:rFonts w:ascii="Bookman Old Style" w:eastAsia="Times New Roman" w:hAnsi="Bookman Old Style"/>
          <w:color w:val="000000"/>
          <w:sz w:val="22"/>
          <w:szCs w:val="22"/>
        </w:rPr>
        <w:t>. APM206 (Interim Policies and Procedures on Technology-mediated Courses and Programs)</w:t>
      </w:r>
    </w:p>
    <w:p w14:paraId="19C083ED" w14:textId="754BB09F" w:rsidR="00780828" w:rsidRPr="00617F9B" w:rsidRDefault="000B36A1" w:rsidP="00780828">
      <w:pPr>
        <w:tabs>
          <w:tab w:val="left" w:pos="720"/>
        </w:tabs>
        <w:rPr>
          <w:rFonts w:ascii="Bookman Old Style" w:hAnsi="Bookman Old Style"/>
          <w:sz w:val="22"/>
          <w:szCs w:val="22"/>
        </w:rPr>
      </w:pPr>
      <w:bookmarkStart w:id="6" w:name="OLE_LINK8"/>
      <w:bookmarkStart w:id="7" w:name="OLE_LINK9"/>
      <w:r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>6</w:t>
      </w:r>
      <w:r w:rsidR="00780828" w:rsidRPr="00617F9B">
        <w:rPr>
          <w:rFonts w:ascii="Bookman Old Style" w:eastAsia="Times New Roman" w:hAnsi="Bookman Old Style"/>
          <w:color w:val="000000"/>
          <w:sz w:val="22"/>
          <w:szCs w:val="22"/>
          <w:shd w:val="clear" w:color="auto" w:fill="FFFFFF"/>
        </w:rPr>
        <w:t xml:space="preserve">. </w:t>
      </w:r>
      <w:r w:rsidR="00780828" w:rsidRPr="00617F9B">
        <w:rPr>
          <w:rFonts w:ascii="Bookman Old Style" w:hAnsi="Bookman Old Style"/>
          <w:sz w:val="22"/>
          <w:szCs w:val="22"/>
        </w:rPr>
        <w:t xml:space="preserve">APM XXX (Policy on Culminating Experience) </w:t>
      </w:r>
    </w:p>
    <w:p w14:paraId="0991CEF4" w14:textId="36983F9E" w:rsidR="00780828" w:rsidRPr="00617F9B" w:rsidRDefault="000B36A1" w:rsidP="00780828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</w:rPr>
        <w:t>7</w:t>
      </w:r>
      <w:r w:rsidR="00780828" w:rsidRPr="00617F9B">
        <w:rPr>
          <w:rFonts w:ascii="Bookman Old Style" w:eastAsia="Times New Roman" w:hAnsi="Bookman Old Style"/>
          <w:color w:val="000000"/>
          <w:sz w:val="22"/>
          <w:szCs w:val="22"/>
        </w:rPr>
        <w:t xml:space="preserve">. APM220 (Program Review) </w:t>
      </w:r>
    </w:p>
    <w:p w14:paraId="39BD0E6E" w14:textId="28D8F32E" w:rsidR="00780828" w:rsidRPr="00617F9B" w:rsidRDefault="000B36A1" w:rsidP="00780828">
      <w:pPr>
        <w:tabs>
          <w:tab w:val="left" w:pos="720"/>
        </w:tabs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</w:rPr>
        <w:t>8</w:t>
      </w:r>
      <w:r w:rsidR="00780828" w:rsidRPr="00617F9B">
        <w:rPr>
          <w:rFonts w:ascii="Bookman Old Style" w:eastAsia="Times New Roman" w:hAnsi="Bookman Old Style"/>
          <w:color w:val="000000"/>
          <w:sz w:val="22"/>
          <w:szCs w:val="22"/>
        </w:rPr>
        <w:t xml:space="preserve">. </w:t>
      </w:r>
      <w:r w:rsidR="00780828" w:rsidRPr="00617F9B">
        <w:rPr>
          <w:rFonts w:ascii="Bookman Old Style" w:hAnsi="Bookman Old Style"/>
          <w:sz w:val="22"/>
          <w:szCs w:val="22"/>
        </w:rPr>
        <w:t>APM XXX</w:t>
      </w:r>
      <w:r w:rsidR="00780828" w:rsidRPr="00617F9B"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  <w:t xml:space="preserve"> Experiential Learning</w:t>
      </w:r>
    </w:p>
    <w:p w14:paraId="4E20D9B5" w14:textId="65323E17" w:rsidR="0021656D" w:rsidRPr="00617F9B" w:rsidRDefault="000B36A1" w:rsidP="007769D6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</w:rPr>
        <w:t>9</w:t>
      </w:r>
      <w:r w:rsidR="0021656D" w:rsidRPr="00617F9B">
        <w:rPr>
          <w:rFonts w:ascii="Bookman Old Style" w:eastAsia="Times New Roman" w:hAnsi="Bookman Old Style"/>
          <w:color w:val="000000"/>
          <w:sz w:val="22"/>
          <w:szCs w:val="22"/>
        </w:rPr>
        <w:t>. APM235/236 (</w:t>
      </w:r>
      <w:r w:rsidR="0021656D" w:rsidRPr="00617F9B">
        <w:rPr>
          <w:rFonts w:ascii="Bookman Old Style" w:hAnsi="Bookman Old Style"/>
          <w:sz w:val="22"/>
          <w:szCs w:val="22"/>
        </w:rPr>
        <w:t>Policy on Cheating and Plagiarism /</w:t>
      </w:r>
      <w:r w:rsidR="0021656D" w:rsidRPr="00617F9B">
        <w:rPr>
          <w:rFonts w:ascii="Bookman Old Style" w:eastAsia="Times New Roman" w:hAnsi="Bookman Old Style"/>
          <w:color w:val="000000"/>
          <w:sz w:val="22"/>
          <w:szCs w:val="22"/>
        </w:rPr>
        <w:t>Honor Code)</w:t>
      </w:r>
    </w:p>
    <w:p w14:paraId="17029749" w14:textId="2B63841C" w:rsidR="005E5043" w:rsidRPr="00617F9B" w:rsidRDefault="000B36A1" w:rsidP="005E5043">
      <w:pPr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</w:pPr>
      <w:r w:rsidRPr="00617F9B"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  <w:t>10</w:t>
      </w:r>
      <w:r w:rsidR="005E5043" w:rsidRPr="00617F9B"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  <w:t>. APM419 (Policy o</w:t>
      </w:r>
      <w:r w:rsidR="00A87320" w:rsidRPr="00617F9B">
        <w:rPr>
          <w:rFonts w:ascii="Bookman Old Style" w:eastAsia="Times New Roman" w:hAnsi="Bookman Old Style"/>
          <w:bCs/>
          <w:color w:val="000000"/>
          <w:sz w:val="22"/>
          <w:szCs w:val="22"/>
          <w:shd w:val="clear" w:color="auto" w:fill="FFFFFF"/>
        </w:rPr>
        <w:t>n Disruptive Classroom Behavior)</w:t>
      </w:r>
    </w:p>
    <w:p w14:paraId="51E23C54" w14:textId="77777777" w:rsidR="005E5043" w:rsidRPr="00617F9B" w:rsidRDefault="005E5043" w:rsidP="007769D6">
      <w:pPr>
        <w:rPr>
          <w:rFonts w:ascii="Bookman Old Style" w:eastAsia="Times New Roman" w:hAnsi="Bookman Old Style"/>
          <w:color w:val="000000"/>
          <w:sz w:val="22"/>
          <w:szCs w:val="22"/>
        </w:rPr>
      </w:pPr>
    </w:p>
    <w:p w14:paraId="5174026D" w14:textId="77777777" w:rsidR="007769D6" w:rsidRPr="00617F9B" w:rsidRDefault="00234C74" w:rsidP="007769D6">
      <w:pPr>
        <w:rPr>
          <w:rStyle w:val="Hyperlink"/>
          <w:rFonts w:ascii="Bookman Old Style" w:eastAsia="Times New Roman" w:hAnsi="Bookman Old Style"/>
          <w:sz w:val="22"/>
          <w:szCs w:val="22"/>
          <w:shd w:val="clear" w:color="auto" w:fill="FFFFFF"/>
        </w:rPr>
      </w:pPr>
      <w:hyperlink r:id="rId6" w:history="1">
        <w:r w:rsidR="007769D6" w:rsidRPr="00617F9B">
          <w:rPr>
            <w:rStyle w:val="Hyperlink"/>
            <w:rFonts w:ascii="Bookman Old Style" w:eastAsia="Times New Roman" w:hAnsi="Bookman Old Style"/>
            <w:sz w:val="22"/>
            <w:szCs w:val="22"/>
            <w:shd w:val="clear" w:color="auto" w:fill="FFFFFF"/>
          </w:rPr>
          <w:t>https://fresnostate.box.com/APPFOLDER</w:t>
        </w:r>
      </w:hyperlink>
    </w:p>
    <w:bookmarkEnd w:id="6"/>
    <w:bookmarkEnd w:id="7"/>
    <w:p w14:paraId="4A757C80" w14:textId="77777777" w:rsidR="007769D6" w:rsidRPr="00617F9B" w:rsidRDefault="007769D6" w:rsidP="007769D6">
      <w:pPr>
        <w:rPr>
          <w:rFonts w:ascii="Bookman Old Style" w:hAnsi="Bookman Old Style"/>
          <w:b/>
          <w:sz w:val="22"/>
          <w:szCs w:val="22"/>
        </w:rPr>
      </w:pPr>
    </w:p>
    <w:p w14:paraId="18360D39" w14:textId="1965B2FE" w:rsidR="007769D6" w:rsidRPr="00617F9B" w:rsidRDefault="007769D6" w:rsidP="007769D6">
      <w:pPr>
        <w:rPr>
          <w:rFonts w:ascii="Bookman Old Style" w:hAnsi="Bookman Old Style"/>
          <w:b/>
          <w:sz w:val="22"/>
          <w:szCs w:val="22"/>
          <w:vertAlign w:val="subscript"/>
        </w:rPr>
      </w:pPr>
      <w:r w:rsidRPr="00617F9B">
        <w:rPr>
          <w:rFonts w:ascii="Bookman Old Style" w:hAnsi="Bookman Old Style"/>
          <w:b/>
          <w:sz w:val="22"/>
          <w:szCs w:val="22"/>
        </w:rPr>
        <w:t xml:space="preserve">Outstanding </w:t>
      </w:r>
      <w:r w:rsidR="00170B13" w:rsidRPr="00617F9B">
        <w:rPr>
          <w:rFonts w:ascii="Bookman Old Style" w:hAnsi="Bookman Old Style"/>
          <w:b/>
          <w:sz w:val="22"/>
          <w:szCs w:val="22"/>
        </w:rPr>
        <w:t>A</w:t>
      </w:r>
      <w:r w:rsidRPr="00617F9B">
        <w:rPr>
          <w:rFonts w:ascii="Bookman Old Style" w:hAnsi="Bookman Old Style"/>
          <w:b/>
          <w:sz w:val="22"/>
          <w:szCs w:val="22"/>
        </w:rPr>
        <w:t>P</w:t>
      </w:r>
      <w:r w:rsidR="00170B13" w:rsidRPr="00617F9B">
        <w:rPr>
          <w:rFonts w:ascii="Bookman Old Style" w:hAnsi="Bookman Old Style"/>
          <w:b/>
          <w:sz w:val="22"/>
          <w:szCs w:val="22"/>
        </w:rPr>
        <w:t>M</w:t>
      </w:r>
      <w:r w:rsidRPr="00617F9B">
        <w:rPr>
          <w:rFonts w:ascii="Bookman Old Style" w:hAnsi="Bookman Old Style"/>
          <w:b/>
          <w:sz w:val="22"/>
          <w:szCs w:val="22"/>
        </w:rPr>
        <w:t>s for Periodic Review</w:t>
      </w:r>
    </w:p>
    <w:p w14:paraId="6CA60B90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APM203 (Special Major for a Bachelor of Arts Degree/Bachelor of Science Degree)</w:t>
      </w:r>
    </w:p>
    <w:p w14:paraId="39167492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APM233 (Repeating classes)</w:t>
      </w:r>
    </w:p>
    <w:p w14:paraId="2D82D630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APM237 (Policy on the Ordering of Accessible Instructional Materials)</w:t>
      </w:r>
    </w:p>
    <w:p w14:paraId="0F5FBE6A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APM320 (Policy on Administrative Appointments)</w:t>
      </w:r>
    </w:p>
    <w:p w14:paraId="6718AD37" w14:textId="77777777" w:rsidR="007769D6" w:rsidRPr="00617F9B" w:rsidRDefault="007769D6" w:rsidP="007769D6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APM405 (Student Records Administration Policy | </w:t>
      </w:r>
      <w:hyperlink r:id="rId7" w:history="1">
        <w:r w:rsidRPr="00617F9B">
          <w:rPr>
            <w:rStyle w:val="Hyperlink"/>
            <w:rFonts w:ascii="Bookman Old Style" w:hAnsi="Bookman Old Style"/>
            <w:sz w:val="22"/>
            <w:szCs w:val="22"/>
          </w:rPr>
          <w:t>Interactive Form</w:t>
        </w:r>
      </w:hyperlink>
      <w:r w:rsidRPr="00617F9B">
        <w:rPr>
          <w:rFonts w:ascii="Bookman Old Style" w:hAnsi="Bookman Old Style"/>
          <w:sz w:val="22"/>
          <w:szCs w:val="22"/>
        </w:rPr>
        <w:t>)</w:t>
      </w:r>
    </w:p>
    <w:p w14:paraId="52E00987" w14:textId="77777777" w:rsidR="007442B5" w:rsidRPr="00617F9B" w:rsidRDefault="007442B5" w:rsidP="007442B5">
      <w:pPr>
        <w:rPr>
          <w:rFonts w:ascii="Bookman Old Style" w:hAnsi="Bookman Old Style"/>
          <w:sz w:val="22"/>
          <w:szCs w:val="22"/>
        </w:rPr>
      </w:pPr>
    </w:p>
    <w:p w14:paraId="77DA59F4" w14:textId="77777777" w:rsidR="007442B5" w:rsidRPr="00617F9B" w:rsidRDefault="007442B5" w:rsidP="007442B5">
      <w:pPr>
        <w:rPr>
          <w:rFonts w:ascii="Bookman Old Style" w:hAnsi="Bookman Old Style"/>
          <w:b/>
          <w:sz w:val="22"/>
          <w:szCs w:val="22"/>
          <w:vertAlign w:val="subscript"/>
        </w:rPr>
      </w:pPr>
      <w:r w:rsidRPr="00617F9B">
        <w:rPr>
          <w:rFonts w:ascii="Bookman Old Style" w:hAnsi="Bookman Old Style"/>
          <w:b/>
          <w:sz w:val="22"/>
          <w:szCs w:val="22"/>
        </w:rPr>
        <w:t>Outstanding APMs based on Policy Tracking</w:t>
      </w:r>
    </w:p>
    <w:p w14:paraId="0EB9E4A6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204</w:t>
      </w:r>
    </w:p>
    <w:p w14:paraId="0C85634A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206</w:t>
      </w:r>
    </w:p>
    <w:p w14:paraId="743EBD16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220</w:t>
      </w:r>
    </w:p>
    <w:p w14:paraId="25E8DF78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233</w:t>
      </w:r>
    </w:p>
    <w:p w14:paraId="71D1B66A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320</w:t>
      </w:r>
    </w:p>
    <w:p w14:paraId="154FE6B7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504</w:t>
      </w:r>
    </w:p>
    <w:p w14:paraId="3552A4AB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??? (x3)</w:t>
      </w:r>
    </w:p>
    <w:p w14:paraId="3E83F1B6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Admin (x2)</w:t>
      </w:r>
    </w:p>
    <w:p w14:paraId="66DCB8CB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ASG (x3)</w:t>
      </w:r>
    </w:p>
    <w:p w14:paraId="3CAA303E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Drones</w:t>
      </w:r>
    </w:p>
    <w:p w14:paraId="680994F6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Experiential Learning &amp; Internship</w:t>
      </w:r>
    </w:p>
    <w:p w14:paraId="52A4846C" w14:textId="77777777" w:rsidR="007442B5" w:rsidRPr="00617F9B" w:rsidRDefault="007442B5" w:rsidP="007442B5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Accessibility</w:t>
      </w:r>
    </w:p>
    <w:p w14:paraId="3AC84149" w14:textId="77777777" w:rsidR="00F40004" w:rsidRPr="00617F9B" w:rsidRDefault="00F40004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2F7D4FAF" w14:textId="77777777" w:rsidR="00F40004" w:rsidRPr="00617F9B" w:rsidRDefault="00F40004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591130B8" w14:textId="77777777" w:rsidR="00AD6D73" w:rsidRPr="00617F9B" w:rsidRDefault="00AD6D73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0386E8D3" w14:textId="77777777" w:rsidR="00AD6D73" w:rsidRPr="00617F9B" w:rsidRDefault="00AD6D73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699EA24B" w14:textId="77777777" w:rsidR="00AD6D73" w:rsidRPr="00617F9B" w:rsidRDefault="00AD6D73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05C50791" w14:textId="77777777" w:rsidR="00AD6D73" w:rsidRPr="00617F9B" w:rsidRDefault="00AD6D73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72C003DD" w14:textId="77777777" w:rsidR="00AD6D73" w:rsidRPr="00617F9B" w:rsidRDefault="00AD6D73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4B612C59" w14:textId="77777777" w:rsidR="00AD6D73" w:rsidRPr="00617F9B" w:rsidRDefault="00AD6D73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</w:p>
    <w:p w14:paraId="41F45119" w14:textId="3E4E28FA" w:rsidR="00A97E5A" w:rsidRPr="00617F9B" w:rsidRDefault="007769D6" w:rsidP="002C2F83">
      <w:pPr>
        <w:tabs>
          <w:tab w:val="left" w:pos="7622"/>
        </w:tabs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ab/>
      </w:r>
    </w:p>
    <w:p w14:paraId="54D7FF07" w14:textId="04BD8A99" w:rsidR="00A97E5A" w:rsidRPr="00617F9B" w:rsidRDefault="00A97E5A" w:rsidP="00A97E5A">
      <w:pPr>
        <w:rPr>
          <w:rFonts w:ascii="Bookman Old Style" w:hAnsi="Bookman Old Style"/>
          <w:b/>
          <w:sz w:val="22"/>
          <w:szCs w:val="22"/>
        </w:rPr>
      </w:pPr>
      <w:r w:rsidRPr="00617F9B">
        <w:rPr>
          <w:rFonts w:ascii="Bookman Old Style" w:hAnsi="Bookman Old Style"/>
          <w:b/>
          <w:sz w:val="22"/>
          <w:szCs w:val="22"/>
        </w:rPr>
        <w:t xml:space="preserve">SPRING 2017 AP&amp;P Meeting Opportunities </w:t>
      </w:r>
      <w:r w:rsidR="006A344C" w:rsidRPr="00617F9B">
        <w:rPr>
          <w:rFonts w:ascii="Bookman Old Style" w:hAnsi="Bookman Old Style"/>
          <w:b/>
          <w:sz w:val="22"/>
          <w:szCs w:val="22"/>
        </w:rPr>
        <w:t>(goal, 10 of the following 13!)</w:t>
      </w:r>
    </w:p>
    <w:p w14:paraId="2BF7D16C" w14:textId="1A441C09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1.19 First Thursday of Semester, no meeting)</w:t>
      </w:r>
    </w:p>
    <w:p w14:paraId="2D11713E" w14:textId="3FB31023" w:rsidR="00A97E5A" w:rsidRPr="00617F9B" w:rsidRDefault="00775029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1.26 </w:t>
      </w:r>
      <w:r w:rsidR="00A97E5A" w:rsidRPr="00617F9B">
        <w:rPr>
          <w:rFonts w:ascii="Bookman Old Style" w:hAnsi="Bookman Old Style"/>
          <w:sz w:val="22"/>
          <w:szCs w:val="22"/>
        </w:rPr>
        <w:t>(1st meeting)</w:t>
      </w:r>
    </w:p>
    <w:p w14:paraId="1132121F" w14:textId="3BA7B390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proofErr w:type="gramStart"/>
      <w:r w:rsidRPr="00617F9B">
        <w:rPr>
          <w:rFonts w:ascii="Bookman Old Style" w:hAnsi="Bookman Old Style"/>
          <w:sz w:val="22"/>
          <w:szCs w:val="22"/>
        </w:rPr>
        <w:t>2.2</w:t>
      </w:r>
      <w:r w:rsidR="00F40004" w:rsidRPr="00617F9B">
        <w:rPr>
          <w:rFonts w:ascii="Bookman Old Style" w:hAnsi="Bookman Old Style"/>
          <w:sz w:val="22"/>
          <w:szCs w:val="22"/>
        </w:rPr>
        <w:t xml:space="preserve">  </w:t>
      </w:r>
      <w:r w:rsidR="00B03F2B" w:rsidRPr="00617F9B">
        <w:rPr>
          <w:rFonts w:ascii="Bookman Old Style" w:hAnsi="Bookman Old Style"/>
          <w:sz w:val="22"/>
          <w:szCs w:val="22"/>
        </w:rPr>
        <w:t>(</w:t>
      </w:r>
      <w:proofErr w:type="gramEnd"/>
      <w:r w:rsidR="00B03F2B" w:rsidRPr="00617F9B">
        <w:rPr>
          <w:rFonts w:ascii="Bookman Old Style" w:hAnsi="Bookman Old Style"/>
          <w:sz w:val="22"/>
          <w:szCs w:val="22"/>
        </w:rPr>
        <w:t>2</w:t>
      </w:r>
      <w:r w:rsidR="00B03F2B" w:rsidRPr="00617F9B">
        <w:rPr>
          <w:rFonts w:ascii="Bookman Old Style" w:hAnsi="Bookman Old Style"/>
          <w:sz w:val="22"/>
          <w:szCs w:val="22"/>
          <w:vertAlign w:val="superscript"/>
        </w:rPr>
        <w:t>nd</w:t>
      </w:r>
      <w:r w:rsidR="00B03F2B" w:rsidRPr="00617F9B">
        <w:rPr>
          <w:rFonts w:ascii="Bookman Old Style" w:hAnsi="Bookman Old Style"/>
          <w:sz w:val="22"/>
          <w:szCs w:val="22"/>
        </w:rPr>
        <w:t xml:space="preserve"> meeting)</w:t>
      </w:r>
    </w:p>
    <w:p w14:paraId="48EDE463" w14:textId="54825160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lastRenderedPageBreak/>
        <w:t>2.9</w:t>
      </w:r>
      <w:r w:rsidR="00B03F2B" w:rsidRPr="00617F9B">
        <w:rPr>
          <w:rFonts w:ascii="Bookman Old Style" w:hAnsi="Bookman Old Style"/>
          <w:sz w:val="22"/>
          <w:szCs w:val="22"/>
        </w:rPr>
        <w:t xml:space="preserve"> (3rd meeting)</w:t>
      </w:r>
    </w:p>
    <w:p w14:paraId="695F7B7C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2.16</w:t>
      </w:r>
    </w:p>
    <w:p w14:paraId="0F1135DE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2.23</w:t>
      </w:r>
    </w:p>
    <w:p w14:paraId="224C35C1" w14:textId="7F52EAA8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3.2</w:t>
      </w:r>
      <w:r w:rsidR="00F40004" w:rsidRPr="00617F9B">
        <w:rPr>
          <w:rFonts w:ascii="Bookman Old Style" w:hAnsi="Bookman Old Style"/>
          <w:sz w:val="22"/>
          <w:szCs w:val="22"/>
        </w:rPr>
        <w:t xml:space="preserve"> </w:t>
      </w:r>
    </w:p>
    <w:p w14:paraId="60B6F81D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3.9</w:t>
      </w:r>
    </w:p>
    <w:p w14:paraId="665969EB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3.16</w:t>
      </w:r>
    </w:p>
    <w:p w14:paraId="0F41401B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3.23</w:t>
      </w:r>
    </w:p>
    <w:p w14:paraId="5544F638" w14:textId="652E9E49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3.30 (3/31 Campus Closed-Cesar Chavez, no meeting)</w:t>
      </w:r>
    </w:p>
    <w:p w14:paraId="51A694D7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4.6</w:t>
      </w:r>
    </w:p>
    <w:p w14:paraId="7EA8D56B" w14:textId="40C8924B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proofErr w:type="gramStart"/>
      <w:r w:rsidRPr="00617F9B">
        <w:rPr>
          <w:rFonts w:ascii="Bookman Old Style" w:hAnsi="Bookman Old Style"/>
          <w:sz w:val="22"/>
          <w:szCs w:val="22"/>
        </w:rPr>
        <w:t>4.13  Spring</w:t>
      </w:r>
      <w:proofErr w:type="gramEnd"/>
      <w:r w:rsidRPr="00617F9B">
        <w:rPr>
          <w:rFonts w:ascii="Bookman Old Style" w:hAnsi="Bookman Old Style"/>
          <w:sz w:val="22"/>
          <w:szCs w:val="22"/>
        </w:rPr>
        <w:t xml:space="preserve"> Break, no meeting</w:t>
      </w:r>
    </w:p>
    <w:p w14:paraId="2E10577E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4.20</w:t>
      </w:r>
    </w:p>
    <w:p w14:paraId="43F94CB9" w14:textId="77777777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4.27</w:t>
      </w:r>
    </w:p>
    <w:p w14:paraId="4E0127C7" w14:textId="69A11EFC" w:rsidR="00A97E5A" w:rsidRPr="00617F9B" w:rsidRDefault="00A97E5A" w:rsidP="00A97E5A">
      <w:pPr>
        <w:rPr>
          <w:rFonts w:ascii="Bookman Old Style" w:hAnsi="Bookman Old Style"/>
          <w:sz w:val="22"/>
          <w:szCs w:val="22"/>
        </w:rPr>
      </w:pPr>
      <w:proofErr w:type="gramStart"/>
      <w:r w:rsidRPr="00617F9B">
        <w:rPr>
          <w:rFonts w:ascii="Bookman Old Style" w:hAnsi="Bookman Old Style"/>
          <w:sz w:val="22"/>
          <w:szCs w:val="22"/>
        </w:rPr>
        <w:t>5.4  Last</w:t>
      </w:r>
      <w:proofErr w:type="gramEnd"/>
      <w:r w:rsidRPr="00617F9B">
        <w:rPr>
          <w:rFonts w:ascii="Bookman Old Style" w:hAnsi="Bookman Old Style"/>
          <w:sz w:val="22"/>
          <w:szCs w:val="22"/>
        </w:rPr>
        <w:t xml:space="preserve"> Meeting</w:t>
      </w:r>
    </w:p>
    <w:p w14:paraId="58FD7FCD" w14:textId="1D5FDD94" w:rsidR="00576802" w:rsidRPr="00617F9B" w:rsidRDefault="00A97E5A" w:rsidP="00A97E5A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5.11 (Dead Days, no meeting)</w:t>
      </w:r>
    </w:p>
    <w:p w14:paraId="69EF1DEF" w14:textId="77777777" w:rsidR="00AD6D73" w:rsidRPr="00617F9B" w:rsidRDefault="00AD6D73" w:rsidP="00A97E5A">
      <w:pPr>
        <w:rPr>
          <w:rFonts w:ascii="Bookman Old Style" w:hAnsi="Bookman Old Style"/>
          <w:sz w:val="22"/>
          <w:szCs w:val="22"/>
        </w:rPr>
      </w:pPr>
    </w:p>
    <w:p w14:paraId="0ECC2033" w14:textId="570913AF" w:rsidR="00AD6D73" w:rsidRPr="00617F9B" w:rsidRDefault="00AD6D73" w:rsidP="00AD6D73">
      <w:pPr>
        <w:rPr>
          <w:rFonts w:ascii="Bookman Old Style" w:eastAsia="Times New Roman" w:hAnsi="Bookman Old Style"/>
          <w:color w:val="000000"/>
          <w:sz w:val="22"/>
          <w:szCs w:val="22"/>
        </w:rPr>
      </w:pPr>
      <w:r w:rsidRPr="00617F9B">
        <w:rPr>
          <w:rFonts w:ascii="Bookman Old Style" w:eastAsia="Times New Roman" w:hAnsi="Bookman Old Style"/>
          <w:color w:val="000000"/>
          <w:sz w:val="22"/>
          <w:szCs w:val="22"/>
        </w:rPr>
        <w:t>Background: on APM206 (Interim Policies and Procedures on Technology-mediated Courses and Programs)</w:t>
      </w:r>
    </w:p>
    <w:p w14:paraId="277D3A83" w14:textId="77777777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9.14.15 APM 253 and APM 206 combined as one agenda item.</w:t>
      </w:r>
    </w:p>
    <w:p w14:paraId="0A3A8185" w14:textId="77777777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11.16.15 Tabled until current version is received.</w:t>
      </w:r>
    </w:p>
    <w:p w14:paraId="01877B33" w14:textId="77777777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11.23.15 returned to Senate agenda.</w:t>
      </w:r>
    </w:p>
    <w:p w14:paraId="458E09A0" w14:textId="77777777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11.30.15 returned back to AP&amp;P.</w:t>
      </w:r>
    </w:p>
    <w:p w14:paraId="75141E82" w14:textId="77777777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 xml:space="preserve">1.29.16 Referred to AIT from Dr. James </w:t>
      </w:r>
      <w:proofErr w:type="spellStart"/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Mullooly</w:t>
      </w:r>
      <w:proofErr w:type="spellEnd"/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, Chair AP&amp;P. </w:t>
      </w:r>
    </w:p>
    <w:p w14:paraId="1FE34F4C" w14:textId="4F40A883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4.29</w:t>
      </w:r>
      <w:r w:rsidR="00CD1C60" w:rsidRPr="00617F9B">
        <w:rPr>
          <w:rFonts w:ascii="Bookman Old Style" w:eastAsia="Times New Roman" w:hAnsi="Bookman Old Style"/>
          <w:color w:val="222222"/>
          <w:sz w:val="22"/>
          <w:szCs w:val="22"/>
        </w:rPr>
        <w:t>.16 returned to AP&amp;P (by email)</w:t>
      </w: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 from Otto Benavides, Chair AIT</w:t>
      </w:r>
    </w:p>
    <w:p w14:paraId="6E65EA01" w14:textId="77777777" w:rsidR="00AD6D73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4.29.16 Returned to AIT due to lack of red lined version.</w:t>
      </w:r>
    </w:p>
    <w:p w14:paraId="56CF0892" w14:textId="2C48A125" w:rsidR="00BC2605" w:rsidRPr="00617F9B" w:rsidRDefault="00AD6D73" w:rsidP="00AD6D73">
      <w:pPr>
        <w:shd w:val="clear" w:color="auto" w:fill="FFFFFF"/>
        <w:rPr>
          <w:rFonts w:ascii="Bookman Old Style" w:eastAsia="Times New Roman" w:hAnsi="Bookman Old Style"/>
          <w:color w:val="222222"/>
          <w:sz w:val="22"/>
          <w:szCs w:val="22"/>
        </w:rPr>
      </w:pPr>
      <w:r w:rsidRPr="00617F9B">
        <w:rPr>
          <w:rFonts w:ascii="Bookman Old Style" w:eastAsia="Times New Roman" w:hAnsi="Bookman Old Style"/>
          <w:color w:val="222222"/>
          <w:sz w:val="22"/>
          <w:szCs w:val="22"/>
        </w:rPr>
        <w:t>12.6.16 Returned to AP&amp;P with a red-lined version. </w:t>
      </w:r>
    </w:p>
    <w:p w14:paraId="155C3E3B" w14:textId="5F887EB7" w:rsidR="00AD6D73" w:rsidRPr="00617F9B" w:rsidRDefault="00AD6D73" w:rsidP="00A97E5A">
      <w:pPr>
        <w:rPr>
          <w:rFonts w:ascii="Bookman Old Style" w:eastAsia="Times New Roman" w:hAnsi="Bookman Old Style"/>
          <w:color w:val="222222"/>
          <w:sz w:val="22"/>
          <w:szCs w:val="22"/>
        </w:rPr>
      </w:pPr>
    </w:p>
    <w:p w14:paraId="433A6941" w14:textId="77777777" w:rsidR="00442CC8" w:rsidRPr="00617F9B" w:rsidRDefault="00442CC8" w:rsidP="00A80F74">
      <w:pPr>
        <w:rPr>
          <w:rFonts w:ascii="Bookman Old Style" w:hAnsi="Bookman Old Style"/>
          <w:sz w:val="22"/>
          <w:szCs w:val="22"/>
        </w:rPr>
      </w:pPr>
    </w:p>
    <w:p w14:paraId="32E4C046" w14:textId="77777777" w:rsidR="00442CC8" w:rsidRPr="00617F9B" w:rsidRDefault="00442CC8" w:rsidP="00A80F74">
      <w:pPr>
        <w:rPr>
          <w:rFonts w:ascii="Bookman Old Style" w:hAnsi="Bookman Old Style"/>
          <w:sz w:val="22"/>
          <w:szCs w:val="22"/>
        </w:rPr>
      </w:pPr>
    </w:p>
    <w:p w14:paraId="18DD5DF2" w14:textId="0CB11938" w:rsidR="00A80F74" w:rsidRPr="00617F9B" w:rsidRDefault="00442CC8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br w:type="column"/>
      </w:r>
      <w:r w:rsidR="00A80F74" w:rsidRPr="00617F9B">
        <w:rPr>
          <w:rFonts w:ascii="Bookman Old Style" w:hAnsi="Bookman Old Style"/>
          <w:sz w:val="22"/>
          <w:szCs w:val="22"/>
        </w:rPr>
        <w:lastRenderedPageBreak/>
        <w:t xml:space="preserve">ACADEMIC STANDARDS &amp; GRADING </w:t>
      </w:r>
    </w:p>
    <w:p w14:paraId="7F69D79D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MAKEUP: </w:t>
      </w:r>
    </w:p>
    <w:p w14:paraId="1A81B16A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(8) Faculty members. No more than two shall be from any one instructional school.</w:t>
      </w:r>
    </w:p>
    <w:p w14:paraId="7C7FE5AD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(1) One, upper division or graduate with at least one year of residence at CSUF.</w:t>
      </w:r>
    </w:p>
    <w:p w14:paraId="519B2A90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(1) </w:t>
      </w:r>
      <w:proofErr w:type="spellStart"/>
      <w:r w:rsidRPr="00617F9B">
        <w:rPr>
          <w:rFonts w:ascii="Bookman Old Style" w:hAnsi="Bookman Old Style"/>
          <w:sz w:val="22"/>
          <w:szCs w:val="22"/>
        </w:rPr>
        <w:t>Ex­Officio</w:t>
      </w:r>
      <w:proofErr w:type="spellEnd"/>
      <w:r w:rsidRPr="00617F9B">
        <w:rPr>
          <w:rFonts w:ascii="Bookman Old Style" w:hAnsi="Bookman Old Style"/>
          <w:sz w:val="22"/>
          <w:szCs w:val="22"/>
        </w:rPr>
        <w:t>: The Vice President for Academic Affairs (VPAA)</w:t>
      </w:r>
    </w:p>
    <w:p w14:paraId="2F6FBD39" w14:textId="77777777" w:rsidR="00442CC8" w:rsidRPr="00617F9B" w:rsidRDefault="00442CC8" w:rsidP="00442CC8">
      <w:pPr>
        <w:rPr>
          <w:rFonts w:ascii="Bookman Old Style" w:eastAsia="Times New Roman" w:hAnsi="Bookman Old Style"/>
          <w:sz w:val="22"/>
          <w:szCs w:val="22"/>
        </w:rPr>
      </w:pPr>
    </w:p>
    <w:p w14:paraId="0A769191" w14:textId="73AF8434" w:rsidR="00A80F74" w:rsidRPr="00617F9B" w:rsidRDefault="00A80F74" w:rsidP="00442CC8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eastAsia="Times New Roman" w:hAnsi="Bookman Old Style"/>
          <w:sz w:val="22"/>
          <w:szCs w:val="22"/>
        </w:rPr>
        <w:t>Committee Members</w:t>
      </w:r>
    </w:p>
    <w:p w14:paraId="01BB1F80" w14:textId="77777777" w:rsidR="00A80F74" w:rsidRPr="00617F9B" w:rsidRDefault="00A80F74" w:rsidP="00A80F74">
      <w:pPr>
        <w:rPr>
          <w:rFonts w:ascii="Bookman Old Style" w:hAnsi="Bookman Old Style"/>
          <w:bCs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1 Kathleen Dyer</w:t>
      </w:r>
      <w:r w:rsidRPr="00617F9B">
        <w:rPr>
          <w:rFonts w:ascii="Bookman Old Style" w:hAnsi="Bookman Old Style"/>
          <w:bCs/>
          <w:sz w:val="22"/>
          <w:szCs w:val="22"/>
        </w:rPr>
        <w:t> </w:t>
      </w:r>
      <w:proofErr w:type="gramStart"/>
      <w:r w:rsidRPr="00617F9B">
        <w:rPr>
          <w:rFonts w:ascii="Bookman Old Style" w:hAnsi="Bookman Old Style"/>
          <w:bCs/>
          <w:sz w:val="22"/>
          <w:szCs w:val="22"/>
        </w:rPr>
        <w:t>-(</w:t>
      </w:r>
      <w:proofErr w:type="gramEnd"/>
      <w:r w:rsidRPr="00617F9B">
        <w:rPr>
          <w:rFonts w:ascii="Bookman Old Style" w:hAnsi="Bookman Old Style"/>
          <w:bCs/>
          <w:sz w:val="22"/>
          <w:szCs w:val="22"/>
        </w:rPr>
        <w:t>JCAST)</w:t>
      </w:r>
    </w:p>
    <w:p w14:paraId="02B43158" w14:textId="77777777" w:rsidR="00A80F74" w:rsidRPr="00617F9B" w:rsidRDefault="00A80F74" w:rsidP="00A80F74">
      <w:pPr>
        <w:rPr>
          <w:rFonts w:ascii="Bookman Old Style" w:hAnsi="Bookman Old Style"/>
          <w:bCs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2 Blain Roberts- </w:t>
      </w:r>
      <w:r w:rsidRPr="00617F9B">
        <w:rPr>
          <w:rFonts w:ascii="Bookman Old Style" w:hAnsi="Bookman Old Style"/>
          <w:bCs/>
          <w:sz w:val="22"/>
          <w:szCs w:val="22"/>
        </w:rPr>
        <w:t>(COSS)</w:t>
      </w:r>
    </w:p>
    <w:p w14:paraId="55D5A728" w14:textId="77777777" w:rsidR="00A80F74" w:rsidRPr="00617F9B" w:rsidRDefault="00A80F74" w:rsidP="00A80F74">
      <w:pPr>
        <w:rPr>
          <w:rFonts w:ascii="Bookman Old Style" w:hAnsi="Bookman Old Style"/>
          <w:bCs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3 Donald </w:t>
      </w:r>
      <w:proofErr w:type="spellStart"/>
      <w:r w:rsidRPr="00617F9B">
        <w:rPr>
          <w:rFonts w:ascii="Bookman Old Style" w:hAnsi="Bookman Old Style"/>
          <w:sz w:val="22"/>
          <w:szCs w:val="22"/>
        </w:rPr>
        <w:t>Henriques</w:t>
      </w:r>
      <w:proofErr w:type="spellEnd"/>
      <w:r w:rsidRPr="00617F9B">
        <w:rPr>
          <w:rFonts w:ascii="Bookman Old Style" w:hAnsi="Bookman Old Style"/>
          <w:bCs/>
          <w:sz w:val="22"/>
          <w:szCs w:val="22"/>
        </w:rPr>
        <w:t xml:space="preserve"> - </w:t>
      </w:r>
      <w:r w:rsidRPr="00617F9B">
        <w:rPr>
          <w:rFonts w:ascii="Bookman Old Style" w:hAnsi="Bookman Old Style"/>
          <w:sz w:val="22"/>
          <w:szCs w:val="22"/>
        </w:rPr>
        <w:t>(CA&amp;H)</w:t>
      </w:r>
    </w:p>
    <w:p w14:paraId="007A7E20" w14:textId="77777777" w:rsidR="00A80F74" w:rsidRPr="00617F9B" w:rsidRDefault="00A80F74" w:rsidP="00A80F74">
      <w:pPr>
        <w:rPr>
          <w:rStyle w:val="Strong"/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bCs/>
          <w:sz w:val="22"/>
          <w:szCs w:val="22"/>
          <w:bdr w:val="none" w:sz="0" w:space="0" w:color="auto" w:frame="1"/>
        </w:rPr>
        <w:t xml:space="preserve">4 Doreen </w:t>
      </w:r>
      <w:proofErr w:type="spellStart"/>
      <w:r w:rsidRPr="00617F9B">
        <w:rPr>
          <w:rFonts w:ascii="Bookman Old Style" w:hAnsi="Bookman Old Style"/>
          <w:bCs/>
          <w:sz w:val="22"/>
          <w:szCs w:val="22"/>
          <w:bdr w:val="none" w:sz="0" w:space="0" w:color="auto" w:frame="1"/>
        </w:rPr>
        <w:t>DeLeon</w:t>
      </w:r>
      <w:proofErr w:type="spellEnd"/>
      <w:r w:rsidRPr="00617F9B">
        <w:rPr>
          <w:rFonts w:ascii="Bookman Old Style" w:hAnsi="Bookman Old Style"/>
          <w:sz w:val="22"/>
          <w:szCs w:val="22"/>
        </w:rPr>
        <w:t> (CSM)</w:t>
      </w:r>
    </w:p>
    <w:p w14:paraId="7645403A" w14:textId="77777777" w:rsidR="00A80F74" w:rsidRPr="00617F9B" w:rsidRDefault="00A80F74" w:rsidP="00A80F74">
      <w:pPr>
        <w:pStyle w:val="Heading2"/>
        <w:shd w:val="clear" w:color="auto" w:fill="FFFFFF"/>
        <w:spacing w:before="0"/>
        <w:rPr>
          <w:rStyle w:val="Strong"/>
          <w:rFonts w:ascii="Bookman Old Style" w:hAnsi="Bookman Old Style" w:cs="Times New Roman"/>
          <w:color w:val="auto"/>
          <w:sz w:val="22"/>
          <w:szCs w:val="22"/>
          <w:bdr w:val="none" w:sz="0" w:space="0" w:color="auto" w:frame="1"/>
        </w:rPr>
      </w:pPr>
      <w:r w:rsidRPr="00617F9B">
        <w:rPr>
          <w:rStyle w:val="Strong"/>
          <w:rFonts w:ascii="Bookman Old Style" w:hAnsi="Bookman Old Style" w:cs="Times New Roman"/>
          <w:color w:val="auto"/>
          <w:sz w:val="22"/>
          <w:szCs w:val="22"/>
          <w:bdr w:val="none" w:sz="0" w:space="0" w:color="auto" w:frame="1"/>
        </w:rPr>
        <w:t>5 Steve Chung (CSM)</w:t>
      </w:r>
    </w:p>
    <w:p w14:paraId="59BDF086" w14:textId="77777777" w:rsidR="00A80F74" w:rsidRPr="00617F9B" w:rsidRDefault="00A80F74" w:rsidP="00A80F74">
      <w:pPr>
        <w:pStyle w:val="Heading2"/>
        <w:shd w:val="clear" w:color="auto" w:fill="FFFFFF"/>
        <w:spacing w:before="0"/>
        <w:rPr>
          <w:rFonts w:ascii="Bookman Old Style" w:hAnsi="Bookman Old Style" w:cs="Times New Roman"/>
          <w:b w:val="0"/>
          <w:color w:val="auto"/>
          <w:sz w:val="22"/>
          <w:szCs w:val="22"/>
        </w:rPr>
      </w:pPr>
      <w:r w:rsidRPr="00617F9B">
        <w:rPr>
          <w:rFonts w:ascii="Bookman Old Style" w:hAnsi="Bookman Old Style" w:cs="Times New Roman"/>
          <w:b w:val="0"/>
          <w:color w:val="auto"/>
          <w:sz w:val="22"/>
          <w:szCs w:val="22"/>
        </w:rPr>
        <w:t>6 Malik Raheem (EDU)</w:t>
      </w:r>
    </w:p>
    <w:p w14:paraId="66C12902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 xml:space="preserve">7 </w:t>
      </w:r>
      <w:r w:rsidRPr="00617F9B">
        <w:rPr>
          <w:rFonts w:ascii="Bookman Old Style" w:hAnsi="Bookman Old Style"/>
          <w:bCs/>
          <w:sz w:val="22"/>
          <w:szCs w:val="22"/>
        </w:rPr>
        <w:t>Luke Pryor</w:t>
      </w:r>
      <w:r w:rsidRPr="00617F9B">
        <w:rPr>
          <w:rFonts w:ascii="Bookman Old Style" w:hAnsi="Bookman Old Style"/>
          <w:sz w:val="22"/>
          <w:szCs w:val="22"/>
        </w:rPr>
        <w:t>- (HHS) Appoint at 9.22.16 meeting</w:t>
      </w:r>
    </w:p>
    <w:p w14:paraId="1B4F13E3" w14:textId="1F40FE69" w:rsidR="00A80F74" w:rsidRPr="00617F9B" w:rsidRDefault="00F21564" w:rsidP="00A80F74">
      <w:pPr>
        <w:rPr>
          <w:rFonts w:ascii="Bookman Old Style" w:hAnsi="Bookman Old Style"/>
          <w:bCs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ab/>
      </w:r>
      <w:r w:rsidR="00A80F74" w:rsidRPr="00617F9B">
        <w:rPr>
          <w:rFonts w:ascii="Bookman Old Style" w:hAnsi="Bookman Old Style"/>
          <w:sz w:val="22"/>
          <w:szCs w:val="22"/>
        </w:rPr>
        <w:tab/>
      </w:r>
      <w:r w:rsidR="00A80F74" w:rsidRPr="00617F9B">
        <w:rPr>
          <w:rFonts w:ascii="Bookman Old Style" w:hAnsi="Bookman Old Style"/>
          <w:sz w:val="22"/>
          <w:szCs w:val="22"/>
        </w:rPr>
        <w:tab/>
      </w:r>
      <w:r w:rsidR="00A80F74" w:rsidRPr="00617F9B">
        <w:rPr>
          <w:rFonts w:ascii="Bookman Old Style" w:hAnsi="Bookman Old Style"/>
          <w:sz w:val="22"/>
          <w:szCs w:val="22"/>
        </w:rPr>
        <w:tab/>
      </w:r>
      <w:r w:rsidR="00A80F74" w:rsidRPr="00617F9B">
        <w:rPr>
          <w:rFonts w:ascii="Bookman Old Style" w:hAnsi="Bookman Old Style"/>
          <w:sz w:val="22"/>
          <w:szCs w:val="22"/>
        </w:rPr>
        <w:tab/>
      </w:r>
      <w:r w:rsidR="00A80F74" w:rsidRPr="00617F9B">
        <w:rPr>
          <w:rFonts w:ascii="Bookman Old Style" w:hAnsi="Bookman Old Style"/>
          <w:sz w:val="22"/>
          <w:szCs w:val="22"/>
        </w:rPr>
        <w:tab/>
      </w:r>
      <w:r w:rsidR="00A80F74" w:rsidRPr="00617F9B">
        <w:rPr>
          <w:rFonts w:ascii="Bookman Old Style" w:hAnsi="Bookman Old Style"/>
          <w:sz w:val="22"/>
          <w:szCs w:val="22"/>
          <w:highlight w:val="yellow"/>
        </w:rPr>
        <w:t xml:space="preserve">8 Susan </w:t>
      </w:r>
      <w:proofErr w:type="spellStart"/>
      <w:r w:rsidR="00A80F74" w:rsidRPr="00617F9B">
        <w:rPr>
          <w:rFonts w:ascii="Bookman Old Style" w:hAnsi="Bookman Old Style"/>
          <w:sz w:val="22"/>
          <w:szCs w:val="22"/>
          <w:highlight w:val="yellow"/>
        </w:rPr>
        <w:t>Geringer</w:t>
      </w:r>
      <w:proofErr w:type="spellEnd"/>
      <w:r w:rsidR="00A80F74" w:rsidRPr="00617F9B">
        <w:rPr>
          <w:rFonts w:ascii="Bookman Old Style" w:hAnsi="Bookman Old Style"/>
          <w:bCs/>
          <w:sz w:val="22"/>
          <w:szCs w:val="22"/>
          <w:highlight w:val="yellow"/>
        </w:rPr>
        <w:t> </w:t>
      </w:r>
      <w:proofErr w:type="gramStart"/>
      <w:r w:rsidR="00A80F74" w:rsidRPr="00617F9B">
        <w:rPr>
          <w:rFonts w:ascii="Bookman Old Style" w:hAnsi="Bookman Old Style"/>
          <w:bCs/>
          <w:sz w:val="22"/>
          <w:szCs w:val="22"/>
          <w:highlight w:val="yellow"/>
        </w:rPr>
        <w:t>-</w:t>
      </w:r>
      <w:r w:rsidR="00A80F74" w:rsidRPr="00617F9B">
        <w:rPr>
          <w:rFonts w:ascii="Bookman Old Style" w:hAnsi="Bookman Old Style"/>
          <w:sz w:val="22"/>
          <w:szCs w:val="22"/>
          <w:highlight w:val="yellow"/>
        </w:rPr>
        <w:t>(</w:t>
      </w:r>
      <w:proofErr w:type="gramEnd"/>
      <w:r w:rsidR="00A80F74" w:rsidRPr="00617F9B">
        <w:rPr>
          <w:rFonts w:ascii="Bookman Old Style" w:hAnsi="Bookman Old Style"/>
          <w:sz w:val="22"/>
          <w:szCs w:val="22"/>
          <w:highlight w:val="yellow"/>
        </w:rPr>
        <w:t>CSB) appoint at 2.9.17</w:t>
      </w:r>
    </w:p>
    <w:p w14:paraId="43BA9CFE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r w:rsidRPr="00617F9B">
        <w:rPr>
          <w:rFonts w:ascii="Bookman Old Style" w:hAnsi="Bookman Old Style"/>
          <w:sz w:val="22"/>
          <w:szCs w:val="22"/>
        </w:rPr>
        <w:t>_________ (Student)</w:t>
      </w:r>
    </w:p>
    <w:p w14:paraId="69259895" w14:textId="77777777" w:rsidR="00A80F74" w:rsidRPr="00617F9B" w:rsidRDefault="00A80F74" w:rsidP="00A80F74">
      <w:pPr>
        <w:rPr>
          <w:rFonts w:ascii="Bookman Old Style" w:hAnsi="Bookman Old Style"/>
          <w:sz w:val="22"/>
          <w:szCs w:val="22"/>
        </w:rPr>
      </w:pPr>
      <w:proofErr w:type="spellStart"/>
      <w:r w:rsidRPr="00617F9B">
        <w:rPr>
          <w:rFonts w:ascii="Bookman Old Style" w:hAnsi="Bookman Old Style"/>
          <w:sz w:val="22"/>
          <w:szCs w:val="22"/>
        </w:rPr>
        <w:t>Xuanning</w:t>
      </w:r>
      <w:proofErr w:type="spellEnd"/>
      <w:r w:rsidRPr="00617F9B">
        <w:rPr>
          <w:rFonts w:ascii="Bookman Old Style" w:hAnsi="Bookman Old Style"/>
          <w:sz w:val="22"/>
          <w:szCs w:val="22"/>
        </w:rPr>
        <w:t xml:space="preserve"> Fu (Ex-officio, VPAA Rep)</w:t>
      </w:r>
    </w:p>
    <w:p w14:paraId="01183607" w14:textId="77777777" w:rsidR="00A80F74" w:rsidRPr="00617F9B" w:rsidRDefault="00A80F74" w:rsidP="00A97E5A">
      <w:pPr>
        <w:rPr>
          <w:rFonts w:ascii="Bookman Old Style" w:eastAsia="Times New Roman" w:hAnsi="Bookman Old Style"/>
          <w:color w:val="222222"/>
          <w:sz w:val="22"/>
          <w:szCs w:val="22"/>
        </w:rPr>
      </w:pPr>
    </w:p>
    <w:sectPr w:rsidR="00A80F74" w:rsidRPr="00617F9B" w:rsidSect="00617F9B">
      <w:headerReference w:type="default" r:id="rId8"/>
      <w:pgSz w:w="12240" w:h="15840"/>
      <w:pgMar w:top="1152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B6429" w14:textId="77777777" w:rsidR="00B5073E" w:rsidRDefault="00B5073E" w:rsidP="00126E24">
      <w:r>
        <w:separator/>
      </w:r>
    </w:p>
  </w:endnote>
  <w:endnote w:type="continuationSeparator" w:id="0">
    <w:p w14:paraId="42DDC4DD" w14:textId="77777777" w:rsidR="00B5073E" w:rsidRDefault="00B5073E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4C3B" w14:textId="77777777" w:rsidR="00B5073E" w:rsidRDefault="00B5073E" w:rsidP="00126E24">
      <w:r>
        <w:separator/>
      </w:r>
    </w:p>
  </w:footnote>
  <w:footnote w:type="continuationSeparator" w:id="0">
    <w:p w14:paraId="1178F72E" w14:textId="77777777" w:rsidR="00B5073E" w:rsidRDefault="00B5073E" w:rsidP="0012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83801" w14:textId="77777777" w:rsidR="00780828" w:rsidRDefault="00780828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42863A21" w14:textId="36CE4774" w:rsidR="00617F9B" w:rsidRPr="002A70B9" w:rsidRDefault="00617F9B" w:rsidP="00126E24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February 2, 2017</w:t>
        </w:r>
      </w:p>
      <w:p w14:paraId="65D95953" w14:textId="77777777" w:rsidR="00780828" w:rsidRPr="002A70B9" w:rsidRDefault="00780828" w:rsidP="00126E24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234C74">
          <w:rPr>
            <w:rFonts w:ascii="Bookman Old Style" w:hAnsi="Bookman Old Style"/>
            <w:noProof/>
          </w:rPr>
          <w:t>4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5E44B29F" w14:textId="77777777" w:rsidR="00780828" w:rsidRPr="002A70B9" w:rsidRDefault="00780828" w:rsidP="00126E24">
    <w:pPr>
      <w:pStyle w:val="Header"/>
      <w:rPr>
        <w:rFonts w:ascii="Bookman Old Style" w:hAnsi="Bookman Old Style"/>
      </w:rPr>
    </w:pPr>
  </w:p>
  <w:p w14:paraId="359E97C0" w14:textId="77777777" w:rsidR="00780828" w:rsidRDefault="00780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6"/>
    <w:rsid w:val="00007918"/>
    <w:rsid w:val="00016541"/>
    <w:rsid w:val="00040871"/>
    <w:rsid w:val="000439EC"/>
    <w:rsid w:val="00061CB7"/>
    <w:rsid w:val="00064F30"/>
    <w:rsid w:val="00065458"/>
    <w:rsid w:val="00067725"/>
    <w:rsid w:val="00092140"/>
    <w:rsid w:val="000A27DD"/>
    <w:rsid w:val="000A3DD3"/>
    <w:rsid w:val="000A65EE"/>
    <w:rsid w:val="000B36A1"/>
    <w:rsid w:val="000F4D6C"/>
    <w:rsid w:val="00110E66"/>
    <w:rsid w:val="00115E1F"/>
    <w:rsid w:val="00120A90"/>
    <w:rsid w:val="00126E24"/>
    <w:rsid w:val="00153D97"/>
    <w:rsid w:val="00170B13"/>
    <w:rsid w:val="0019056C"/>
    <w:rsid w:val="001C1A95"/>
    <w:rsid w:val="001C2737"/>
    <w:rsid w:val="001E1DDB"/>
    <w:rsid w:val="0020098B"/>
    <w:rsid w:val="00214F6C"/>
    <w:rsid w:val="0021656D"/>
    <w:rsid w:val="00234C74"/>
    <w:rsid w:val="002430DC"/>
    <w:rsid w:val="00261D8E"/>
    <w:rsid w:val="00284D63"/>
    <w:rsid w:val="00290C12"/>
    <w:rsid w:val="00295BFF"/>
    <w:rsid w:val="002A52FD"/>
    <w:rsid w:val="002B33D5"/>
    <w:rsid w:val="002B6B24"/>
    <w:rsid w:val="002C2F83"/>
    <w:rsid w:val="002D489D"/>
    <w:rsid w:val="002D5607"/>
    <w:rsid w:val="002F3978"/>
    <w:rsid w:val="00313211"/>
    <w:rsid w:val="003643E2"/>
    <w:rsid w:val="003C048C"/>
    <w:rsid w:val="003C321D"/>
    <w:rsid w:val="003D1AF0"/>
    <w:rsid w:val="003D4E51"/>
    <w:rsid w:val="004234BF"/>
    <w:rsid w:val="00442CC8"/>
    <w:rsid w:val="004621F7"/>
    <w:rsid w:val="00473F5C"/>
    <w:rsid w:val="00476227"/>
    <w:rsid w:val="0048507F"/>
    <w:rsid w:val="00493CC7"/>
    <w:rsid w:val="004C50D6"/>
    <w:rsid w:val="004C7BBB"/>
    <w:rsid w:val="00500522"/>
    <w:rsid w:val="0052671A"/>
    <w:rsid w:val="00545C11"/>
    <w:rsid w:val="005660EF"/>
    <w:rsid w:val="0057403A"/>
    <w:rsid w:val="005756C1"/>
    <w:rsid w:val="00576802"/>
    <w:rsid w:val="00590B78"/>
    <w:rsid w:val="005B1D4B"/>
    <w:rsid w:val="005B44E4"/>
    <w:rsid w:val="005E5043"/>
    <w:rsid w:val="005F0B5A"/>
    <w:rsid w:val="005F5783"/>
    <w:rsid w:val="006146A8"/>
    <w:rsid w:val="00617F9B"/>
    <w:rsid w:val="00634D98"/>
    <w:rsid w:val="006562A9"/>
    <w:rsid w:val="00674F44"/>
    <w:rsid w:val="00686960"/>
    <w:rsid w:val="006A344C"/>
    <w:rsid w:val="006C1A6B"/>
    <w:rsid w:val="006C7D85"/>
    <w:rsid w:val="006F0DC8"/>
    <w:rsid w:val="007442B5"/>
    <w:rsid w:val="00745848"/>
    <w:rsid w:val="00757EFF"/>
    <w:rsid w:val="00775029"/>
    <w:rsid w:val="007769D6"/>
    <w:rsid w:val="00780828"/>
    <w:rsid w:val="007A2507"/>
    <w:rsid w:val="007A3C17"/>
    <w:rsid w:val="007C1300"/>
    <w:rsid w:val="007D114D"/>
    <w:rsid w:val="007F78EF"/>
    <w:rsid w:val="00805FB5"/>
    <w:rsid w:val="00807F7F"/>
    <w:rsid w:val="00815E13"/>
    <w:rsid w:val="008216C0"/>
    <w:rsid w:val="00837DDC"/>
    <w:rsid w:val="0087525E"/>
    <w:rsid w:val="008A0EF9"/>
    <w:rsid w:val="008A3005"/>
    <w:rsid w:val="008D1609"/>
    <w:rsid w:val="008D383A"/>
    <w:rsid w:val="008D3D45"/>
    <w:rsid w:val="008D507E"/>
    <w:rsid w:val="008E0D7F"/>
    <w:rsid w:val="008E1F2F"/>
    <w:rsid w:val="008E684F"/>
    <w:rsid w:val="008F3972"/>
    <w:rsid w:val="008F724B"/>
    <w:rsid w:val="00907AB5"/>
    <w:rsid w:val="009241E6"/>
    <w:rsid w:val="00927BE6"/>
    <w:rsid w:val="009334F1"/>
    <w:rsid w:val="00947507"/>
    <w:rsid w:val="00950299"/>
    <w:rsid w:val="009670A4"/>
    <w:rsid w:val="009D796F"/>
    <w:rsid w:val="00A10E59"/>
    <w:rsid w:val="00A53B7A"/>
    <w:rsid w:val="00A62F5F"/>
    <w:rsid w:val="00A80F74"/>
    <w:rsid w:val="00A87320"/>
    <w:rsid w:val="00A97E5A"/>
    <w:rsid w:val="00AB7BB7"/>
    <w:rsid w:val="00AC7AC3"/>
    <w:rsid w:val="00AD6D73"/>
    <w:rsid w:val="00AD7843"/>
    <w:rsid w:val="00B03F2B"/>
    <w:rsid w:val="00B1104C"/>
    <w:rsid w:val="00B43013"/>
    <w:rsid w:val="00B5073E"/>
    <w:rsid w:val="00B802FF"/>
    <w:rsid w:val="00B83297"/>
    <w:rsid w:val="00BA78ED"/>
    <w:rsid w:val="00BC2605"/>
    <w:rsid w:val="00BC3F9B"/>
    <w:rsid w:val="00BF1C12"/>
    <w:rsid w:val="00BF2CDA"/>
    <w:rsid w:val="00BF408F"/>
    <w:rsid w:val="00BF60B7"/>
    <w:rsid w:val="00C52BA4"/>
    <w:rsid w:val="00C5320D"/>
    <w:rsid w:val="00C61E34"/>
    <w:rsid w:val="00C81AF8"/>
    <w:rsid w:val="00CC276C"/>
    <w:rsid w:val="00CD1C60"/>
    <w:rsid w:val="00CE3019"/>
    <w:rsid w:val="00D04589"/>
    <w:rsid w:val="00D151D2"/>
    <w:rsid w:val="00D34129"/>
    <w:rsid w:val="00D42D95"/>
    <w:rsid w:val="00D56F2A"/>
    <w:rsid w:val="00D711A4"/>
    <w:rsid w:val="00E07998"/>
    <w:rsid w:val="00E1401B"/>
    <w:rsid w:val="00E53E4F"/>
    <w:rsid w:val="00E60BAC"/>
    <w:rsid w:val="00E95425"/>
    <w:rsid w:val="00EA0266"/>
    <w:rsid w:val="00EC78FC"/>
    <w:rsid w:val="00EE1735"/>
    <w:rsid w:val="00EE283D"/>
    <w:rsid w:val="00EE3E12"/>
    <w:rsid w:val="00F21564"/>
    <w:rsid w:val="00F2754A"/>
    <w:rsid w:val="00F40004"/>
    <w:rsid w:val="00F5556F"/>
    <w:rsid w:val="00F84A18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A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D6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E2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26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4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576802"/>
    <w:pPr>
      <w:ind w:left="720"/>
      <w:contextualSpacing/>
    </w:pPr>
  </w:style>
  <w:style w:type="character" w:customStyle="1" w:styleId="gd">
    <w:name w:val="gd"/>
    <w:basedOn w:val="DefaultParagraphFont"/>
    <w:rsid w:val="009670A4"/>
  </w:style>
  <w:style w:type="character" w:customStyle="1" w:styleId="apple-converted-space">
    <w:name w:val="apple-converted-space"/>
    <w:basedOn w:val="DefaultParagraphFont"/>
    <w:rsid w:val="009670A4"/>
  </w:style>
  <w:style w:type="character" w:customStyle="1" w:styleId="go">
    <w:name w:val="go"/>
    <w:basedOn w:val="DefaultParagraphFont"/>
    <w:rsid w:val="009670A4"/>
  </w:style>
  <w:style w:type="character" w:customStyle="1" w:styleId="Heading2Char">
    <w:name w:val="Heading 2 Char"/>
    <w:basedOn w:val="DefaultParagraphFont"/>
    <w:link w:val="Heading2"/>
    <w:uiPriority w:val="9"/>
    <w:rsid w:val="00A80F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80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2017-04-04T16:56:00Z</dcterms:created>
  <dcterms:modified xsi:type="dcterms:W3CDTF">2017-04-04T16:56:00Z</dcterms:modified>
</cp:coreProperties>
</file>