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63E" w:rsidRPr="0056320F" w:rsidRDefault="00AA363E" w:rsidP="00AA363E">
      <w:pPr>
        <w:pStyle w:val="NoSpacing"/>
        <w:rPr>
          <w:rFonts w:ascii="Bookman Old Style" w:hAnsi="Bookman Old Style"/>
          <w:sz w:val="24"/>
          <w:szCs w:val="24"/>
        </w:rPr>
      </w:pPr>
      <w:r>
        <w:rPr>
          <w:rFonts w:ascii="Bookman Old Style" w:hAnsi="Bookman Old Style"/>
          <w:sz w:val="24"/>
          <w:szCs w:val="24"/>
        </w:rPr>
        <w:t>MINUTES OF THE ACADEMIC STANDARDS &amp; GRADING SUBCOMMITTEE</w:t>
      </w:r>
      <w:r w:rsidRPr="0056320F">
        <w:rPr>
          <w:rFonts w:ascii="Bookman Old Style" w:hAnsi="Bookman Old Style"/>
          <w:sz w:val="24"/>
          <w:szCs w:val="24"/>
        </w:rPr>
        <w:t xml:space="preserve"> OF THE ACADEMIC SENATE CALIFORNIA STATE UNIVERSITY, FRESNO</w:t>
      </w:r>
    </w:p>
    <w:p w:rsidR="00AA363E" w:rsidRPr="0056320F" w:rsidRDefault="00AA363E" w:rsidP="00AA363E">
      <w:pPr>
        <w:pStyle w:val="NoSpacing"/>
        <w:rPr>
          <w:rFonts w:ascii="Bookman Old Style" w:hAnsi="Bookman Old Style"/>
          <w:sz w:val="24"/>
          <w:szCs w:val="24"/>
        </w:rPr>
      </w:pPr>
      <w:r w:rsidRPr="0056320F">
        <w:rPr>
          <w:rFonts w:ascii="Bookman Old Style" w:hAnsi="Bookman Old Style"/>
          <w:sz w:val="24"/>
          <w:szCs w:val="24"/>
        </w:rPr>
        <w:t>5200 North Barton Ave, M/S ML 34</w:t>
      </w:r>
    </w:p>
    <w:p w:rsidR="00AA363E" w:rsidRPr="0056320F" w:rsidRDefault="00AA363E" w:rsidP="00AA363E">
      <w:pPr>
        <w:pStyle w:val="NoSpacing"/>
        <w:rPr>
          <w:rFonts w:ascii="Bookman Old Style" w:hAnsi="Bookman Old Style"/>
          <w:sz w:val="24"/>
          <w:szCs w:val="24"/>
        </w:rPr>
      </w:pPr>
      <w:r w:rsidRPr="0056320F">
        <w:rPr>
          <w:rFonts w:ascii="Bookman Old Style" w:hAnsi="Bookman Old Style"/>
          <w:sz w:val="24"/>
          <w:szCs w:val="24"/>
        </w:rPr>
        <w:t>Fresno, California 93740-8014</w:t>
      </w:r>
    </w:p>
    <w:p w:rsidR="00AA363E" w:rsidRPr="0056320F" w:rsidRDefault="00AA363E" w:rsidP="00AA363E">
      <w:pPr>
        <w:pStyle w:val="NoSpacing"/>
        <w:rPr>
          <w:rFonts w:ascii="Bookman Old Style" w:hAnsi="Bookman Old Style"/>
          <w:sz w:val="24"/>
          <w:szCs w:val="24"/>
        </w:rPr>
      </w:pPr>
      <w:r w:rsidRPr="0056320F">
        <w:rPr>
          <w:rFonts w:ascii="Bookman Old Style" w:hAnsi="Bookman Old Style"/>
          <w:sz w:val="24"/>
          <w:szCs w:val="24"/>
        </w:rPr>
        <w:t xml:space="preserve">Office of the Academic Senate </w:t>
      </w:r>
      <w:r w:rsidRPr="0056320F">
        <w:rPr>
          <w:rFonts w:ascii="Times New Roman" w:hAnsi="Times New Roman" w:cs="Times New Roman"/>
          <w:sz w:val="24"/>
          <w:szCs w:val="24"/>
        </w:rPr>
        <w:t>​​​​</w:t>
      </w:r>
      <w:r w:rsidRPr="0056320F">
        <w:rPr>
          <w:rFonts w:ascii="Bookman Old Style" w:hAnsi="Bookman Old Style"/>
          <w:sz w:val="24"/>
          <w:szCs w:val="24"/>
        </w:rPr>
        <w:tab/>
      </w:r>
      <w:r w:rsidRPr="0056320F">
        <w:rPr>
          <w:rFonts w:ascii="Bookman Old Style" w:hAnsi="Bookman Old Style"/>
          <w:sz w:val="24"/>
          <w:szCs w:val="24"/>
        </w:rPr>
        <w:tab/>
      </w:r>
      <w:r w:rsidRPr="0056320F">
        <w:rPr>
          <w:rFonts w:ascii="Bookman Old Style" w:hAnsi="Bookman Old Style"/>
          <w:sz w:val="24"/>
          <w:szCs w:val="24"/>
        </w:rPr>
        <w:tab/>
      </w:r>
      <w:r w:rsidRPr="0056320F">
        <w:rPr>
          <w:rFonts w:ascii="Bookman Old Style" w:hAnsi="Bookman Old Style"/>
          <w:sz w:val="24"/>
          <w:szCs w:val="24"/>
        </w:rPr>
        <w:tab/>
      </w:r>
      <w:r w:rsidRPr="0056320F">
        <w:rPr>
          <w:rFonts w:ascii="Bookman Old Style" w:hAnsi="Bookman Old Style"/>
          <w:sz w:val="24"/>
          <w:szCs w:val="24"/>
        </w:rPr>
        <w:tab/>
        <w:t>Ext. 278-2743</w:t>
      </w:r>
      <w:r w:rsidRPr="0056320F">
        <w:rPr>
          <w:rFonts w:ascii="Times New Roman" w:hAnsi="Times New Roman" w:cs="Times New Roman"/>
          <w:sz w:val="24"/>
          <w:szCs w:val="24"/>
        </w:rPr>
        <w:t>​​​​​​</w:t>
      </w:r>
      <w:r w:rsidRPr="0056320F">
        <w:rPr>
          <w:rFonts w:ascii="Bookman Old Style" w:hAnsi="Bookman Old Style"/>
          <w:sz w:val="24"/>
          <w:szCs w:val="24"/>
        </w:rPr>
        <w:tab/>
      </w:r>
    </w:p>
    <w:p w:rsidR="00AA363E" w:rsidRPr="0056320F" w:rsidRDefault="00AA363E" w:rsidP="00AA363E">
      <w:pPr>
        <w:pStyle w:val="NoSpacing"/>
        <w:tabs>
          <w:tab w:val="left" w:pos="6480"/>
        </w:tabs>
        <w:rPr>
          <w:rFonts w:ascii="Bookman Old Style" w:hAnsi="Bookman Old Style"/>
          <w:sz w:val="24"/>
          <w:szCs w:val="24"/>
        </w:rPr>
      </w:pPr>
      <w:r w:rsidRPr="0056320F">
        <w:rPr>
          <w:rFonts w:ascii="Bookman Old Style" w:hAnsi="Bookman Old Style"/>
          <w:sz w:val="24"/>
          <w:szCs w:val="24"/>
        </w:rPr>
        <w:tab/>
        <w:t>FAX:  278-5745</w:t>
      </w:r>
      <w:r w:rsidRPr="0056320F">
        <w:rPr>
          <w:rFonts w:ascii="Bookman Old Style" w:hAnsi="Bookman Old Style"/>
          <w:sz w:val="24"/>
          <w:szCs w:val="24"/>
        </w:rPr>
        <w:tab/>
      </w:r>
    </w:p>
    <w:p w:rsidR="00AA363E" w:rsidRPr="0056320F" w:rsidRDefault="00AA363E" w:rsidP="00AA363E">
      <w:pPr>
        <w:pStyle w:val="NoSpacing"/>
        <w:tabs>
          <w:tab w:val="left" w:pos="6480"/>
        </w:tabs>
        <w:rPr>
          <w:rFonts w:ascii="Bookman Old Style" w:hAnsi="Bookman Old Style"/>
          <w:sz w:val="24"/>
          <w:szCs w:val="24"/>
        </w:rPr>
      </w:pPr>
      <w:r w:rsidRPr="0056320F">
        <w:rPr>
          <w:rFonts w:ascii="Bookman Old Style" w:hAnsi="Bookman Old Style"/>
          <w:sz w:val="24"/>
          <w:szCs w:val="24"/>
        </w:rPr>
        <w:tab/>
      </w:r>
      <w:bookmarkStart w:id="0" w:name="OLE_LINK1"/>
      <w:bookmarkStart w:id="1" w:name="OLE_LINK2"/>
      <w:bookmarkStart w:id="2" w:name="OLE_LINK5"/>
    </w:p>
    <w:p w:rsidR="00AA363E" w:rsidRPr="0056320F" w:rsidRDefault="00AA363E" w:rsidP="00AA363E">
      <w:pPr>
        <w:pStyle w:val="NoSpacing"/>
        <w:rPr>
          <w:rFonts w:ascii="Bookman Old Style" w:hAnsi="Bookman Old Style"/>
          <w:sz w:val="24"/>
          <w:szCs w:val="24"/>
        </w:rPr>
      </w:pPr>
      <w:r>
        <w:rPr>
          <w:rFonts w:ascii="Bookman Old Style" w:hAnsi="Bookman Old Style"/>
          <w:sz w:val="24"/>
          <w:szCs w:val="24"/>
        </w:rPr>
        <w:t>October 6, 2016</w:t>
      </w:r>
    </w:p>
    <w:bookmarkEnd w:id="0"/>
    <w:bookmarkEnd w:id="1"/>
    <w:bookmarkEnd w:id="2"/>
    <w:p w:rsidR="00AA363E" w:rsidRPr="00CD1668" w:rsidRDefault="00AA363E" w:rsidP="00AA363E">
      <w:pPr>
        <w:ind w:left="2520" w:hanging="2520"/>
        <w:rPr>
          <w:rFonts w:ascii="Times New Roman" w:hAnsi="Times New Roman"/>
        </w:rPr>
      </w:pPr>
    </w:p>
    <w:p w:rsidR="009E62F7" w:rsidRPr="00AA363E" w:rsidRDefault="009E62F7" w:rsidP="00AA363E">
      <w:pPr>
        <w:ind w:left="2520" w:hanging="2520"/>
        <w:rPr>
          <w:rFonts w:ascii="Bookman Old Style" w:hAnsi="Bookman Old Style"/>
          <w:sz w:val="24"/>
          <w:szCs w:val="24"/>
        </w:rPr>
      </w:pPr>
      <w:r w:rsidRPr="00AA363E">
        <w:rPr>
          <w:rFonts w:ascii="Bookman Old Style" w:hAnsi="Bookman Old Style"/>
          <w:sz w:val="24"/>
          <w:szCs w:val="24"/>
        </w:rPr>
        <w:t xml:space="preserve">Members Present: </w:t>
      </w:r>
      <w:r w:rsidR="00AA363E">
        <w:rPr>
          <w:rFonts w:ascii="Bookman Old Style" w:hAnsi="Bookman Old Style"/>
          <w:sz w:val="24"/>
          <w:szCs w:val="24"/>
        </w:rPr>
        <w:tab/>
      </w:r>
      <w:r w:rsidR="009A0A3E" w:rsidRPr="00AA363E">
        <w:rPr>
          <w:rFonts w:ascii="Bookman Old Style" w:hAnsi="Bookman Old Style"/>
          <w:sz w:val="24"/>
          <w:szCs w:val="24"/>
        </w:rPr>
        <w:t>Katie Dyer (</w:t>
      </w:r>
      <w:r w:rsidRPr="00AA363E">
        <w:rPr>
          <w:rFonts w:ascii="Bookman Old Style" w:hAnsi="Bookman Old Style"/>
          <w:sz w:val="24"/>
          <w:szCs w:val="24"/>
        </w:rPr>
        <w:t>Chair)</w:t>
      </w:r>
      <w:r w:rsidR="009A0A3E" w:rsidRPr="00AA363E">
        <w:rPr>
          <w:rFonts w:ascii="Bookman Old Style" w:hAnsi="Bookman Old Style"/>
          <w:sz w:val="24"/>
          <w:szCs w:val="24"/>
        </w:rPr>
        <w:t>,</w:t>
      </w:r>
      <w:r w:rsidRPr="00AA363E">
        <w:rPr>
          <w:rFonts w:ascii="Bookman Old Style" w:hAnsi="Bookman Old Style"/>
          <w:sz w:val="24"/>
          <w:szCs w:val="24"/>
        </w:rPr>
        <w:t xml:space="preserve"> </w:t>
      </w:r>
      <w:r w:rsidR="009A0A3E" w:rsidRPr="00AA363E">
        <w:rPr>
          <w:rFonts w:ascii="Bookman Old Style" w:hAnsi="Bookman Old Style"/>
          <w:sz w:val="24"/>
          <w:szCs w:val="24"/>
        </w:rPr>
        <w:t xml:space="preserve">Blain Roberts, Donald </w:t>
      </w:r>
      <w:proofErr w:type="spellStart"/>
      <w:r w:rsidR="009A0A3E" w:rsidRPr="00AA363E">
        <w:rPr>
          <w:rFonts w:ascii="Bookman Old Style" w:hAnsi="Bookman Old Style"/>
          <w:sz w:val="24"/>
          <w:szCs w:val="24"/>
        </w:rPr>
        <w:t>Henriques</w:t>
      </w:r>
      <w:proofErr w:type="spellEnd"/>
      <w:r w:rsidR="007C4C50" w:rsidRPr="00AA363E">
        <w:rPr>
          <w:rFonts w:ascii="Bookman Old Style" w:hAnsi="Bookman Old Style"/>
          <w:sz w:val="24"/>
          <w:szCs w:val="24"/>
        </w:rPr>
        <w:t xml:space="preserve">, Steve Chung, </w:t>
      </w:r>
      <w:proofErr w:type="spellStart"/>
      <w:r w:rsidR="009A0A3E" w:rsidRPr="00AA363E">
        <w:rPr>
          <w:rFonts w:ascii="Bookman Old Style" w:hAnsi="Bookman Old Style"/>
          <w:sz w:val="24"/>
          <w:szCs w:val="24"/>
        </w:rPr>
        <w:t>Xuanning</w:t>
      </w:r>
      <w:proofErr w:type="spellEnd"/>
      <w:r w:rsidR="009A0A3E" w:rsidRPr="00AA363E">
        <w:rPr>
          <w:rFonts w:ascii="Bookman Old Style" w:hAnsi="Bookman Old Style"/>
          <w:sz w:val="24"/>
          <w:szCs w:val="24"/>
        </w:rPr>
        <w:t xml:space="preserve"> Fu (ex-officio) </w:t>
      </w:r>
    </w:p>
    <w:p w:rsidR="007C4C50" w:rsidRPr="00AA363E" w:rsidRDefault="007C4C50" w:rsidP="00AA363E">
      <w:pPr>
        <w:tabs>
          <w:tab w:val="left" w:pos="2880"/>
        </w:tabs>
        <w:ind w:left="2520" w:hanging="2520"/>
        <w:rPr>
          <w:rFonts w:ascii="Bookman Old Style" w:hAnsi="Bookman Old Style"/>
          <w:sz w:val="24"/>
          <w:szCs w:val="24"/>
        </w:rPr>
      </w:pPr>
      <w:r w:rsidRPr="00AA363E">
        <w:rPr>
          <w:rFonts w:ascii="Bookman Old Style" w:hAnsi="Bookman Old Style"/>
          <w:sz w:val="24"/>
          <w:szCs w:val="24"/>
        </w:rPr>
        <w:t xml:space="preserve">Members Absent: </w:t>
      </w:r>
      <w:r w:rsidR="00AA363E">
        <w:rPr>
          <w:rFonts w:ascii="Bookman Old Style" w:hAnsi="Bookman Old Style"/>
          <w:sz w:val="24"/>
          <w:szCs w:val="24"/>
        </w:rPr>
        <w:tab/>
      </w:r>
      <w:r w:rsidRPr="00AA363E">
        <w:rPr>
          <w:rFonts w:ascii="Bookman Old Style" w:hAnsi="Bookman Old Style"/>
          <w:sz w:val="24"/>
          <w:szCs w:val="24"/>
        </w:rPr>
        <w:t xml:space="preserve">Doreen </w:t>
      </w:r>
      <w:proofErr w:type="spellStart"/>
      <w:r w:rsidRPr="00AA363E">
        <w:rPr>
          <w:rFonts w:ascii="Bookman Old Style" w:hAnsi="Bookman Old Style"/>
          <w:sz w:val="24"/>
          <w:szCs w:val="24"/>
        </w:rPr>
        <w:t>DeLeon</w:t>
      </w:r>
      <w:proofErr w:type="spellEnd"/>
      <w:r w:rsidRPr="00AA363E">
        <w:rPr>
          <w:rFonts w:ascii="Bookman Old Style" w:hAnsi="Bookman Old Style"/>
          <w:sz w:val="24"/>
          <w:szCs w:val="24"/>
        </w:rPr>
        <w:t xml:space="preserve">, Malik Raheem, Luke Pryor </w:t>
      </w:r>
    </w:p>
    <w:p w:rsidR="004D6D4D" w:rsidRPr="00AA363E" w:rsidRDefault="009E62F7" w:rsidP="00AA363E">
      <w:pPr>
        <w:tabs>
          <w:tab w:val="left" w:pos="2880"/>
        </w:tabs>
        <w:ind w:left="2520" w:hanging="2520"/>
        <w:rPr>
          <w:rFonts w:ascii="Bookman Old Style" w:hAnsi="Bookman Old Style"/>
          <w:sz w:val="24"/>
          <w:szCs w:val="24"/>
        </w:rPr>
      </w:pPr>
      <w:r w:rsidRPr="00AA363E">
        <w:rPr>
          <w:rFonts w:ascii="Bookman Old Style" w:hAnsi="Bookman Old Style"/>
          <w:sz w:val="24"/>
          <w:szCs w:val="24"/>
        </w:rPr>
        <w:t xml:space="preserve">Members Excused: </w:t>
      </w:r>
      <w:r w:rsidR="00AA363E">
        <w:rPr>
          <w:rFonts w:ascii="Bookman Old Style" w:hAnsi="Bookman Old Style"/>
          <w:sz w:val="24"/>
          <w:szCs w:val="24"/>
        </w:rPr>
        <w:tab/>
      </w:r>
      <w:r w:rsidRPr="00AA363E">
        <w:rPr>
          <w:rFonts w:ascii="Bookman Old Style" w:hAnsi="Bookman Old Style"/>
          <w:sz w:val="24"/>
          <w:szCs w:val="24"/>
        </w:rPr>
        <w:t>Luke Pryor</w:t>
      </w:r>
      <w:r w:rsidR="009A0A3E" w:rsidRPr="00AA363E">
        <w:rPr>
          <w:rFonts w:ascii="Bookman Old Style" w:hAnsi="Bookman Old Style"/>
          <w:sz w:val="24"/>
          <w:szCs w:val="24"/>
        </w:rPr>
        <w:t>,</w:t>
      </w:r>
      <w:r w:rsidRPr="00AA363E">
        <w:rPr>
          <w:rFonts w:ascii="Bookman Old Style" w:hAnsi="Bookman Old Style"/>
          <w:sz w:val="24"/>
          <w:szCs w:val="24"/>
        </w:rPr>
        <w:t xml:space="preserve"> </w:t>
      </w:r>
      <w:r w:rsidR="009A0A3E" w:rsidRPr="00AA363E">
        <w:rPr>
          <w:rFonts w:ascii="Bookman Old Style" w:hAnsi="Bookman Old Style"/>
          <w:sz w:val="24"/>
          <w:szCs w:val="24"/>
        </w:rPr>
        <w:t>Doreen De Leon</w:t>
      </w:r>
    </w:p>
    <w:p w:rsidR="009E62F7" w:rsidRPr="00AA363E" w:rsidRDefault="004D6D4D">
      <w:pPr>
        <w:rPr>
          <w:rFonts w:ascii="Bookman Old Style" w:hAnsi="Bookman Old Style"/>
          <w:sz w:val="24"/>
          <w:szCs w:val="24"/>
        </w:rPr>
      </w:pPr>
      <w:r w:rsidRPr="00AA363E">
        <w:rPr>
          <w:rFonts w:ascii="Bookman Old Style" w:hAnsi="Bookman Old Style"/>
          <w:sz w:val="24"/>
          <w:szCs w:val="24"/>
        </w:rPr>
        <w:t xml:space="preserve">Meeting called to order at 2:05pm </w:t>
      </w:r>
    </w:p>
    <w:p w:rsidR="009E62F7" w:rsidRPr="00AA363E" w:rsidRDefault="002542A3" w:rsidP="002542A3">
      <w:pPr>
        <w:pStyle w:val="ListParagraph"/>
        <w:numPr>
          <w:ilvl w:val="0"/>
          <w:numId w:val="1"/>
        </w:numPr>
        <w:rPr>
          <w:rFonts w:ascii="Bookman Old Style" w:hAnsi="Bookman Old Style"/>
          <w:sz w:val="24"/>
          <w:szCs w:val="24"/>
        </w:rPr>
      </w:pPr>
      <w:r w:rsidRPr="00AA363E">
        <w:rPr>
          <w:rFonts w:ascii="Bookman Old Style" w:hAnsi="Bookman Old Style"/>
          <w:sz w:val="24"/>
          <w:szCs w:val="24"/>
        </w:rPr>
        <w:t xml:space="preserve">Agenda </w:t>
      </w:r>
      <w:r w:rsidR="004D6D4D" w:rsidRPr="00AA363E">
        <w:rPr>
          <w:rFonts w:ascii="Bookman Old Style" w:hAnsi="Bookman Old Style"/>
          <w:sz w:val="24"/>
          <w:szCs w:val="24"/>
        </w:rPr>
        <w:t>approved, with the change that APM 203 becomes item #4 instead of being listed as an announcement, which was in error</w:t>
      </w:r>
      <w:r w:rsidR="001A4DC6" w:rsidRPr="00AA363E">
        <w:rPr>
          <w:rFonts w:ascii="Bookman Old Style" w:hAnsi="Bookman Old Style"/>
          <w:sz w:val="24"/>
          <w:szCs w:val="24"/>
        </w:rPr>
        <w:t xml:space="preserve">. </w:t>
      </w:r>
    </w:p>
    <w:p w:rsidR="002542A3" w:rsidRPr="00AA363E" w:rsidRDefault="002542A3" w:rsidP="002542A3">
      <w:pPr>
        <w:pStyle w:val="ListParagraph"/>
        <w:rPr>
          <w:rFonts w:ascii="Bookman Old Style" w:hAnsi="Bookman Old Style"/>
          <w:sz w:val="24"/>
          <w:szCs w:val="24"/>
        </w:rPr>
      </w:pPr>
    </w:p>
    <w:p w:rsidR="004A1D7F" w:rsidRPr="00AA363E" w:rsidRDefault="009C6B4E" w:rsidP="004A1D7F">
      <w:pPr>
        <w:pStyle w:val="ListParagraph"/>
        <w:numPr>
          <w:ilvl w:val="0"/>
          <w:numId w:val="1"/>
        </w:numPr>
        <w:rPr>
          <w:rFonts w:ascii="Bookman Old Style" w:hAnsi="Bookman Old Style"/>
          <w:sz w:val="24"/>
          <w:szCs w:val="24"/>
        </w:rPr>
      </w:pPr>
      <w:r w:rsidRPr="00AA363E">
        <w:rPr>
          <w:rFonts w:ascii="Bookman Old Style" w:hAnsi="Bookman Old Style"/>
          <w:sz w:val="24"/>
          <w:szCs w:val="24"/>
        </w:rPr>
        <w:t>Introductions</w:t>
      </w:r>
      <w:r w:rsidR="004D6D4D" w:rsidRPr="00AA363E">
        <w:rPr>
          <w:rFonts w:ascii="Bookman Old Style" w:hAnsi="Bookman Old Style"/>
          <w:sz w:val="24"/>
          <w:szCs w:val="24"/>
        </w:rPr>
        <w:t xml:space="preserve"> – members present went around the table to introduce themselves </w:t>
      </w:r>
    </w:p>
    <w:p w:rsidR="004A1D7F" w:rsidRPr="00AA363E" w:rsidRDefault="004A1D7F" w:rsidP="004A1D7F">
      <w:pPr>
        <w:pStyle w:val="ListParagraph"/>
        <w:numPr>
          <w:ilvl w:val="1"/>
          <w:numId w:val="1"/>
        </w:numPr>
        <w:rPr>
          <w:rFonts w:ascii="Bookman Old Style" w:hAnsi="Bookman Old Style"/>
          <w:sz w:val="24"/>
          <w:szCs w:val="24"/>
        </w:rPr>
      </w:pPr>
      <w:r w:rsidRPr="00AA363E">
        <w:rPr>
          <w:rFonts w:ascii="Bookman Old Style" w:hAnsi="Bookman Old Style"/>
          <w:sz w:val="24"/>
          <w:szCs w:val="24"/>
        </w:rPr>
        <w:t xml:space="preserve">Members described the interest in this committee. </w:t>
      </w:r>
    </w:p>
    <w:p w:rsidR="004A1D7F" w:rsidRPr="00AA363E" w:rsidRDefault="004A1D7F" w:rsidP="004A1D7F">
      <w:pPr>
        <w:pStyle w:val="ListParagraph"/>
        <w:numPr>
          <w:ilvl w:val="1"/>
          <w:numId w:val="1"/>
        </w:numPr>
        <w:rPr>
          <w:rFonts w:ascii="Bookman Old Style" w:hAnsi="Bookman Old Style"/>
          <w:sz w:val="24"/>
          <w:szCs w:val="24"/>
        </w:rPr>
      </w:pPr>
      <w:r w:rsidRPr="00AA363E">
        <w:rPr>
          <w:rFonts w:ascii="Bookman Old Style" w:hAnsi="Bookman Old Style"/>
          <w:sz w:val="24"/>
          <w:szCs w:val="24"/>
        </w:rPr>
        <w:t xml:space="preserve">Several members noted that it was the only committee they could get on, and that they have never created the agenda, it was given to us by others. </w:t>
      </w:r>
    </w:p>
    <w:p w:rsidR="004A1D7F" w:rsidRPr="00AA363E" w:rsidRDefault="004A1D7F" w:rsidP="004A1D7F">
      <w:pPr>
        <w:pStyle w:val="ListParagraph"/>
        <w:numPr>
          <w:ilvl w:val="1"/>
          <w:numId w:val="1"/>
        </w:numPr>
        <w:rPr>
          <w:rFonts w:ascii="Bookman Old Style" w:hAnsi="Bookman Old Style"/>
          <w:sz w:val="24"/>
          <w:szCs w:val="24"/>
        </w:rPr>
      </w:pPr>
      <w:proofErr w:type="spellStart"/>
      <w:r w:rsidRPr="00AA363E">
        <w:rPr>
          <w:rFonts w:ascii="Bookman Old Style" w:hAnsi="Bookman Old Style"/>
          <w:sz w:val="24"/>
          <w:szCs w:val="24"/>
        </w:rPr>
        <w:t>K.Dyer</w:t>
      </w:r>
      <w:proofErr w:type="spellEnd"/>
      <w:r w:rsidRPr="00AA363E">
        <w:rPr>
          <w:rFonts w:ascii="Bookman Old Style" w:hAnsi="Bookman Old Style"/>
          <w:sz w:val="24"/>
          <w:szCs w:val="24"/>
        </w:rPr>
        <w:t xml:space="preserve"> indicated that she would like for this committee to take some initiative on the issue of grade inflation. The push toward increasing graduation rates introduces the possibility that faculty will have to safeguard against a perceived push toward more grade inflation if we are to maintain the integrity of our academic standards. Maybe we need to take a position, or investigate, and be ready to advocate for maintaining academic rigor. </w:t>
      </w:r>
    </w:p>
    <w:p w:rsidR="009C6B4E" w:rsidRPr="00AA363E" w:rsidRDefault="009C6B4E" w:rsidP="009C6B4E">
      <w:pPr>
        <w:pStyle w:val="ListParagraph"/>
        <w:rPr>
          <w:rFonts w:ascii="Bookman Old Style" w:hAnsi="Bookman Old Style"/>
          <w:sz w:val="24"/>
          <w:szCs w:val="24"/>
        </w:rPr>
      </w:pPr>
    </w:p>
    <w:p w:rsidR="004D6D4D" w:rsidRPr="00AA363E" w:rsidRDefault="001A4DC6" w:rsidP="00110879">
      <w:pPr>
        <w:pStyle w:val="ListParagraph"/>
        <w:numPr>
          <w:ilvl w:val="0"/>
          <w:numId w:val="1"/>
        </w:numPr>
        <w:rPr>
          <w:rFonts w:ascii="Bookman Old Style" w:hAnsi="Bookman Old Style"/>
          <w:sz w:val="24"/>
          <w:szCs w:val="24"/>
        </w:rPr>
      </w:pPr>
      <w:r w:rsidRPr="00AA363E">
        <w:rPr>
          <w:rFonts w:ascii="Bookman Old Style" w:hAnsi="Bookman Old Style"/>
          <w:sz w:val="24"/>
          <w:szCs w:val="24"/>
        </w:rPr>
        <w:t>X. Fu entered the room at this point, and raised the following</w:t>
      </w:r>
      <w:r w:rsidR="00110879" w:rsidRPr="00AA363E">
        <w:rPr>
          <w:rFonts w:ascii="Bookman Old Style" w:hAnsi="Bookman Old Style"/>
          <w:sz w:val="24"/>
          <w:szCs w:val="24"/>
        </w:rPr>
        <w:t xml:space="preserve"> issue. </w:t>
      </w:r>
      <w:r w:rsidRPr="00AA363E">
        <w:rPr>
          <w:rFonts w:ascii="Bookman Old Style" w:hAnsi="Bookman Old Style"/>
          <w:sz w:val="24"/>
          <w:szCs w:val="24"/>
        </w:rPr>
        <w:t xml:space="preserve">A Chancellors Office memo has requested that Fresno State clarify how course articulation should work when students bring units from universities that offer +/- grading, since we do not.  Essentially, should we accept C- grades as passing? Currently, we do, because we ignore the + and – on any grade. To convert to GPA, it counts as 1.7 points. If Fresno State is to consider +/- grading, that move would come from this committee. </w:t>
      </w:r>
    </w:p>
    <w:p w:rsidR="001A4DC6" w:rsidRPr="00AA363E" w:rsidRDefault="001A4DC6" w:rsidP="00110879">
      <w:pPr>
        <w:pStyle w:val="ListParagraph"/>
        <w:numPr>
          <w:ilvl w:val="1"/>
          <w:numId w:val="1"/>
        </w:numPr>
        <w:rPr>
          <w:rFonts w:ascii="Bookman Old Style" w:hAnsi="Bookman Old Style"/>
          <w:sz w:val="24"/>
          <w:szCs w:val="24"/>
        </w:rPr>
      </w:pPr>
      <w:r w:rsidRPr="00AA363E">
        <w:rPr>
          <w:rFonts w:ascii="Bookman Old Style" w:hAnsi="Bookman Old Style"/>
          <w:sz w:val="24"/>
          <w:szCs w:val="24"/>
        </w:rPr>
        <w:t>S. Chung noted that +/- is more work for faculty.</w:t>
      </w:r>
    </w:p>
    <w:p w:rsidR="001A4DC6" w:rsidRPr="00AA363E" w:rsidRDefault="001A4DC6" w:rsidP="00110879">
      <w:pPr>
        <w:pStyle w:val="ListParagraph"/>
        <w:numPr>
          <w:ilvl w:val="1"/>
          <w:numId w:val="1"/>
        </w:numPr>
        <w:rPr>
          <w:rFonts w:ascii="Bookman Old Style" w:hAnsi="Bookman Old Style"/>
          <w:sz w:val="24"/>
          <w:szCs w:val="24"/>
        </w:rPr>
      </w:pPr>
      <w:r w:rsidRPr="00AA363E">
        <w:rPr>
          <w:rFonts w:ascii="Bookman Old Style" w:hAnsi="Bookman Old Style"/>
          <w:sz w:val="24"/>
          <w:szCs w:val="24"/>
        </w:rPr>
        <w:t xml:space="preserve">B. Roberts noted that it would be likely to add to grade grubbing, which is already enough of a problem. </w:t>
      </w:r>
    </w:p>
    <w:p w:rsidR="00110879" w:rsidRPr="00AA363E" w:rsidRDefault="001A4DC6" w:rsidP="00110879">
      <w:pPr>
        <w:pStyle w:val="ListParagraph"/>
        <w:numPr>
          <w:ilvl w:val="1"/>
          <w:numId w:val="1"/>
        </w:numPr>
        <w:rPr>
          <w:rFonts w:ascii="Bookman Old Style" w:hAnsi="Bookman Old Style"/>
          <w:sz w:val="24"/>
          <w:szCs w:val="24"/>
        </w:rPr>
      </w:pPr>
      <w:proofErr w:type="spellStart"/>
      <w:r w:rsidRPr="00AA363E">
        <w:rPr>
          <w:rFonts w:ascii="Bookman Old Style" w:hAnsi="Bookman Old Style"/>
          <w:sz w:val="24"/>
          <w:szCs w:val="24"/>
        </w:rPr>
        <w:lastRenderedPageBreak/>
        <w:t>K.Dyer</w:t>
      </w:r>
      <w:proofErr w:type="spellEnd"/>
      <w:r w:rsidRPr="00AA363E">
        <w:rPr>
          <w:rFonts w:ascii="Bookman Old Style" w:hAnsi="Bookman Old Style"/>
          <w:sz w:val="24"/>
          <w:szCs w:val="24"/>
        </w:rPr>
        <w:t xml:space="preserve"> opined that grades are too “squishy” for +/- to be meaningful. It would imply more specificity in grades than are really accurate. </w:t>
      </w:r>
    </w:p>
    <w:p w:rsidR="00110879" w:rsidRPr="00AA363E" w:rsidRDefault="00110879" w:rsidP="00110879">
      <w:pPr>
        <w:pStyle w:val="ListParagraph"/>
        <w:numPr>
          <w:ilvl w:val="1"/>
          <w:numId w:val="1"/>
        </w:numPr>
        <w:rPr>
          <w:rFonts w:ascii="Bookman Old Style" w:hAnsi="Bookman Old Style"/>
          <w:sz w:val="24"/>
          <w:szCs w:val="24"/>
        </w:rPr>
      </w:pPr>
      <w:proofErr w:type="spellStart"/>
      <w:r w:rsidRPr="00AA363E">
        <w:rPr>
          <w:rFonts w:ascii="Bookman Old Style" w:hAnsi="Bookman Old Style"/>
          <w:sz w:val="24"/>
          <w:szCs w:val="24"/>
        </w:rPr>
        <w:t>X.Fu</w:t>
      </w:r>
      <w:proofErr w:type="spellEnd"/>
      <w:r w:rsidRPr="00AA363E">
        <w:rPr>
          <w:rFonts w:ascii="Bookman Old Style" w:hAnsi="Bookman Old Style"/>
          <w:sz w:val="24"/>
          <w:szCs w:val="24"/>
        </w:rPr>
        <w:t xml:space="preserve"> thanked us for input about that, but asked how we feel about accepting C- grades? </w:t>
      </w:r>
    </w:p>
    <w:p w:rsidR="00110879" w:rsidRPr="00AA363E" w:rsidRDefault="00110879" w:rsidP="00110879">
      <w:pPr>
        <w:pStyle w:val="ListParagraph"/>
        <w:numPr>
          <w:ilvl w:val="1"/>
          <w:numId w:val="1"/>
        </w:numPr>
        <w:rPr>
          <w:rFonts w:ascii="Bookman Old Style" w:hAnsi="Bookman Old Style"/>
          <w:sz w:val="24"/>
          <w:szCs w:val="24"/>
        </w:rPr>
      </w:pPr>
      <w:proofErr w:type="spellStart"/>
      <w:r w:rsidRPr="00AA363E">
        <w:rPr>
          <w:rFonts w:ascii="Bookman Old Style" w:hAnsi="Bookman Old Style"/>
          <w:sz w:val="24"/>
          <w:szCs w:val="24"/>
        </w:rPr>
        <w:t>B.Roberts</w:t>
      </w:r>
      <w:proofErr w:type="spellEnd"/>
      <w:r w:rsidRPr="00AA363E">
        <w:rPr>
          <w:rFonts w:ascii="Bookman Old Style" w:hAnsi="Bookman Old Style"/>
          <w:sz w:val="24"/>
          <w:szCs w:val="24"/>
        </w:rPr>
        <w:t xml:space="preserve"> said that we’re crushing all </w:t>
      </w:r>
      <w:proofErr w:type="gramStart"/>
      <w:r w:rsidRPr="00AA363E">
        <w:rPr>
          <w:rFonts w:ascii="Bookman Old Style" w:hAnsi="Bookman Old Style"/>
          <w:sz w:val="24"/>
          <w:szCs w:val="24"/>
        </w:rPr>
        <w:t>the +/-</w:t>
      </w:r>
      <w:proofErr w:type="gramEnd"/>
      <w:r w:rsidRPr="00AA363E">
        <w:rPr>
          <w:rFonts w:ascii="Bookman Old Style" w:hAnsi="Bookman Old Style"/>
          <w:sz w:val="24"/>
          <w:szCs w:val="24"/>
        </w:rPr>
        <w:t xml:space="preserve"> grades into one, so this seems appropriate. Right now, since we don’t use C-, a 70% of 71% counts as a passing grade, so why shouldn’t it be passing for a transfer student as well? What we are doing currently seems to be the most consistent. </w:t>
      </w:r>
    </w:p>
    <w:p w:rsidR="00110879" w:rsidRPr="00AA363E" w:rsidRDefault="00110879" w:rsidP="00110879">
      <w:pPr>
        <w:pStyle w:val="ListParagraph"/>
        <w:numPr>
          <w:ilvl w:val="1"/>
          <w:numId w:val="1"/>
        </w:numPr>
        <w:rPr>
          <w:rFonts w:ascii="Bookman Old Style" w:hAnsi="Bookman Old Style"/>
          <w:sz w:val="24"/>
          <w:szCs w:val="24"/>
        </w:rPr>
      </w:pPr>
      <w:proofErr w:type="spellStart"/>
      <w:r w:rsidRPr="00AA363E">
        <w:rPr>
          <w:rFonts w:ascii="Bookman Old Style" w:hAnsi="Bookman Old Style"/>
          <w:sz w:val="24"/>
          <w:szCs w:val="24"/>
        </w:rPr>
        <w:t>K.Dyer</w:t>
      </w:r>
      <w:proofErr w:type="spellEnd"/>
      <w:r w:rsidRPr="00AA363E">
        <w:rPr>
          <w:rFonts w:ascii="Bookman Old Style" w:hAnsi="Bookman Old Style"/>
          <w:sz w:val="24"/>
          <w:szCs w:val="24"/>
        </w:rPr>
        <w:t xml:space="preserve"> noted that, while a C- is passing, it doesn’t count for as much in the GPA. So that if a student got C- in every single class, they would not have a good enough GPA to come to Fresno State. So there is already that constraint built in to restrict the “barely scraping through” students. That’s probably enough. </w:t>
      </w:r>
    </w:p>
    <w:p w:rsidR="00110879" w:rsidRPr="00AA363E" w:rsidRDefault="00110879" w:rsidP="00110879">
      <w:pPr>
        <w:pStyle w:val="ListParagraph"/>
        <w:numPr>
          <w:ilvl w:val="1"/>
          <w:numId w:val="1"/>
        </w:numPr>
        <w:rPr>
          <w:rFonts w:ascii="Bookman Old Style" w:hAnsi="Bookman Old Style"/>
          <w:sz w:val="24"/>
          <w:szCs w:val="24"/>
        </w:rPr>
      </w:pPr>
      <w:proofErr w:type="spellStart"/>
      <w:r w:rsidRPr="00AA363E">
        <w:rPr>
          <w:rFonts w:ascii="Bookman Old Style" w:hAnsi="Bookman Old Style"/>
          <w:sz w:val="24"/>
          <w:szCs w:val="24"/>
        </w:rPr>
        <w:t>D.Henriques</w:t>
      </w:r>
      <w:proofErr w:type="spellEnd"/>
      <w:r w:rsidRPr="00AA363E">
        <w:rPr>
          <w:rFonts w:ascii="Bookman Old Style" w:hAnsi="Bookman Old Style"/>
          <w:sz w:val="24"/>
          <w:szCs w:val="24"/>
        </w:rPr>
        <w:t xml:space="preserve"> observed that different </w:t>
      </w:r>
      <w:proofErr w:type="spellStart"/>
      <w:r w:rsidRPr="00AA363E">
        <w:rPr>
          <w:rFonts w:ascii="Bookman Old Style" w:hAnsi="Bookman Old Style"/>
          <w:sz w:val="24"/>
          <w:szCs w:val="24"/>
        </w:rPr>
        <w:t>discplines</w:t>
      </w:r>
      <w:proofErr w:type="spellEnd"/>
      <w:r w:rsidRPr="00AA363E">
        <w:rPr>
          <w:rFonts w:ascii="Bookman Old Style" w:hAnsi="Bookman Old Style"/>
          <w:sz w:val="24"/>
          <w:szCs w:val="24"/>
        </w:rPr>
        <w:t xml:space="preserve"> might see this differently. </w:t>
      </w:r>
    </w:p>
    <w:p w:rsidR="00110879" w:rsidRPr="00AA363E" w:rsidRDefault="00110879" w:rsidP="00110879">
      <w:pPr>
        <w:pStyle w:val="ListParagraph"/>
        <w:numPr>
          <w:ilvl w:val="1"/>
          <w:numId w:val="1"/>
        </w:numPr>
        <w:rPr>
          <w:rFonts w:ascii="Bookman Old Style" w:hAnsi="Bookman Old Style"/>
          <w:sz w:val="24"/>
          <w:szCs w:val="24"/>
        </w:rPr>
      </w:pPr>
      <w:proofErr w:type="spellStart"/>
      <w:r w:rsidRPr="00AA363E">
        <w:rPr>
          <w:rFonts w:ascii="Bookman Old Style" w:hAnsi="Bookman Old Style"/>
          <w:sz w:val="24"/>
          <w:szCs w:val="24"/>
        </w:rPr>
        <w:t>S.Chung</w:t>
      </w:r>
      <w:proofErr w:type="spellEnd"/>
      <w:r w:rsidRPr="00AA363E">
        <w:rPr>
          <w:rFonts w:ascii="Bookman Old Style" w:hAnsi="Bookman Old Style"/>
          <w:sz w:val="24"/>
          <w:szCs w:val="24"/>
        </w:rPr>
        <w:t xml:space="preserve"> agreed, but said we should set a standard that the whole university follows, not allow that kind of variability. </w:t>
      </w:r>
    </w:p>
    <w:p w:rsidR="00110879" w:rsidRPr="00AA363E" w:rsidRDefault="00110879" w:rsidP="00110879">
      <w:pPr>
        <w:pStyle w:val="ListParagraph"/>
        <w:numPr>
          <w:ilvl w:val="1"/>
          <w:numId w:val="1"/>
        </w:numPr>
        <w:rPr>
          <w:rFonts w:ascii="Bookman Old Style" w:hAnsi="Bookman Old Style"/>
          <w:sz w:val="24"/>
          <w:szCs w:val="24"/>
        </w:rPr>
      </w:pPr>
      <w:r w:rsidRPr="00AA363E">
        <w:rPr>
          <w:rFonts w:ascii="Bookman Old Style" w:hAnsi="Bookman Old Style"/>
          <w:sz w:val="24"/>
          <w:szCs w:val="24"/>
        </w:rPr>
        <w:t xml:space="preserve">Members resolved to consult with their colleagues and report back if we have a change of mind. But as it stands, we don’t want +/- grading, and we agree with the current system of allowing C- grades to articulate as passing. </w:t>
      </w:r>
    </w:p>
    <w:p w:rsidR="00110879" w:rsidRPr="00AA363E" w:rsidRDefault="00110879" w:rsidP="00110879">
      <w:pPr>
        <w:pStyle w:val="ListParagraph"/>
        <w:rPr>
          <w:rFonts w:ascii="Bookman Old Style" w:hAnsi="Bookman Old Style"/>
          <w:sz w:val="24"/>
          <w:szCs w:val="24"/>
        </w:rPr>
      </w:pPr>
    </w:p>
    <w:p w:rsidR="002542A3" w:rsidRPr="00AA363E" w:rsidRDefault="002542A3" w:rsidP="004D6D4D">
      <w:pPr>
        <w:pStyle w:val="ListParagraph"/>
        <w:numPr>
          <w:ilvl w:val="0"/>
          <w:numId w:val="1"/>
        </w:numPr>
        <w:rPr>
          <w:rFonts w:ascii="Bookman Old Style" w:hAnsi="Bookman Old Style"/>
          <w:sz w:val="24"/>
          <w:szCs w:val="24"/>
        </w:rPr>
      </w:pPr>
      <w:r w:rsidRPr="00AA363E">
        <w:rPr>
          <w:rFonts w:ascii="Bookman Old Style" w:hAnsi="Bookman Old Style"/>
          <w:sz w:val="24"/>
          <w:szCs w:val="24"/>
        </w:rPr>
        <w:t>APM 203</w:t>
      </w:r>
      <w:r w:rsidR="00110879" w:rsidRPr="00AA363E">
        <w:rPr>
          <w:rFonts w:ascii="Bookman Old Style" w:hAnsi="Bookman Old Style"/>
          <w:sz w:val="24"/>
          <w:szCs w:val="24"/>
        </w:rPr>
        <w:t xml:space="preserve"> – Special Major for a BA Degree/BS Degree</w:t>
      </w:r>
      <w:r w:rsidRPr="00AA363E">
        <w:rPr>
          <w:rFonts w:ascii="Bookman Old Style" w:hAnsi="Bookman Old Style"/>
          <w:sz w:val="24"/>
          <w:szCs w:val="24"/>
        </w:rPr>
        <w:t xml:space="preserve">  </w:t>
      </w:r>
    </w:p>
    <w:p w:rsidR="00110879" w:rsidRPr="00AA363E" w:rsidRDefault="00110879" w:rsidP="00110879">
      <w:pPr>
        <w:pStyle w:val="ListParagraph"/>
        <w:numPr>
          <w:ilvl w:val="1"/>
          <w:numId w:val="1"/>
        </w:numPr>
        <w:rPr>
          <w:rFonts w:ascii="Bookman Old Style" w:hAnsi="Bookman Old Style"/>
          <w:sz w:val="24"/>
          <w:szCs w:val="24"/>
        </w:rPr>
      </w:pPr>
      <w:r w:rsidRPr="00AA363E">
        <w:rPr>
          <w:rFonts w:ascii="Bookman Old Style" w:hAnsi="Bookman Old Style"/>
          <w:sz w:val="24"/>
          <w:szCs w:val="24"/>
        </w:rPr>
        <w:t xml:space="preserve">The AP&amp;P asked our committee to review proposed changes to this policy. Kathy Dunbar drafted the changes. </w:t>
      </w:r>
    </w:p>
    <w:p w:rsidR="00110879" w:rsidRPr="00AA363E" w:rsidRDefault="00110879" w:rsidP="00110879">
      <w:pPr>
        <w:pStyle w:val="ListParagraph"/>
        <w:numPr>
          <w:ilvl w:val="1"/>
          <w:numId w:val="1"/>
        </w:numPr>
        <w:rPr>
          <w:rFonts w:ascii="Bookman Old Style" w:hAnsi="Bookman Old Style"/>
          <w:sz w:val="24"/>
          <w:szCs w:val="24"/>
        </w:rPr>
      </w:pPr>
      <w:r w:rsidRPr="00AA363E">
        <w:rPr>
          <w:rFonts w:ascii="Bookman Old Style" w:hAnsi="Bookman Old Style"/>
          <w:sz w:val="24"/>
          <w:szCs w:val="24"/>
        </w:rPr>
        <w:t xml:space="preserve">The Special Major was designed for students who come into the University knowing that they want to do something “special” that does not currently fit under a specific degree. They can set up a set of requirements in advance, and then complete them. But the special major is regularly used for students who do not complete the requirements of the major they signed up for, and cannot meet them, but who have too many units to change majors. We want to help graduate with something, because they have invested so much already, and we have invested so much in them already. So this a proposal to revise that policy to make that an explicit use of the Special Major. </w:t>
      </w:r>
    </w:p>
    <w:p w:rsidR="00110879" w:rsidRPr="00AA363E" w:rsidRDefault="00110879" w:rsidP="00110879">
      <w:pPr>
        <w:pStyle w:val="ListParagraph"/>
        <w:numPr>
          <w:ilvl w:val="1"/>
          <w:numId w:val="1"/>
        </w:numPr>
        <w:rPr>
          <w:rFonts w:ascii="Bookman Old Style" w:hAnsi="Bookman Old Style"/>
          <w:sz w:val="24"/>
          <w:szCs w:val="24"/>
        </w:rPr>
      </w:pPr>
      <w:r w:rsidRPr="00AA363E">
        <w:rPr>
          <w:rFonts w:ascii="Bookman Old Style" w:hAnsi="Bookman Old Style"/>
          <w:sz w:val="24"/>
          <w:szCs w:val="24"/>
        </w:rPr>
        <w:t>Some language has been added to specif</w:t>
      </w:r>
      <w:r w:rsidR="004A1D7F" w:rsidRPr="00AA363E">
        <w:rPr>
          <w:rFonts w:ascii="Bookman Old Style" w:hAnsi="Bookman Old Style"/>
          <w:sz w:val="24"/>
          <w:szCs w:val="24"/>
        </w:rPr>
        <w:t xml:space="preserve">y </w:t>
      </w:r>
      <w:r w:rsidRPr="00AA363E">
        <w:rPr>
          <w:rFonts w:ascii="Bookman Old Style" w:hAnsi="Bookman Old Style"/>
          <w:sz w:val="24"/>
          <w:szCs w:val="24"/>
        </w:rPr>
        <w:t xml:space="preserve">circumstances under which the latter use might be </w:t>
      </w:r>
      <w:r w:rsidR="004A1D7F" w:rsidRPr="00AA363E">
        <w:rPr>
          <w:rFonts w:ascii="Bookman Old Style" w:hAnsi="Bookman Old Style"/>
          <w:sz w:val="24"/>
          <w:szCs w:val="24"/>
        </w:rPr>
        <w:t xml:space="preserve">appropriate. </w:t>
      </w:r>
    </w:p>
    <w:p w:rsidR="004A1D7F" w:rsidRPr="00AA363E" w:rsidRDefault="004A1D7F" w:rsidP="00110879">
      <w:pPr>
        <w:pStyle w:val="ListParagraph"/>
        <w:numPr>
          <w:ilvl w:val="1"/>
          <w:numId w:val="1"/>
        </w:numPr>
        <w:rPr>
          <w:rFonts w:ascii="Bookman Old Style" w:hAnsi="Bookman Old Style"/>
          <w:sz w:val="24"/>
          <w:szCs w:val="24"/>
        </w:rPr>
      </w:pPr>
      <w:r w:rsidRPr="00AA363E">
        <w:rPr>
          <w:rFonts w:ascii="Bookman Old Style" w:hAnsi="Bookman Old Style"/>
          <w:sz w:val="24"/>
          <w:szCs w:val="24"/>
        </w:rPr>
        <w:t xml:space="preserve">Committee members are supportive of the aim of revising the policy. </w:t>
      </w:r>
    </w:p>
    <w:p w:rsidR="004A1D7F" w:rsidRPr="00AA363E" w:rsidRDefault="004A1D7F" w:rsidP="00110879">
      <w:pPr>
        <w:pStyle w:val="ListParagraph"/>
        <w:numPr>
          <w:ilvl w:val="1"/>
          <w:numId w:val="1"/>
        </w:numPr>
        <w:rPr>
          <w:rFonts w:ascii="Bookman Old Style" w:hAnsi="Bookman Old Style"/>
          <w:sz w:val="24"/>
          <w:szCs w:val="24"/>
        </w:rPr>
      </w:pPr>
      <w:r w:rsidRPr="00AA363E">
        <w:rPr>
          <w:rFonts w:ascii="Bookman Old Style" w:hAnsi="Bookman Old Style"/>
          <w:sz w:val="24"/>
          <w:szCs w:val="24"/>
        </w:rPr>
        <w:t xml:space="preserve">However, we noted that the requirements are absolutely incompatible between the two uses of special majors. </w:t>
      </w:r>
      <w:proofErr w:type="spellStart"/>
      <w:r w:rsidRPr="00AA363E">
        <w:rPr>
          <w:rFonts w:ascii="Bookman Old Style" w:hAnsi="Bookman Old Style"/>
          <w:sz w:val="24"/>
          <w:szCs w:val="24"/>
        </w:rPr>
        <w:t>Eg</w:t>
      </w:r>
      <w:proofErr w:type="spellEnd"/>
      <w:r w:rsidRPr="00AA363E">
        <w:rPr>
          <w:rFonts w:ascii="Bookman Old Style" w:hAnsi="Bookman Old Style"/>
          <w:sz w:val="24"/>
          <w:szCs w:val="24"/>
        </w:rPr>
        <w:t xml:space="preserve">. The requirements include that the major must be established at least one full year before graduation. But that is not possible under the second use. </w:t>
      </w:r>
    </w:p>
    <w:p w:rsidR="004A1D7F" w:rsidRPr="00AA363E" w:rsidRDefault="004A1D7F" w:rsidP="00110879">
      <w:pPr>
        <w:pStyle w:val="ListParagraph"/>
        <w:numPr>
          <w:ilvl w:val="1"/>
          <w:numId w:val="1"/>
        </w:numPr>
        <w:rPr>
          <w:rFonts w:ascii="Bookman Old Style" w:hAnsi="Bookman Old Style"/>
          <w:sz w:val="24"/>
          <w:szCs w:val="24"/>
        </w:rPr>
      </w:pPr>
      <w:r w:rsidRPr="00AA363E">
        <w:rPr>
          <w:rFonts w:ascii="Bookman Old Style" w:hAnsi="Bookman Old Style"/>
          <w:sz w:val="24"/>
          <w:szCs w:val="24"/>
        </w:rPr>
        <w:t xml:space="preserve">We proposed changing the policy to say that there are two uses of the Special Major, and to list requirements of the two uses separately, rather than trying to lump them together like this. </w:t>
      </w:r>
    </w:p>
    <w:p w:rsidR="004A1D7F" w:rsidRPr="00AA363E" w:rsidRDefault="004A1D7F" w:rsidP="00110879">
      <w:pPr>
        <w:pStyle w:val="ListParagraph"/>
        <w:numPr>
          <w:ilvl w:val="1"/>
          <w:numId w:val="1"/>
        </w:numPr>
        <w:rPr>
          <w:rFonts w:ascii="Bookman Old Style" w:hAnsi="Bookman Old Style"/>
          <w:sz w:val="24"/>
          <w:szCs w:val="24"/>
        </w:rPr>
      </w:pPr>
      <w:proofErr w:type="spellStart"/>
      <w:r w:rsidRPr="00AA363E">
        <w:rPr>
          <w:rFonts w:ascii="Bookman Old Style" w:hAnsi="Bookman Old Style"/>
          <w:sz w:val="24"/>
          <w:szCs w:val="24"/>
        </w:rPr>
        <w:lastRenderedPageBreak/>
        <w:t>K.Dyer</w:t>
      </w:r>
      <w:proofErr w:type="spellEnd"/>
      <w:r w:rsidRPr="00AA363E">
        <w:rPr>
          <w:rFonts w:ascii="Bookman Old Style" w:hAnsi="Bookman Old Style"/>
          <w:sz w:val="24"/>
          <w:szCs w:val="24"/>
        </w:rPr>
        <w:t xml:space="preserve"> will write a draft and bring to the next meeting for review. </w:t>
      </w:r>
    </w:p>
    <w:p w:rsidR="002542A3" w:rsidRPr="00AA363E" w:rsidRDefault="002542A3" w:rsidP="002542A3">
      <w:pPr>
        <w:pStyle w:val="ListParagraph"/>
        <w:rPr>
          <w:rFonts w:ascii="Bookman Old Style" w:hAnsi="Bookman Old Style"/>
          <w:sz w:val="24"/>
          <w:szCs w:val="24"/>
        </w:rPr>
      </w:pPr>
    </w:p>
    <w:p w:rsidR="002542A3" w:rsidRPr="00AA363E" w:rsidRDefault="004A1D7F" w:rsidP="002542A3">
      <w:pPr>
        <w:pStyle w:val="ListParagraph"/>
        <w:numPr>
          <w:ilvl w:val="0"/>
          <w:numId w:val="1"/>
        </w:numPr>
        <w:rPr>
          <w:rFonts w:ascii="Bookman Old Style" w:hAnsi="Bookman Old Style"/>
          <w:sz w:val="24"/>
          <w:szCs w:val="24"/>
        </w:rPr>
      </w:pPr>
      <w:r w:rsidRPr="00AA363E">
        <w:rPr>
          <w:rFonts w:ascii="Bookman Old Style" w:hAnsi="Bookman Old Style"/>
          <w:sz w:val="24"/>
          <w:szCs w:val="24"/>
        </w:rPr>
        <w:t xml:space="preserve">Meeting adjourned at approximately 3:00. </w:t>
      </w:r>
    </w:p>
    <w:p w:rsidR="004A1D7F" w:rsidRPr="00AA363E" w:rsidRDefault="004A1D7F" w:rsidP="004A1D7F">
      <w:pPr>
        <w:rPr>
          <w:rFonts w:ascii="Bookman Old Style" w:hAnsi="Bookman Old Style"/>
          <w:sz w:val="24"/>
          <w:szCs w:val="24"/>
        </w:rPr>
      </w:pPr>
    </w:p>
    <w:p w:rsidR="009E62F7" w:rsidRPr="00AA363E" w:rsidRDefault="009E62F7">
      <w:pPr>
        <w:rPr>
          <w:rFonts w:ascii="Bookman Old Style" w:hAnsi="Bookman Old Style"/>
          <w:sz w:val="24"/>
          <w:szCs w:val="24"/>
        </w:rPr>
      </w:pPr>
    </w:p>
    <w:p w:rsidR="009E62F7" w:rsidRPr="00AA363E" w:rsidRDefault="009E62F7">
      <w:pPr>
        <w:rPr>
          <w:rFonts w:ascii="Bookman Old Style" w:hAnsi="Bookman Old Style"/>
          <w:sz w:val="24"/>
          <w:szCs w:val="24"/>
        </w:rPr>
      </w:pPr>
    </w:p>
    <w:sectPr w:rsidR="009E62F7" w:rsidRPr="00AA363E" w:rsidSect="006159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2F4" w:rsidRDefault="007C72F4" w:rsidP="007C72F4">
      <w:pPr>
        <w:spacing w:after="0" w:line="240" w:lineRule="auto"/>
      </w:pPr>
      <w:r>
        <w:separator/>
      </w:r>
    </w:p>
  </w:endnote>
  <w:endnote w:type="continuationSeparator" w:id="0">
    <w:p w:rsidR="007C72F4" w:rsidRDefault="007C72F4" w:rsidP="007C7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96C" w:rsidRDefault="006159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96C" w:rsidRDefault="006159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96C" w:rsidRDefault="00615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2F4" w:rsidRDefault="007C72F4" w:rsidP="007C72F4">
      <w:pPr>
        <w:spacing w:after="0" w:line="240" w:lineRule="auto"/>
      </w:pPr>
      <w:r>
        <w:separator/>
      </w:r>
    </w:p>
  </w:footnote>
  <w:footnote w:type="continuationSeparator" w:id="0">
    <w:p w:rsidR="007C72F4" w:rsidRDefault="007C72F4" w:rsidP="007C7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96C" w:rsidRDefault="006159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539488"/>
      <w:docPartObj>
        <w:docPartGallery w:val="Page Numbers (Top of Page)"/>
        <w:docPartUnique/>
      </w:docPartObj>
    </w:sdtPr>
    <w:sdtEndPr>
      <w:rPr>
        <w:noProof/>
      </w:rPr>
    </w:sdtEndPr>
    <w:sdtContent>
      <w:p w:rsidR="007C72F4" w:rsidRDefault="007C72F4">
        <w:pPr>
          <w:pStyle w:val="Header"/>
          <w:jc w:val="right"/>
        </w:pPr>
      </w:p>
      <w:p w:rsidR="007C72F4" w:rsidRDefault="007C72F4">
        <w:pPr>
          <w:pStyle w:val="Header"/>
          <w:jc w:val="right"/>
        </w:pPr>
        <w:r>
          <w:t>Academic Standards &amp; Grading Subcommittee</w:t>
        </w:r>
      </w:p>
      <w:p w:rsidR="007C72F4" w:rsidRDefault="0061596C">
        <w:pPr>
          <w:pStyle w:val="Header"/>
          <w:jc w:val="right"/>
        </w:pPr>
        <w:r>
          <w:t>October 6, 2016</w:t>
        </w:r>
      </w:p>
      <w:p w:rsidR="007C72F4" w:rsidRDefault="007C72F4">
        <w:pPr>
          <w:pStyle w:val="Header"/>
          <w:jc w:val="right"/>
        </w:pPr>
        <w:r>
          <w:t xml:space="preserve">Page </w:t>
        </w:r>
        <w:r>
          <w:fldChar w:fldCharType="begin"/>
        </w:r>
        <w:r>
          <w:instrText xml:space="preserve"> PAGE   \* MERGEFORMAT </w:instrText>
        </w:r>
        <w:r>
          <w:fldChar w:fldCharType="separate"/>
        </w:r>
        <w:r w:rsidR="0061596C">
          <w:rPr>
            <w:noProof/>
          </w:rPr>
          <w:t>3</w:t>
        </w:r>
        <w:r>
          <w:rPr>
            <w:noProof/>
          </w:rPr>
          <w:fldChar w:fldCharType="end"/>
        </w:r>
      </w:p>
    </w:sdtContent>
  </w:sdt>
  <w:p w:rsidR="007C72F4" w:rsidRDefault="007C72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96C" w:rsidRDefault="0061596C">
    <w:pPr>
      <w:pStyle w:val="Header"/>
    </w:pPr>
    <w:bookmarkStart w:id="3" w:name="_GoBack"/>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5A7986"/>
    <w:multiLevelType w:val="hybridMultilevel"/>
    <w:tmpl w:val="955A3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5513B"/>
    <w:multiLevelType w:val="hybridMultilevel"/>
    <w:tmpl w:val="F59CF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4C4771F"/>
    <w:multiLevelType w:val="hybridMultilevel"/>
    <w:tmpl w:val="48844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F7"/>
    <w:rsid w:val="00110879"/>
    <w:rsid w:val="001A4DC6"/>
    <w:rsid w:val="002542A3"/>
    <w:rsid w:val="004A1D7F"/>
    <w:rsid w:val="004D6D4D"/>
    <w:rsid w:val="0061596C"/>
    <w:rsid w:val="006F2518"/>
    <w:rsid w:val="007C4C50"/>
    <w:rsid w:val="007C72F4"/>
    <w:rsid w:val="009A0A3E"/>
    <w:rsid w:val="009C6B4E"/>
    <w:rsid w:val="009E62F7"/>
    <w:rsid w:val="00AA363E"/>
    <w:rsid w:val="00C642B5"/>
    <w:rsid w:val="00CA65E7"/>
    <w:rsid w:val="00CF1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8E12F-3A53-422B-8EF7-E79B4631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2A3"/>
    <w:pPr>
      <w:ind w:left="720"/>
      <w:contextualSpacing/>
    </w:pPr>
  </w:style>
  <w:style w:type="paragraph" w:styleId="NoSpacing">
    <w:name w:val="No Spacing"/>
    <w:uiPriority w:val="1"/>
    <w:qFormat/>
    <w:rsid w:val="00AA363E"/>
    <w:pPr>
      <w:spacing w:after="0" w:line="240" w:lineRule="auto"/>
    </w:pPr>
  </w:style>
  <w:style w:type="paragraph" w:styleId="Header">
    <w:name w:val="header"/>
    <w:basedOn w:val="Normal"/>
    <w:link w:val="HeaderChar"/>
    <w:uiPriority w:val="99"/>
    <w:unhideWhenUsed/>
    <w:rsid w:val="007C7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2F4"/>
  </w:style>
  <w:style w:type="paragraph" w:styleId="Footer">
    <w:name w:val="footer"/>
    <w:basedOn w:val="Normal"/>
    <w:link w:val="FooterChar"/>
    <w:uiPriority w:val="99"/>
    <w:unhideWhenUsed/>
    <w:rsid w:val="007C7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Dyer</dc:creator>
  <cp:keywords/>
  <dc:description/>
  <cp:lastModifiedBy>Venita Baker</cp:lastModifiedBy>
  <cp:revision>5</cp:revision>
  <dcterms:created xsi:type="dcterms:W3CDTF">2018-02-09T19:16:00Z</dcterms:created>
  <dcterms:modified xsi:type="dcterms:W3CDTF">2018-02-09T19:38:00Z</dcterms:modified>
</cp:coreProperties>
</file>