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10049C" w:rsidRDefault="002F35D6" w:rsidP="002F35D6">
      <w:pPr>
        <w:outlineLvl w:val="0"/>
        <w:rPr>
          <w:rFonts w:ascii="Bookman Old Style" w:hAnsi="Bookman Old Style"/>
          <w:szCs w:val="24"/>
        </w:rPr>
      </w:pPr>
      <w:r w:rsidRPr="0010049C">
        <w:rPr>
          <w:rFonts w:ascii="Bookman Old Style" w:hAnsi="Bookman Old Style"/>
          <w:szCs w:val="24"/>
        </w:rPr>
        <w:t>MINUTES OF THE PERSONNEL COMMITTEE</w:t>
      </w:r>
    </w:p>
    <w:p w:rsidR="002F35D6" w:rsidRPr="0010049C" w:rsidRDefault="002F35D6" w:rsidP="002F35D6">
      <w:pPr>
        <w:outlineLvl w:val="0"/>
        <w:rPr>
          <w:rFonts w:ascii="Bookman Old Style" w:hAnsi="Bookman Old Style"/>
          <w:szCs w:val="24"/>
        </w:rPr>
      </w:pPr>
      <w:r w:rsidRPr="0010049C">
        <w:rPr>
          <w:rFonts w:ascii="Bookman Old Style" w:hAnsi="Bookman Old Style"/>
          <w:szCs w:val="24"/>
        </w:rPr>
        <w:t>CALIFORNIA STATE UNIVERSITY, FRESNO</w:t>
      </w:r>
    </w:p>
    <w:p w:rsidR="00D1648A" w:rsidRPr="0010049C" w:rsidRDefault="00D1648A" w:rsidP="002F35D6">
      <w:pPr>
        <w:outlineLvl w:val="0"/>
        <w:rPr>
          <w:rFonts w:ascii="Bookman Old Style" w:hAnsi="Bookman Old Style"/>
          <w:szCs w:val="24"/>
        </w:rPr>
      </w:pPr>
      <w:r w:rsidRPr="0010049C">
        <w:rPr>
          <w:rFonts w:ascii="Bookman Old Style" w:hAnsi="Bookman Old Style"/>
          <w:szCs w:val="24"/>
        </w:rPr>
        <w:t>5200 North Barton Avenue, MS#ML34</w:t>
      </w:r>
    </w:p>
    <w:p w:rsidR="002F35D6" w:rsidRPr="0010049C" w:rsidRDefault="00CC67B1" w:rsidP="002F35D6">
      <w:pPr>
        <w:outlineLvl w:val="0"/>
        <w:rPr>
          <w:rFonts w:ascii="Bookman Old Style" w:hAnsi="Bookman Old Style"/>
          <w:szCs w:val="24"/>
        </w:rPr>
      </w:pPr>
      <w:r w:rsidRPr="0010049C">
        <w:rPr>
          <w:rFonts w:ascii="Bookman Old Style" w:hAnsi="Bookman Old Style"/>
          <w:szCs w:val="24"/>
        </w:rPr>
        <w:t>Fresno, CA 93740</w:t>
      </w:r>
      <w:r w:rsidR="00D1648A" w:rsidRPr="0010049C">
        <w:rPr>
          <w:rFonts w:ascii="Bookman Old Style" w:hAnsi="Bookman Old Style"/>
          <w:szCs w:val="24"/>
        </w:rPr>
        <w:t>-8014</w:t>
      </w:r>
    </w:p>
    <w:p w:rsidR="002F35D6" w:rsidRPr="0010049C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10049C" w:rsidRDefault="002F35D6" w:rsidP="002F35D6">
      <w:pPr>
        <w:outlineLvl w:val="0"/>
        <w:rPr>
          <w:rFonts w:ascii="Bookman Old Style" w:hAnsi="Bookman Old Style"/>
          <w:szCs w:val="24"/>
        </w:rPr>
      </w:pPr>
      <w:r w:rsidRPr="0010049C">
        <w:rPr>
          <w:rFonts w:ascii="Bookman Old Style" w:hAnsi="Bookman Old Style"/>
          <w:szCs w:val="24"/>
        </w:rPr>
        <w:t>Office of the Academic Senate</w:t>
      </w:r>
    </w:p>
    <w:p w:rsidR="002F35D6" w:rsidRPr="0010049C" w:rsidRDefault="002F35D6" w:rsidP="002F35D6">
      <w:pPr>
        <w:outlineLvl w:val="0"/>
        <w:rPr>
          <w:rFonts w:ascii="Bookman Old Style" w:hAnsi="Bookman Old Style"/>
          <w:szCs w:val="24"/>
        </w:rPr>
      </w:pPr>
      <w:r w:rsidRPr="0010049C">
        <w:rPr>
          <w:rFonts w:ascii="Bookman Old Style" w:hAnsi="Bookman Old Style"/>
          <w:szCs w:val="24"/>
        </w:rPr>
        <w:t>Ext. 8-2743</w:t>
      </w:r>
    </w:p>
    <w:p w:rsidR="00577D81" w:rsidRPr="0010049C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10049C" w:rsidRDefault="00BE24C4" w:rsidP="002F35D6">
      <w:pPr>
        <w:pStyle w:val="Heading1"/>
      </w:pPr>
      <w:r w:rsidRPr="0010049C">
        <w:t>April 5</w:t>
      </w:r>
      <w:r w:rsidR="00BE2D5B" w:rsidRPr="0010049C">
        <w:t>, 2018</w:t>
      </w:r>
    </w:p>
    <w:p w:rsidR="00430759" w:rsidRPr="0010049C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10049C">
        <w:rPr>
          <w:rFonts w:ascii="Bookman Old Style" w:hAnsi="Bookman Old Style"/>
          <w:szCs w:val="24"/>
        </w:rPr>
        <w:t>Members Present:</w:t>
      </w:r>
      <w:r w:rsidRPr="0010049C">
        <w:rPr>
          <w:rFonts w:ascii="Bookman Old Style" w:hAnsi="Bookman Old Style"/>
          <w:szCs w:val="24"/>
        </w:rPr>
        <w:tab/>
        <w:t xml:space="preserve">B. Tsukimura (Chair), </w:t>
      </w:r>
      <w:r w:rsidR="00C10A3B" w:rsidRPr="0010049C">
        <w:rPr>
          <w:rFonts w:ascii="Bookman Old Style" w:hAnsi="Bookman Old Style"/>
          <w:szCs w:val="24"/>
        </w:rPr>
        <w:t xml:space="preserve">A. </w:t>
      </w:r>
      <w:proofErr w:type="spellStart"/>
      <w:r w:rsidR="00C10A3B" w:rsidRPr="0010049C">
        <w:rPr>
          <w:rFonts w:ascii="Bookman Old Style" w:hAnsi="Bookman Old Style"/>
          <w:szCs w:val="24"/>
        </w:rPr>
        <w:t>Alexandrou</w:t>
      </w:r>
      <w:proofErr w:type="spellEnd"/>
      <w:r w:rsidR="00C10A3B" w:rsidRPr="0010049C">
        <w:rPr>
          <w:rFonts w:ascii="Bookman Old Style" w:hAnsi="Bookman Old Style"/>
          <w:szCs w:val="24"/>
        </w:rPr>
        <w:t xml:space="preserve">, </w:t>
      </w:r>
      <w:r w:rsidR="00BE24C4" w:rsidRPr="0010049C">
        <w:rPr>
          <w:rFonts w:ascii="Bookman Old Style" w:hAnsi="Bookman Old Style"/>
          <w:szCs w:val="24"/>
        </w:rPr>
        <w:t xml:space="preserve">M. </w:t>
      </w:r>
      <w:proofErr w:type="spellStart"/>
      <w:r w:rsidR="00BE24C4" w:rsidRPr="0010049C">
        <w:rPr>
          <w:rFonts w:ascii="Bookman Old Style" w:hAnsi="Bookman Old Style"/>
          <w:szCs w:val="24"/>
        </w:rPr>
        <w:t>Briggs</w:t>
      </w:r>
      <w:proofErr w:type="gramStart"/>
      <w:r w:rsidR="00BE24C4" w:rsidRPr="0010049C">
        <w:rPr>
          <w:rFonts w:ascii="Bookman Old Style" w:hAnsi="Bookman Old Style"/>
          <w:szCs w:val="24"/>
        </w:rPr>
        <w:t>,</w:t>
      </w:r>
      <w:r w:rsidR="006569A9" w:rsidRPr="0010049C">
        <w:rPr>
          <w:rFonts w:ascii="Bookman Old Style" w:hAnsi="Bookman Old Style"/>
          <w:szCs w:val="24"/>
        </w:rPr>
        <w:t>T</w:t>
      </w:r>
      <w:proofErr w:type="spellEnd"/>
      <w:proofErr w:type="gramEnd"/>
      <w:r w:rsidR="006569A9" w:rsidRPr="0010049C">
        <w:rPr>
          <w:rFonts w:ascii="Bookman Old Style" w:hAnsi="Bookman Old Style"/>
          <w:szCs w:val="24"/>
        </w:rPr>
        <w:t xml:space="preserve">. Nguyen, </w:t>
      </w:r>
      <w:r w:rsidR="00C10A3B" w:rsidRPr="0010049C">
        <w:rPr>
          <w:rFonts w:ascii="Bookman Old Style" w:hAnsi="Bookman Old Style"/>
          <w:szCs w:val="24"/>
        </w:rPr>
        <w:t>M. Rivera,</w:t>
      </w:r>
      <w:r w:rsidR="00984857" w:rsidRPr="0010049C">
        <w:rPr>
          <w:rFonts w:ascii="Bookman Old Style" w:hAnsi="Bookman Old Style"/>
          <w:szCs w:val="24"/>
        </w:rPr>
        <w:t xml:space="preserve"> R. Sanchez (ex-officio)</w:t>
      </w:r>
    </w:p>
    <w:p w:rsidR="0010049C" w:rsidRPr="0010049C" w:rsidRDefault="0010049C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D92572">
      <w:pPr>
        <w:ind w:left="2880" w:hanging="2880"/>
        <w:rPr>
          <w:rFonts w:ascii="Bookman Old Style" w:hAnsi="Bookman Old Style"/>
          <w:szCs w:val="24"/>
        </w:rPr>
      </w:pPr>
      <w:r w:rsidRPr="0010049C">
        <w:rPr>
          <w:rFonts w:ascii="Bookman Old Style" w:hAnsi="Bookman Old Style"/>
          <w:szCs w:val="24"/>
        </w:rPr>
        <w:t xml:space="preserve">Members Excused: </w:t>
      </w:r>
      <w:r w:rsidRPr="0010049C">
        <w:rPr>
          <w:rFonts w:ascii="Bookman Old Style" w:hAnsi="Bookman Old Style"/>
          <w:szCs w:val="24"/>
        </w:rPr>
        <w:tab/>
      </w:r>
      <w:r w:rsidR="00BE24C4" w:rsidRPr="0010049C">
        <w:rPr>
          <w:rFonts w:ascii="Bookman Old Style" w:hAnsi="Bookman Old Style"/>
          <w:szCs w:val="24"/>
        </w:rPr>
        <w:t>J. Moore</w:t>
      </w:r>
    </w:p>
    <w:p w:rsidR="0010049C" w:rsidRPr="0010049C" w:rsidRDefault="0010049C" w:rsidP="00D92572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D92572">
      <w:pPr>
        <w:ind w:left="2880" w:hanging="2880"/>
        <w:rPr>
          <w:rFonts w:ascii="Bookman Old Style" w:hAnsi="Bookman Old Style"/>
          <w:szCs w:val="24"/>
        </w:rPr>
      </w:pPr>
      <w:r w:rsidRPr="0010049C">
        <w:rPr>
          <w:rFonts w:ascii="Bookman Old Style" w:hAnsi="Bookman Old Style"/>
          <w:szCs w:val="24"/>
        </w:rPr>
        <w:t>Members Absent:</w:t>
      </w:r>
      <w:r w:rsidRPr="0010049C">
        <w:rPr>
          <w:rFonts w:ascii="Bookman Old Style" w:hAnsi="Bookman Old Style"/>
          <w:szCs w:val="24"/>
        </w:rPr>
        <w:tab/>
      </w:r>
      <w:r w:rsidR="00BE24C4" w:rsidRPr="0010049C">
        <w:rPr>
          <w:rFonts w:ascii="Bookman Old Style" w:hAnsi="Bookman Old Style"/>
          <w:szCs w:val="24"/>
        </w:rPr>
        <w:t>B. Sepulveda (student)</w:t>
      </w:r>
    </w:p>
    <w:p w:rsidR="0010049C" w:rsidRPr="0010049C" w:rsidRDefault="0010049C" w:rsidP="00D92572">
      <w:pPr>
        <w:ind w:left="2880" w:hanging="2880"/>
        <w:rPr>
          <w:rFonts w:ascii="Bookman Old Style" w:hAnsi="Bookman Old Style"/>
          <w:szCs w:val="24"/>
        </w:rPr>
      </w:pPr>
    </w:p>
    <w:p w:rsidR="00424C4E" w:rsidRPr="0010049C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10049C">
        <w:rPr>
          <w:rFonts w:ascii="Bookman Old Style" w:hAnsi="Bookman Old Style"/>
          <w:szCs w:val="24"/>
        </w:rPr>
        <w:t xml:space="preserve">Visitors: </w:t>
      </w:r>
      <w:r w:rsidRPr="0010049C">
        <w:rPr>
          <w:rFonts w:ascii="Bookman Old Style" w:hAnsi="Bookman Old Style"/>
          <w:szCs w:val="24"/>
        </w:rPr>
        <w:tab/>
      </w:r>
      <w:r w:rsidR="00D92572" w:rsidRPr="0010049C">
        <w:rPr>
          <w:rFonts w:ascii="Bookman Old Style" w:hAnsi="Bookman Old Style"/>
          <w:szCs w:val="24"/>
        </w:rPr>
        <w:t xml:space="preserve">Jennifer </w:t>
      </w:r>
      <w:proofErr w:type="spellStart"/>
      <w:r w:rsidR="00D92572" w:rsidRPr="0010049C">
        <w:rPr>
          <w:rFonts w:ascii="Bookman Old Style" w:hAnsi="Bookman Old Style"/>
          <w:szCs w:val="24"/>
        </w:rPr>
        <w:t>Toste</w:t>
      </w:r>
      <w:bookmarkStart w:id="0" w:name="_GoBack"/>
      <w:bookmarkEnd w:id="0"/>
      <w:proofErr w:type="spellEnd"/>
    </w:p>
    <w:p w:rsidR="00591CE9" w:rsidRPr="0010049C" w:rsidRDefault="00591CE9">
      <w:pPr>
        <w:rPr>
          <w:rFonts w:ascii="Bookman Old Style" w:hAnsi="Bookman Old Style"/>
          <w:szCs w:val="24"/>
        </w:rPr>
      </w:pPr>
    </w:p>
    <w:p w:rsidR="006056C8" w:rsidRPr="0010049C" w:rsidRDefault="006056C8" w:rsidP="006056C8">
      <w:pPr>
        <w:rPr>
          <w:rFonts w:ascii="Bookman Old Style" w:hAnsi="Bookman Old Style"/>
          <w:b/>
          <w:szCs w:val="24"/>
        </w:rPr>
      </w:pPr>
      <w:r w:rsidRPr="0010049C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10049C">
        <w:rPr>
          <w:rFonts w:ascii="Bookman Old Style" w:hAnsi="Bookman Old Style"/>
          <w:b/>
          <w:szCs w:val="24"/>
        </w:rPr>
        <w:t>Chair Tsukimura at 9:</w:t>
      </w:r>
      <w:r w:rsidR="002A0FB6" w:rsidRPr="0010049C">
        <w:rPr>
          <w:rFonts w:ascii="Bookman Old Style" w:hAnsi="Bookman Old Style"/>
          <w:b/>
          <w:szCs w:val="24"/>
        </w:rPr>
        <w:t>08</w:t>
      </w:r>
      <w:r w:rsidRPr="0010049C">
        <w:rPr>
          <w:rFonts w:ascii="Bookman Old Style" w:hAnsi="Bookman Old Style"/>
          <w:b/>
          <w:szCs w:val="24"/>
        </w:rPr>
        <w:t xml:space="preserve"> a.m.</w:t>
      </w:r>
    </w:p>
    <w:p w:rsidR="006056C8" w:rsidRPr="0010049C" w:rsidRDefault="006056C8" w:rsidP="006056C8">
      <w:pPr>
        <w:rPr>
          <w:rFonts w:ascii="Bookman Old Style" w:hAnsi="Bookman Old Style"/>
          <w:szCs w:val="24"/>
        </w:rPr>
      </w:pPr>
    </w:p>
    <w:p w:rsidR="00F776FE" w:rsidRPr="0010049C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szCs w:val="24"/>
        </w:rPr>
        <w:t xml:space="preserve">Agenda - </w:t>
      </w:r>
      <w:r w:rsidRPr="0010049C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10049C">
        <w:rPr>
          <w:rFonts w:ascii="Bookman Old Style" w:hAnsi="Bookman Old Style"/>
          <w:color w:val="000000"/>
          <w:szCs w:val="24"/>
        </w:rPr>
        <w:t>to approve agenda</w:t>
      </w:r>
      <w:r w:rsidR="00E45572" w:rsidRPr="0010049C">
        <w:rPr>
          <w:rFonts w:ascii="Bookman Old Style" w:hAnsi="Bookman Old Style"/>
          <w:color w:val="000000"/>
          <w:szCs w:val="24"/>
        </w:rPr>
        <w:t xml:space="preserve"> </w:t>
      </w:r>
      <w:r w:rsidR="002D143C" w:rsidRPr="0010049C">
        <w:rPr>
          <w:rFonts w:ascii="Bookman Old Style" w:hAnsi="Bookman Old Style"/>
          <w:color w:val="000000"/>
          <w:szCs w:val="24"/>
        </w:rPr>
        <w:t xml:space="preserve">of </w:t>
      </w:r>
      <w:r w:rsidR="00D52367" w:rsidRPr="0010049C">
        <w:rPr>
          <w:rFonts w:ascii="Bookman Old Style" w:hAnsi="Bookman Old Style"/>
          <w:color w:val="000000"/>
          <w:szCs w:val="24"/>
        </w:rPr>
        <w:t>4/5</w:t>
      </w:r>
      <w:r w:rsidR="00BE2D5B" w:rsidRPr="0010049C">
        <w:rPr>
          <w:rFonts w:ascii="Bookman Old Style" w:hAnsi="Bookman Old Style"/>
          <w:color w:val="000000"/>
          <w:szCs w:val="24"/>
        </w:rPr>
        <w:t>/18</w:t>
      </w:r>
      <w:r w:rsidR="00CA5398" w:rsidRPr="0010049C">
        <w:rPr>
          <w:rFonts w:ascii="Bookman Old Style" w:hAnsi="Bookman Old Style"/>
          <w:color w:val="000000"/>
          <w:szCs w:val="24"/>
        </w:rPr>
        <w:t xml:space="preserve">, </w:t>
      </w:r>
    </w:p>
    <w:p w:rsidR="00794AE6" w:rsidRPr="0010049C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A6C27" w:rsidRPr="0010049C" w:rsidRDefault="006056C8" w:rsidP="00F54CE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szCs w:val="24"/>
        </w:rPr>
        <w:t xml:space="preserve">Minutes - </w:t>
      </w:r>
      <w:r w:rsidRPr="0010049C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10049C">
        <w:rPr>
          <w:rFonts w:ascii="Bookman Old Style" w:hAnsi="Bookman Old Style"/>
          <w:color w:val="000000"/>
          <w:szCs w:val="24"/>
        </w:rPr>
        <w:t xml:space="preserve">approve </w:t>
      </w:r>
      <w:r w:rsidRPr="0010049C">
        <w:rPr>
          <w:rFonts w:ascii="Bookman Old Style" w:hAnsi="Bookman Old Style"/>
          <w:color w:val="000000"/>
          <w:szCs w:val="24"/>
        </w:rPr>
        <w:t xml:space="preserve">the Minutes of </w:t>
      </w:r>
      <w:r w:rsidR="00F6797F" w:rsidRPr="0010049C">
        <w:rPr>
          <w:rFonts w:ascii="Bookman Old Style" w:hAnsi="Bookman Old Style"/>
          <w:color w:val="000000"/>
          <w:szCs w:val="24"/>
        </w:rPr>
        <w:t>3</w:t>
      </w:r>
      <w:r w:rsidR="00CA5398" w:rsidRPr="0010049C">
        <w:rPr>
          <w:rFonts w:ascii="Bookman Old Style" w:hAnsi="Bookman Old Style"/>
          <w:color w:val="000000"/>
          <w:szCs w:val="24"/>
        </w:rPr>
        <w:t>/</w:t>
      </w:r>
      <w:r w:rsidR="00D52367" w:rsidRPr="0010049C">
        <w:rPr>
          <w:rFonts w:ascii="Bookman Old Style" w:hAnsi="Bookman Old Style"/>
          <w:color w:val="000000"/>
          <w:szCs w:val="24"/>
        </w:rPr>
        <w:t>22</w:t>
      </w:r>
      <w:r w:rsidR="00CA5398" w:rsidRPr="0010049C">
        <w:rPr>
          <w:rFonts w:ascii="Bookman Old Style" w:hAnsi="Bookman Old Style"/>
          <w:color w:val="000000"/>
          <w:szCs w:val="24"/>
        </w:rPr>
        <w:t xml:space="preserve">/18 </w:t>
      </w:r>
    </w:p>
    <w:p w:rsidR="00CA5398" w:rsidRPr="0010049C" w:rsidRDefault="00CA5398" w:rsidP="00CA5398">
      <w:pPr>
        <w:rPr>
          <w:rFonts w:ascii="Bookman Old Style" w:hAnsi="Bookman Old Style"/>
          <w:color w:val="000000"/>
          <w:szCs w:val="24"/>
        </w:rPr>
      </w:pPr>
    </w:p>
    <w:p w:rsidR="00F776FE" w:rsidRPr="0010049C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Communications and Announcements</w:t>
      </w:r>
    </w:p>
    <w:p w:rsidR="00242D27" w:rsidRPr="0010049C" w:rsidRDefault="00D52367" w:rsidP="00AB714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 xml:space="preserve">Task Force on Teaching Instrument RFP met on 4/2.  Committee reduced several items from required to </w:t>
      </w:r>
      <w:proofErr w:type="gramStart"/>
      <w:r w:rsidRPr="0010049C">
        <w:rPr>
          <w:rFonts w:ascii="Bookman Old Style" w:hAnsi="Bookman Old Style"/>
          <w:color w:val="000000"/>
          <w:szCs w:val="24"/>
        </w:rPr>
        <w:t>recommended</w:t>
      </w:r>
      <w:proofErr w:type="gramEnd"/>
      <w:r w:rsidRPr="0010049C">
        <w:rPr>
          <w:rFonts w:ascii="Bookman Old Style" w:hAnsi="Bookman Old Style"/>
          <w:color w:val="000000"/>
          <w:szCs w:val="24"/>
        </w:rPr>
        <w:t xml:space="preserve"> to increase the number of eligible firms that could apply.</w:t>
      </w:r>
    </w:p>
    <w:p w:rsidR="00082386" w:rsidRPr="0010049C" w:rsidRDefault="00D52367" w:rsidP="00DF65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Task Force on In House Rating instruments is meeting next week</w:t>
      </w:r>
    </w:p>
    <w:p w:rsidR="00D52367" w:rsidRPr="0010049C" w:rsidRDefault="00D52367" w:rsidP="00DF65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 xml:space="preserve">Expanded Executive Committee met with President Castro on interim Provost </w:t>
      </w:r>
      <w:proofErr w:type="gramStart"/>
      <w:r w:rsidRPr="0010049C">
        <w:rPr>
          <w:rFonts w:ascii="Bookman Old Style" w:hAnsi="Bookman Old Style"/>
          <w:color w:val="000000"/>
          <w:szCs w:val="24"/>
        </w:rPr>
        <w:t>requirements</w:t>
      </w:r>
      <w:proofErr w:type="gramEnd"/>
      <w:r w:rsidRPr="0010049C">
        <w:rPr>
          <w:rFonts w:ascii="Bookman Old Style" w:hAnsi="Bookman Old Style"/>
          <w:color w:val="000000"/>
          <w:szCs w:val="24"/>
        </w:rPr>
        <w:t>.  Also Provost search will start next semester (Fall ’18)</w:t>
      </w:r>
    </w:p>
    <w:p w:rsidR="00D52367" w:rsidRPr="0010049C" w:rsidRDefault="00D52367" w:rsidP="00D5236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 xml:space="preserve">Budget: </w:t>
      </w:r>
    </w:p>
    <w:p w:rsidR="00D52367" w:rsidRPr="0010049C" w:rsidRDefault="00D52367" w:rsidP="00D5236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Governor Brown is currently only adding $91M to fund graduation initiatives of the $290M required for task. Reasoning is benefits increased over 60% in past five years.  Potential savings will be from delayed maintenance.</w:t>
      </w:r>
    </w:p>
    <w:p w:rsidR="00D52367" w:rsidRPr="0010049C" w:rsidRDefault="00D52367" w:rsidP="00D5236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 xml:space="preserve">University Endowment ~$7M this year.  </w:t>
      </w:r>
    </w:p>
    <w:p w:rsidR="00A87762" w:rsidRPr="0010049C" w:rsidRDefault="00A87762" w:rsidP="00A8776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07123" w:rsidRPr="0010049C" w:rsidRDefault="002F35D6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New Business</w:t>
      </w:r>
      <w:r w:rsidR="008F6FC1" w:rsidRPr="0010049C">
        <w:rPr>
          <w:rFonts w:ascii="Bookman Old Style" w:hAnsi="Bookman Old Style"/>
          <w:color w:val="000000"/>
          <w:szCs w:val="24"/>
        </w:rPr>
        <w:t xml:space="preserve"> </w:t>
      </w:r>
      <w:r w:rsidR="00144B36" w:rsidRPr="0010049C">
        <w:rPr>
          <w:rFonts w:ascii="Bookman Old Style" w:hAnsi="Bookman Old Style"/>
          <w:color w:val="000000"/>
          <w:szCs w:val="24"/>
        </w:rPr>
        <w:t xml:space="preserve"> - </w:t>
      </w:r>
    </w:p>
    <w:p w:rsidR="00AB7148" w:rsidRPr="0010049C" w:rsidRDefault="00D52367" w:rsidP="00AB714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Digital RTP expected on campus April 19 &amp; 26</w:t>
      </w:r>
    </w:p>
    <w:p w:rsidR="00D52367" w:rsidRPr="0010049C" w:rsidRDefault="00D52367" w:rsidP="00AB714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Faculty searches will be reduced to 20 for whole campus including those that failed this year</w:t>
      </w:r>
    </w:p>
    <w:p w:rsidR="00F07123" w:rsidRPr="0010049C" w:rsidRDefault="00F07123" w:rsidP="00082386">
      <w:pPr>
        <w:rPr>
          <w:rFonts w:ascii="Bookman Old Style" w:hAnsi="Bookman Old Style"/>
          <w:color w:val="000000"/>
          <w:szCs w:val="24"/>
        </w:rPr>
      </w:pPr>
    </w:p>
    <w:p w:rsidR="00C54BA3" w:rsidRPr="0010049C" w:rsidRDefault="00FF1E98" w:rsidP="00242D2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Freedom of Speech</w:t>
      </w:r>
      <w:r w:rsidR="00242D27" w:rsidRPr="0010049C">
        <w:rPr>
          <w:rFonts w:ascii="Bookman Old Style" w:hAnsi="Bookman Old Style"/>
          <w:color w:val="000000"/>
          <w:szCs w:val="24"/>
        </w:rPr>
        <w:t xml:space="preserve"> Discussion: </w:t>
      </w:r>
      <w:r w:rsidR="00F07123" w:rsidRPr="0010049C">
        <w:rPr>
          <w:rFonts w:ascii="Bookman Old Style" w:hAnsi="Bookman Old Style"/>
          <w:color w:val="000000"/>
          <w:szCs w:val="24"/>
        </w:rPr>
        <w:t xml:space="preserve">- </w:t>
      </w:r>
      <w:r w:rsidR="00082386" w:rsidRPr="0010049C">
        <w:rPr>
          <w:rFonts w:ascii="Bookman Old Style" w:hAnsi="Bookman Old Style"/>
          <w:color w:val="000000"/>
          <w:szCs w:val="24"/>
        </w:rPr>
        <w:t>Books distributed to members</w:t>
      </w:r>
    </w:p>
    <w:p w:rsidR="00242D27" w:rsidRPr="0010049C" w:rsidRDefault="00CE7B4A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Develop Best Practices</w:t>
      </w:r>
    </w:p>
    <w:p w:rsidR="00CE7B4A" w:rsidRPr="0010049C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AAUP 2007 Best Practices starting point</w:t>
      </w:r>
    </w:p>
    <w:p w:rsidR="00CE7B4A" w:rsidRPr="0010049C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i/>
          <w:color w:val="000000"/>
          <w:szCs w:val="24"/>
        </w:rPr>
        <w:t>Free Speech on Campus</w:t>
      </w:r>
      <w:r w:rsidRPr="0010049C">
        <w:rPr>
          <w:rFonts w:ascii="Bookman Old Style" w:hAnsi="Bookman Old Style"/>
          <w:color w:val="000000"/>
          <w:szCs w:val="24"/>
        </w:rPr>
        <w:t xml:space="preserve"> by </w:t>
      </w:r>
      <w:proofErr w:type="spellStart"/>
      <w:r w:rsidRPr="0010049C">
        <w:rPr>
          <w:rFonts w:ascii="Bookman Old Style" w:hAnsi="Bookman Old Style"/>
          <w:color w:val="000000"/>
          <w:szCs w:val="24"/>
        </w:rPr>
        <w:t>Chemerinsky</w:t>
      </w:r>
      <w:proofErr w:type="spellEnd"/>
      <w:r w:rsidRPr="0010049C">
        <w:rPr>
          <w:rFonts w:ascii="Bookman Old Style" w:hAnsi="Bookman Old Style"/>
          <w:color w:val="000000"/>
          <w:szCs w:val="24"/>
        </w:rPr>
        <w:t xml:space="preserve"> and Gillman </w:t>
      </w:r>
    </w:p>
    <w:p w:rsidR="00EE585D" w:rsidRPr="0010049C" w:rsidRDefault="00EE585D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 xml:space="preserve">Review ALA website </w:t>
      </w:r>
    </w:p>
    <w:p w:rsidR="004F273E" w:rsidRPr="0010049C" w:rsidRDefault="004F273E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D52367" w:rsidRPr="0010049C" w:rsidRDefault="00D52367" w:rsidP="00D5236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APM 332 – Range Elevation for Temporary Faculty (J. Moore not attending)</w:t>
      </w:r>
    </w:p>
    <w:p w:rsidR="00D52367" w:rsidRPr="0010049C" w:rsidRDefault="00D52367" w:rsidP="00D5236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D52367" w:rsidRPr="0010049C" w:rsidRDefault="00D52367" w:rsidP="00D5236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6F324E" w:rsidRPr="0010049C" w:rsidRDefault="00BE24C4" w:rsidP="00BE24C4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APM 357 [Policy on Center for Enhancement of Teaching and Learning] –</w:t>
      </w:r>
    </w:p>
    <w:p w:rsidR="006F324E" w:rsidRPr="0010049C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E24C4" w:rsidRPr="0010049C" w:rsidRDefault="00BE24C4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10049C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10049C">
        <w:rPr>
          <w:rFonts w:ascii="Bookman Old Style" w:hAnsi="Bookman Old Style"/>
          <w:szCs w:val="24"/>
        </w:rPr>
        <w:t>Agenda for the meeting</w:t>
      </w:r>
      <w:r w:rsidR="00F803C4" w:rsidRPr="0010049C">
        <w:rPr>
          <w:rFonts w:ascii="Bookman Old Style" w:hAnsi="Bookman Old Style"/>
          <w:szCs w:val="24"/>
        </w:rPr>
        <w:t xml:space="preserve"> </w:t>
      </w:r>
      <w:r w:rsidR="00671579" w:rsidRPr="0010049C">
        <w:rPr>
          <w:rFonts w:ascii="Bookman Old Style" w:hAnsi="Bookman Old Style"/>
          <w:szCs w:val="24"/>
        </w:rPr>
        <w:t xml:space="preserve">April </w:t>
      </w:r>
      <w:r w:rsidR="00BE24C4" w:rsidRPr="0010049C">
        <w:rPr>
          <w:rFonts w:ascii="Bookman Old Style" w:hAnsi="Bookman Old Style"/>
          <w:szCs w:val="24"/>
        </w:rPr>
        <w:t>19</w:t>
      </w:r>
      <w:r w:rsidRPr="0010049C">
        <w:rPr>
          <w:rFonts w:ascii="Bookman Old Style" w:hAnsi="Bookman Old Style"/>
          <w:szCs w:val="24"/>
        </w:rPr>
        <w:t xml:space="preserve">, </w:t>
      </w:r>
      <w:r w:rsidR="00382086" w:rsidRPr="0010049C">
        <w:rPr>
          <w:rFonts w:ascii="Bookman Old Style" w:hAnsi="Bookman Old Style"/>
          <w:szCs w:val="24"/>
        </w:rPr>
        <w:t xml:space="preserve">2018 </w:t>
      </w:r>
      <w:r w:rsidR="00C10A3B" w:rsidRPr="0010049C">
        <w:rPr>
          <w:rFonts w:ascii="Bookman Old Style" w:hAnsi="Bookman Old Style"/>
          <w:szCs w:val="24"/>
          <w:highlight w:val="yellow"/>
        </w:rPr>
        <w:t>in HML 1222</w:t>
      </w:r>
      <w:r w:rsidR="00DD508D" w:rsidRPr="0010049C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10049C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Approval of the Agenda</w:t>
      </w:r>
      <w:r w:rsidR="007866F2" w:rsidRPr="0010049C">
        <w:rPr>
          <w:rFonts w:ascii="Bookman Old Style" w:hAnsi="Bookman Old Style"/>
          <w:color w:val="000000"/>
          <w:szCs w:val="24"/>
        </w:rPr>
        <w:t xml:space="preserve"> of </w:t>
      </w:r>
      <w:r w:rsidR="00671579" w:rsidRPr="0010049C">
        <w:rPr>
          <w:rFonts w:ascii="Bookman Old Style" w:hAnsi="Bookman Old Style"/>
          <w:color w:val="000000"/>
          <w:szCs w:val="24"/>
        </w:rPr>
        <w:t>4</w:t>
      </w:r>
      <w:r w:rsidR="00F91153" w:rsidRPr="0010049C">
        <w:rPr>
          <w:rFonts w:ascii="Bookman Old Style" w:hAnsi="Bookman Old Style"/>
          <w:color w:val="000000"/>
          <w:szCs w:val="24"/>
        </w:rPr>
        <w:t>/</w:t>
      </w:r>
      <w:r w:rsidR="00671579" w:rsidRPr="0010049C">
        <w:rPr>
          <w:rFonts w:ascii="Bookman Old Style" w:hAnsi="Bookman Old Style"/>
          <w:color w:val="000000"/>
          <w:szCs w:val="24"/>
        </w:rPr>
        <w:t>05</w:t>
      </w:r>
      <w:r w:rsidR="00382086" w:rsidRPr="0010049C">
        <w:rPr>
          <w:rFonts w:ascii="Bookman Old Style" w:hAnsi="Bookman Old Style"/>
          <w:color w:val="000000"/>
          <w:szCs w:val="24"/>
        </w:rPr>
        <w:t>/18</w:t>
      </w:r>
    </w:p>
    <w:p w:rsidR="009740D7" w:rsidRPr="0010049C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10049C" w:rsidRDefault="002F35D6" w:rsidP="00182746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C10A3B" w:rsidRPr="0010049C">
        <w:rPr>
          <w:rFonts w:ascii="Bookman Old Style" w:hAnsi="Bookman Old Style"/>
          <w:color w:val="000000"/>
          <w:szCs w:val="24"/>
        </w:rPr>
        <w:t>3/</w:t>
      </w:r>
      <w:r w:rsidR="00671579" w:rsidRPr="0010049C">
        <w:rPr>
          <w:rFonts w:ascii="Bookman Old Style" w:hAnsi="Bookman Old Style"/>
          <w:color w:val="000000"/>
          <w:szCs w:val="24"/>
        </w:rPr>
        <w:t>22</w:t>
      </w:r>
      <w:r w:rsidR="003C1A2C" w:rsidRPr="0010049C">
        <w:rPr>
          <w:rFonts w:ascii="Bookman Old Style" w:hAnsi="Bookman Old Style"/>
          <w:color w:val="000000"/>
          <w:szCs w:val="24"/>
        </w:rPr>
        <w:t>/18</w:t>
      </w:r>
    </w:p>
    <w:p w:rsidR="00A86BBD" w:rsidRPr="0010049C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10049C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C</w:t>
      </w:r>
      <w:r w:rsidR="008E687A" w:rsidRPr="0010049C">
        <w:rPr>
          <w:rFonts w:ascii="Bookman Old Style" w:hAnsi="Bookman Old Style"/>
          <w:color w:val="000000"/>
          <w:szCs w:val="24"/>
        </w:rPr>
        <w:t>ommunications and Announcements</w:t>
      </w:r>
    </w:p>
    <w:p w:rsidR="00124DFD" w:rsidRPr="0010049C" w:rsidRDefault="00124DFD" w:rsidP="00200095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</w:p>
    <w:p w:rsidR="00200095" w:rsidRPr="0010049C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10049C" w:rsidRDefault="002F35D6" w:rsidP="00D247EF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New Business</w:t>
      </w:r>
      <w:r w:rsidR="00A970A0" w:rsidRPr="0010049C">
        <w:rPr>
          <w:rFonts w:ascii="Bookman Old Style" w:hAnsi="Bookman Old Style"/>
          <w:color w:val="000000"/>
          <w:szCs w:val="24"/>
        </w:rPr>
        <w:t xml:space="preserve"> </w:t>
      </w:r>
    </w:p>
    <w:p w:rsidR="00577C6D" w:rsidRPr="0010049C" w:rsidRDefault="00671579" w:rsidP="00577C6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 xml:space="preserve"> </w:t>
      </w:r>
    </w:p>
    <w:p w:rsidR="00A4439C" w:rsidRPr="0010049C" w:rsidRDefault="00A4439C" w:rsidP="00577C6D">
      <w:pPr>
        <w:rPr>
          <w:rFonts w:ascii="Bookman Old Style" w:hAnsi="Bookman Old Style"/>
          <w:color w:val="000000"/>
          <w:szCs w:val="24"/>
        </w:rPr>
      </w:pPr>
    </w:p>
    <w:p w:rsidR="00FF1E98" w:rsidRPr="0010049C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Freedom of Speech</w:t>
      </w:r>
    </w:p>
    <w:p w:rsidR="00FF1E98" w:rsidRPr="0010049C" w:rsidRDefault="00FF1E98" w:rsidP="00660664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Best Practices</w:t>
      </w:r>
    </w:p>
    <w:p w:rsidR="00A87762" w:rsidRPr="0010049C" w:rsidRDefault="00A87762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i/>
          <w:color w:val="000000"/>
          <w:szCs w:val="24"/>
        </w:rPr>
        <w:t>Freedom of Speech on Campus</w:t>
      </w:r>
      <w:r w:rsidRPr="0010049C">
        <w:rPr>
          <w:rFonts w:ascii="Bookman Old Style" w:hAnsi="Bookman Old Style"/>
          <w:color w:val="000000"/>
          <w:szCs w:val="24"/>
        </w:rPr>
        <w:t xml:space="preserve"> for committee review</w:t>
      </w:r>
    </w:p>
    <w:p w:rsidR="00660664" w:rsidRPr="0010049C" w:rsidRDefault="00660664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AAUP 2007 statement</w:t>
      </w:r>
    </w:p>
    <w:p w:rsidR="00FF1E98" w:rsidRPr="0010049C" w:rsidRDefault="00FF1E98" w:rsidP="00FF1E9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FF1E98" w:rsidRPr="0010049C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 xml:space="preserve">Social Media </w:t>
      </w:r>
      <w:r w:rsidR="00BE24C4" w:rsidRPr="0010049C">
        <w:rPr>
          <w:rFonts w:ascii="Bookman Old Style" w:hAnsi="Bookman Old Style"/>
          <w:color w:val="000000"/>
          <w:szCs w:val="24"/>
        </w:rPr>
        <w:t>Best Practices</w:t>
      </w:r>
      <w:r w:rsidRPr="0010049C">
        <w:rPr>
          <w:rFonts w:ascii="Bookman Old Style" w:hAnsi="Bookman Old Style"/>
          <w:color w:val="000000"/>
          <w:szCs w:val="24"/>
        </w:rPr>
        <w:t xml:space="preserve"> – </w:t>
      </w:r>
      <w:r w:rsidR="00BE24C4" w:rsidRPr="0010049C">
        <w:rPr>
          <w:rFonts w:ascii="Bookman Old Style" w:hAnsi="Bookman Old Style"/>
          <w:color w:val="000000"/>
          <w:szCs w:val="24"/>
        </w:rPr>
        <w:t>Discussion related to previous week engagement.</w:t>
      </w:r>
    </w:p>
    <w:p w:rsidR="00FF1E98" w:rsidRPr="0010049C" w:rsidRDefault="00FF1E98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10049C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10049C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3B12" w:rsidRPr="0010049C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6F324E" w:rsidRPr="0010049C" w:rsidRDefault="006F324E" w:rsidP="006F324E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A813ED" w:rsidRPr="0010049C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F324E" w:rsidRPr="0010049C" w:rsidRDefault="006420A2" w:rsidP="00F07123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0049C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10049C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10049C">
        <w:rPr>
          <w:rFonts w:ascii="Bookman Old Style" w:hAnsi="Bookman Old Style"/>
          <w:color w:val="000000"/>
          <w:szCs w:val="24"/>
        </w:rPr>
        <w:t>–</w:t>
      </w:r>
    </w:p>
    <w:sectPr w:rsidR="006F324E" w:rsidRPr="0010049C" w:rsidSect="0010049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9C" w:rsidRDefault="0010049C" w:rsidP="0010049C">
      <w:r>
        <w:separator/>
      </w:r>
    </w:p>
  </w:endnote>
  <w:endnote w:type="continuationSeparator" w:id="0">
    <w:p w:rsidR="0010049C" w:rsidRDefault="0010049C" w:rsidP="0010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9C" w:rsidRDefault="0010049C" w:rsidP="0010049C">
      <w:r>
        <w:separator/>
      </w:r>
    </w:p>
  </w:footnote>
  <w:footnote w:type="continuationSeparator" w:id="0">
    <w:p w:rsidR="0010049C" w:rsidRDefault="0010049C" w:rsidP="0010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67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049C" w:rsidRDefault="0010049C">
        <w:pPr>
          <w:pStyle w:val="Header"/>
          <w:jc w:val="right"/>
        </w:pPr>
        <w:r>
          <w:t>Personnel Committee Meeting</w:t>
        </w:r>
      </w:p>
      <w:p w:rsidR="0010049C" w:rsidRDefault="0010049C">
        <w:pPr>
          <w:pStyle w:val="Header"/>
          <w:jc w:val="right"/>
        </w:pPr>
        <w:r>
          <w:t>April 5, 2018</w:t>
        </w:r>
      </w:p>
      <w:p w:rsidR="0010049C" w:rsidRDefault="0010049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49C" w:rsidRDefault="00100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2"/>
  </w:num>
  <w:num w:numId="13">
    <w:abstractNumId w:val="4"/>
  </w:num>
  <w:num w:numId="14">
    <w:abstractNumId w:val="20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1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10049C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1E4ACE"/>
    <w:rsid w:val="00200095"/>
    <w:rsid w:val="002019DD"/>
    <w:rsid w:val="00205058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0FB6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C0392"/>
    <w:rsid w:val="003C19AF"/>
    <w:rsid w:val="003C1A2C"/>
    <w:rsid w:val="003E05FF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4B3C"/>
    <w:rsid w:val="004F273E"/>
    <w:rsid w:val="004F463B"/>
    <w:rsid w:val="00500863"/>
    <w:rsid w:val="00506FEE"/>
    <w:rsid w:val="005258A3"/>
    <w:rsid w:val="00533237"/>
    <w:rsid w:val="005363B3"/>
    <w:rsid w:val="005519BC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1579"/>
    <w:rsid w:val="00675FC3"/>
    <w:rsid w:val="00681DBC"/>
    <w:rsid w:val="00697A6D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7148"/>
    <w:rsid w:val="00AE166E"/>
    <w:rsid w:val="00B153D2"/>
    <w:rsid w:val="00B26135"/>
    <w:rsid w:val="00B36B2F"/>
    <w:rsid w:val="00B44F33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73294"/>
    <w:rsid w:val="00D7481B"/>
    <w:rsid w:val="00D75D01"/>
    <w:rsid w:val="00D92572"/>
    <w:rsid w:val="00DA2802"/>
    <w:rsid w:val="00DA69AF"/>
    <w:rsid w:val="00DB31A8"/>
    <w:rsid w:val="00DC42CC"/>
    <w:rsid w:val="00DD07E6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230C0"/>
    <w:rsid w:val="00E2345D"/>
    <w:rsid w:val="00E45572"/>
    <w:rsid w:val="00E46CAB"/>
    <w:rsid w:val="00E54CF3"/>
    <w:rsid w:val="00E86CD2"/>
    <w:rsid w:val="00E92D65"/>
    <w:rsid w:val="00EA5960"/>
    <w:rsid w:val="00EB4FB3"/>
    <w:rsid w:val="00EB7D7F"/>
    <w:rsid w:val="00EC74B8"/>
    <w:rsid w:val="00ED6074"/>
    <w:rsid w:val="00EE585D"/>
    <w:rsid w:val="00EF53A5"/>
    <w:rsid w:val="00F00C0F"/>
    <w:rsid w:val="00F0687A"/>
    <w:rsid w:val="00F07123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0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4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2017-09-07T02:07:00Z</cp:lastPrinted>
  <dcterms:created xsi:type="dcterms:W3CDTF">2018-04-19T15:35:00Z</dcterms:created>
  <dcterms:modified xsi:type="dcterms:W3CDTF">2018-04-19T15:35:00Z</dcterms:modified>
</cp:coreProperties>
</file>