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160A"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06E75AD9"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7494E8CE"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0FB42CF6"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0E2D923E"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055002D5"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14:paraId="69896298" w14:textId="77777777" w:rsidR="00165D98" w:rsidRPr="005F03E4" w:rsidRDefault="00165D98" w:rsidP="00165D98">
      <w:pPr>
        <w:rPr>
          <w:rFonts w:ascii="Bookman Old Style" w:hAnsi="Bookman Old Style" w:cs="Times New Roman"/>
          <w:szCs w:val="24"/>
        </w:rPr>
      </w:pPr>
    </w:p>
    <w:p w14:paraId="56984A6B" w14:textId="34F77C55" w:rsidR="00165D98" w:rsidRPr="005F03E4" w:rsidRDefault="00D72C14" w:rsidP="00165D98">
      <w:pPr>
        <w:rPr>
          <w:rFonts w:ascii="Bookman Old Style" w:hAnsi="Bookman Old Style" w:cs="Times New Roman"/>
          <w:szCs w:val="24"/>
        </w:rPr>
      </w:pPr>
      <w:r>
        <w:rPr>
          <w:rFonts w:ascii="Bookman Old Style" w:hAnsi="Bookman Old Style" w:cs="Times New Roman"/>
          <w:szCs w:val="24"/>
        </w:rPr>
        <w:t>February 4</w:t>
      </w:r>
      <w:r w:rsidR="00910183">
        <w:rPr>
          <w:rFonts w:ascii="Bookman Old Style" w:hAnsi="Bookman Old Style" w:cs="Times New Roman"/>
          <w:szCs w:val="24"/>
        </w:rPr>
        <w:t>, 201</w:t>
      </w:r>
      <w:r w:rsidR="00FE6E6B">
        <w:rPr>
          <w:rFonts w:ascii="Bookman Old Style" w:hAnsi="Bookman Old Style" w:cs="Times New Roman"/>
          <w:szCs w:val="24"/>
        </w:rPr>
        <w:t>9</w:t>
      </w:r>
    </w:p>
    <w:p w14:paraId="2B6BC59C" w14:textId="77777777" w:rsidR="00D46A30" w:rsidRPr="00204EB2" w:rsidRDefault="00D46A30" w:rsidP="00165D98">
      <w:pPr>
        <w:rPr>
          <w:rFonts w:ascii="Bookman Old Style" w:hAnsi="Bookman Old Style" w:cs="Times New Roman"/>
          <w:color w:val="FF0000"/>
          <w:szCs w:val="24"/>
        </w:rPr>
      </w:pPr>
    </w:p>
    <w:p w14:paraId="2E9CB30E" w14:textId="0FEB5D76" w:rsidR="0000046A" w:rsidRDefault="00407CDA" w:rsidP="00CF302F">
      <w:pPr>
        <w:ind w:left="2880" w:hanging="2880"/>
        <w:rPr>
          <w:rFonts w:ascii="Bookman Old Style" w:hAnsi="Bookman Old Style" w:cs="Times New Roman"/>
          <w:szCs w:val="24"/>
        </w:rPr>
      </w:pPr>
      <w:r w:rsidRPr="00CA30E9">
        <w:rPr>
          <w:rFonts w:ascii="Bookman Old Style" w:hAnsi="Bookman Old Style" w:cs="Times New Roman"/>
          <w:szCs w:val="24"/>
        </w:rPr>
        <w:t xml:space="preserve">Members </w:t>
      </w:r>
      <w:proofErr w:type="gramStart"/>
      <w:r w:rsidRPr="00CA30E9">
        <w:rPr>
          <w:rFonts w:ascii="Bookman Old Style" w:hAnsi="Bookman Old Style" w:cs="Times New Roman"/>
          <w:szCs w:val="24"/>
        </w:rPr>
        <w:t>excused:</w:t>
      </w:r>
      <w:proofErr w:type="gramEnd"/>
      <w:r w:rsidR="00CA30E9">
        <w:rPr>
          <w:rFonts w:ascii="Bookman Old Style" w:hAnsi="Bookman Old Style" w:cs="Times New Roman"/>
          <w:szCs w:val="24"/>
        </w:rPr>
        <w:tab/>
      </w:r>
      <w:r w:rsidR="0000046A">
        <w:rPr>
          <w:rFonts w:ascii="Bookman Old Style" w:hAnsi="Bookman Old Style" w:cs="Times New Roman"/>
          <w:szCs w:val="24"/>
        </w:rPr>
        <w:t xml:space="preserve">M. </w:t>
      </w:r>
      <w:proofErr w:type="spellStart"/>
      <w:r w:rsidR="0000046A">
        <w:rPr>
          <w:rFonts w:ascii="Bookman Old Style" w:hAnsi="Bookman Old Style" w:cs="Times New Roman"/>
          <w:szCs w:val="24"/>
        </w:rPr>
        <w:t>Dangi</w:t>
      </w:r>
      <w:proofErr w:type="spellEnd"/>
      <w:r w:rsidR="0000046A">
        <w:rPr>
          <w:rFonts w:ascii="Bookman Old Style" w:hAnsi="Bookman Old Style" w:cs="Times New Roman"/>
          <w:szCs w:val="24"/>
        </w:rPr>
        <w:t>, S. Lankford, D. Law, R. Raya-Fernandez, J. Smith-</w:t>
      </w:r>
      <w:proofErr w:type="spellStart"/>
      <w:r w:rsidR="0000046A">
        <w:rPr>
          <w:rFonts w:ascii="Bookman Old Style" w:hAnsi="Bookman Old Style" w:cs="Times New Roman"/>
          <w:szCs w:val="24"/>
        </w:rPr>
        <w:t>Warshaw</w:t>
      </w:r>
      <w:proofErr w:type="spellEnd"/>
      <w:r w:rsidR="0000046A">
        <w:rPr>
          <w:rFonts w:ascii="Bookman Old Style" w:hAnsi="Bookman Old Style" w:cs="Times New Roman"/>
          <w:szCs w:val="24"/>
        </w:rPr>
        <w:t>, T. Van Camp</w:t>
      </w:r>
    </w:p>
    <w:p w14:paraId="7AC35475" w14:textId="77777777" w:rsidR="001B626A" w:rsidRPr="00CA30E9" w:rsidRDefault="001B626A" w:rsidP="001B626A">
      <w:pPr>
        <w:ind w:left="2880" w:hanging="2880"/>
        <w:rPr>
          <w:rFonts w:ascii="Bookman Old Style" w:hAnsi="Bookman Old Style" w:cs="Times New Roman"/>
          <w:szCs w:val="24"/>
        </w:rPr>
      </w:pPr>
    </w:p>
    <w:p w14:paraId="40BF39B6" w14:textId="77A33DA4" w:rsidR="00063794" w:rsidRPr="0000046A" w:rsidRDefault="00407CDA" w:rsidP="0000046A">
      <w:pPr>
        <w:ind w:left="2880" w:hanging="2880"/>
        <w:rPr>
          <w:rFonts w:ascii="Bookman Old Style" w:hAnsi="Bookman Old Style" w:cs="Times New Roman"/>
          <w:szCs w:val="24"/>
        </w:rPr>
      </w:pPr>
      <w:r w:rsidRPr="00CA30E9">
        <w:rPr>
          <w:rFonts w:ascii="Bookman Old Style" w:hAnsi="Bookman Old Style" w:cs="Times New Roman"/>
          <w:szCs w:val="24"/>
        </w:rPr>
        <w:t>Members absent:</w:t>
      </w:r>
      <w:r w:rsidRPr="00CA30E9">
        <w:rPr>
          <w:rFonts w:ascii="Bookman Old Style" w:hAnsi="Bookman Old Style" w:cs="Times New Roman"/>
          <w:szCs w:val="24"/>
        </w:rPr>
        <w:tab/>
      </w:r>
      <w:r w:rsidR="0000046A">
        <w:rPr>
          <w:rFonts w:ascii="Bookman Old Style" w:hAnsi="Bookman Old Style" w:cs="Times New Roman"/>
          <w:szCs w:val="24"/>
        </w:rPr>
        <w:t xml:space="preserve">P. Adams, </w:t>
      </w:r>
      <w:r w:rsidR="003878CC">
        <w:rPr>
          <w:rFonts w:ascii="Bookman Old Style" w:hAnsi="Bookman Old Style" w:cs="Times New Roman"/>
          <w:szCs w:val="24"/>
        </w:rPr>
        <w:t xml:space="preserve">T. </w:t>
      </w:r>
      <w:proofErr w:type="spellStart"/>
      <w:r w:rsidR="003878CC">
        <w:rPr>
          <w:rFonts w:ascii="Bookman Old Style" w:hAnsi="Bookman Old Style" w:cs="Times New Roman"/>
          <w:szCs w:val="24"/>
        </w:rPr>
        <w:t>Botts</w:t>
      </w:r>
      <w:proofErr w:type="spellEnd"/>
      <w:r w:rsidR="003878CC">
        <w:rPr>
          <w:rFonts w:ascii="Bookman Old Style" w:hAnsi="Bookman Old Style" w:cs="Times New Roman"/>
          <w:szCs w:val="24"/>
        </w:rPr>
        <w:t xml:space="preserve">, </w:t>
      </w:r>
      <w:r w:rsidR="0000046A">
        <w:rPr>
          <w:rFonts w:ascii="Bookman Old Style" w:hAnsi="Bookman Old Style" w:cs="Times New Roman"/>
          <w:szCs w:val="24"/>
        </w:rPr>
        <w:t xml:space="preserve">C. </w:t>
      </w:r>
      <w:proofErr w:type="spellStart"/>
      <w:r w:rsidR="0000046A">
        <w:rPr>
          <w:rFonts w:ascii="Bookman Old Style" w:hAnsi="Bookman Old Style" w:cs="Times New Roman"/>
          <w:szCs w:val="24"/>
        </w:rPr>
        <w:t>Copher</w:t>
      </w:r>
      <w:proofErr w:type="spellEnd"/>
      <w:r w:rsidR="0000046A">
        <w:rPr>
          <w:rFonts w:ascii="Bookman Old Style" w:hAnsi="Bookman Old Style" w:cs="Times New Roman"/>
          <w:szCs w:val="24"/>
        </w:rPr>
        <w:t xml:space="preserve">, T. </w:t>
      </w:r>
      <w:proofErr w:type="spellStart"/>
      <w:r w:rsidR="0000046A">
        <w:rPr>
          <w:rFonts w:ascii="Bookman Old Style" w:hAnsi="Bookman Old Style" w:cs="Times New Roman"/>
          <w:szCs w:val="24"/>
        </w:rPr>
        <w:t>Cupery</w:t>
      </w:r>
      <w:proofErr w:type="spellEnd"/>
      <w:r w:rsidR="0000046A">
        <w:rPr>
          <w:rFonts w:ascii="Bookman Old Style" w:hAnsi="Bookman Old Style" w:cs="Times New Roman"/>
          <w:szCs w:val="24"/>
        </w:rPr>
        <w:t>, M. E</w:t>
      </w:r>
      <w:r w:rsidR="003878CC">
        <w:rPr>
          <w:rFonts w:ascii="Bookman Old Style" w:hAnsi="Bookman Old Style" w:cs="Times New Roman"/>
          <w:szCs w:val="24"/>
        </w:rPr>
        <w:t xml:space="preserve">llis, D. Lewis, K. </w:t>
      </w:r>
      <w:proofErr w:type="spellStart"/>
      <w:r w:rsidR="003878CC">
        <w:rPr>
          <w:rFonts w:ascii="Bookman Old Style" w:hAnsi="Bookman Old Style" w:cs="Times New Roman"/>
          <w:szCs w:val="24"/>
        </w:rPr>
        <w:t>Mcbee</w:t>
      </w:r>
      <w:proofErr w:type="spellEnd"/>
      <w:r w:rsidR="003878CC">
        <w:rPr>
          <w:rFonts w:ascii="Bookman Old Style" w:hAnsi="Bookman Old Style" w:cs="Times New Roman"/>
          <w:szCs w:val="24"/>
        </w:rPr>
        <w:t xml:space="preserve">, </w:t>
      </w:r>
      <w:r w:rsidR="0000046A">
        <w:rPr>
          <w:rFonts w:ascii="Bookman Old Style" w:hAnsi="Bookman Old Style" w:cs="Times New Roman"/>
          <w:szCs w:val="24"/>
        </w:rPr>
        <w:t>B. Singh, P. Turnbull</w:t>
      </w:r>
    </w:p>
    <w:p w14:paraId="0315DC61" w14:textId="77777777" w:rsidR="003E680B" w:rsidRPr="00063794" w:rsidRDefault="003E680B" w:rsidP="003E680B">
      <w:pPr>
        <w:ind w:left="2880" w:hanging="2880"/>
        <w:rPr>
          <w:rFonts w:ascii="Bookman Old Style" w:hAnsi="Bookman Old Style"/>
        </w:rPr>
      </w:pPr>
    </w:p>
    <w:p w14:paraId="4467AB97" w14:textId="77777777" w:rsidR="0000046A" w:rsidRDefault="0000046A">
      <w:pPr>
        <w:rPr>
          <w:rFonts w:ascii="Bookman Old Style" w:hAnsi="Bookman Old Style" w:cs="Times New Roman"/>
          <w:szCs w:val="24"/>
        </w:rPr>
      </w:pPr>
    </w:p>
    <w:p w14:paraId="78B41FDF" w14:textId="36751306" w:rsidR="001C7C05" w:rsidRPr="005F03E4" w:rsidRDefault="00165D98">
      <w:pPr>
        <w:rPr>
          <w:rFonts w:ascii="Bookman Old Style" w:hAnsi="Bookman Old Style" w:cs="Times New Roman"/>
          <w:szCs w:val="24"/>
        </w:rPr>
      </w:pPr>
      <w:proofErr w:type="gramStart"/>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B047BC">
        <w:rPr>
          <w:rFonts w:ascii="Bookman Old Style" w:hAnsi="Bookman Old Style" w:cs="Times New Roman"/>
          <w:szCs w:val="24"/>
        </w:rPr>
        <w:t>Holyoke</w:t>
      </w:r>
      <w:proofErr w:type="gramEnd"/>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B047BC">
        <w:rPr>
          <w:rFonts w:ascii="Bookman Old Style" w:hAnsi="Bookman Old Style" w:cs="Times New Roman"/>
          <w:szCs w:val="24"/>
        </w:rPr>
        <w:t>:0</w:t>
      </w:r>
      <w:r w:rsidR="00122957">
        <w:rPr>
          <w:rFonts w:ascii="Bookman Old Style" w:hAnsi="Bookman Old Style" w:cs="Times New Roman"/>
          <w:szCs w:val="24"/>
        </w:rPr>
        <w:t>0</w:t>
      </w:r>
      <w:r w:rsidR="001D1DA5">
        <w:rPr>
          <w:rFonts w:ascii="Bookman Old Style" w:hAnsi="Bookman Old Style" w:cs="Times New Roman"/>
          <w:szCs w:val="24"/>
        </w:rPr>
        <w:t xml:space="preserve"> </w:t>
      </w:r>
      <w:r w:rsidR="00E34A9C">
        <w:rPr>
          <w:rFonts w:ascii="Bookman Old Style" w:hAnsi="Bookman Old Style" w:cs="Times New Roman"/>
          <w:szCs w:val="24"/>
        </w:rPr>
        <w:t>p</w:t>
      </w:r>
      <w:r w:rsidR="001D1DA5">
        <w:rPr>
          <w:rFonts w:ascii="Bookman Old Style" w:hAnsi="Bookman Old Style" w:cs="Times New Roman"/>
          <w:szCs w:val="24"/>
        </w:rPr>
        <w:t>.</w:t>
      </w:r>
      <w:r w:rsidR="00E34A9C">
        <w:rPr>
          <w:rFonts w:ascii="Bookman Old Style" w:hAnsi="Bookman Old Style" w:cs="Times New Roman"/>
          <w:szCs w:val="24"/>
        </w:rPr>
        <w:t>m</w:t>
      </w:r>
      <w:r w:rsidR="001D1DA5">
        <w:rPr>
          <w:rFonts w:ascii="Bookman Old Style" w:hAnsi="Bookman Old Style" w:cs="Times New Roman"/>
          <w:szCs w:val="24"/>
        </w:rPr>
        <w:t>.</w:t>
      </w:r>
      <w:r w:rsidR="00E34A9C">
        <w:rPr>
          <w:rFonts w:ascii="Bookman Old Style" w:hAnsi="Bookman Old Style" w:cs="Times New Roman"/>
          <w:szCs w:val="24"/>
        </w:rPr>
        <w:t xml:space="preserve"> in HML 2206</w:t>
      </w:r>
      <w:r w:rsidR="00E9734B" w:rsidRPr="005F03E4">
        <w:rPr>
          <w:rFonts w:ascii="Bookman Old Style" w:hAnsi="Bookman Old Style" w:cs="Times New Roman"/>
          <w:szCs w:val="24"/>
        </w:rPr>
        <w:t>.</w:t>
      </w:r>
    </w:p>
    <w:p w14:paraId="3137956B" w14:textId="77777777" w:rsidR="001C7C05" w:rsidRPr="005F03E4" w:rsidRDefault="001C7C05">
      <w:pPr>
        <w:rPr>
          <w:rFonts w:ascii="Bookman Old Style" w:hAnsi="Bookman Old Style"/>
          <w:szCs w:val="24"/>
        </w:rPr>
      </w:pPr>
    </w:p>
    <w:p w14:paraId="3C6BE78A" w14:textId="77777777"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129E5F6B" w14:textId="77777777" w:rsidR="001B626A" w:rsidRDefault="001B626A" w:rsidP="00F4630F">
      <w:pPr>
        <w:pStyle w:val="ListParagraph"/>
        <w:ind w:left="540"/>
        <w:rPr>
          <w:rFonts w:ascii="Bookman Old Style" w:hAnsi="Bookman Old Style" w:cs="Times New Roman"/>
          <w:szCs w:val="24"/>
        </w:rPr>
      </w:pPr>
    </w:p>
    <w:p w14:paraId="60BF4DE2" w14:textId="77777777"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14:paraId="261BB1EB" w14:textId="77777777" w:rsidR="00A90D78" w:rsidRPr="005F03E4" w:rsidRDefault="00A90D78" w:rsidP="00A90D78">
      <w:pPr>
        <w:pStyle w:val="ListParagraph"/>
        <w:rPr>
          <w:rFonts w:ascii="Bookman Old Style" w:hAnsi="Bookman Old Style" w:cs="Times New Roman"/>
          <w:szCs w:val="24"/>
        </w:rPr>
      </w:pPr>
    </w:p>
    <w:p w14:paraId="0F853D8B" w14:textId="067367A5"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w:t>
      </w:r>
      <w:r w:rsidR="00157562">
        <w:rPr>
          <w:rFonts w:ascii="Bookman Old Style" w:hAnsi="Bookman Old Style" w:cs="Times New Roman"/>
          <w:szCs w:val="24"/>
        </w:rPr>
        <w:t>of December 3, 2018</w:t>
      </w:r>
      <w:bookmarkStart w:id="0" w:name="_GoBack"/>
      <w:bookmarkEnd w:id="0"/>
    </w:p>
    <w:p w14:paraId="0596C7AE" w14:textId="77777777" w:rsidR="00D7050B" w:rsidRDefault="00D7050B" w:rsidP="00F4630F">
      <w:pPr>
        <w:pStyle w:val="ListParagraph"/>
        <w:ind w:left="540"/>
        <w:rPr>
          <w:rFonts w:ascii="Bookman Old Style" w:hAnsi="Bookman Old Style" w:cs="Times New Roman"/>
          <w:szCs w:val="24"/>
        </w:rPr>
      </w:pPr>
    </w:p>
    <w:p w14:paraId="04770AF2" w14:textId="158D11B1"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157562">
        <w:rPr>
          <w:rFonts w:ascii="Bookman Old Style" w:hAnsi="Bookman Old Style" w:cs="Times New Roman"/>
          <w:szCs w:val="24"/>
        </w:rPr>
        <w:t>December 3, 2018</w:t>
      </w:r>
    </w:p>
    <w:p w14:paraId="65EBAA3F" w14:textId="77777777" w:rsidR="00A90D78" w:rsidRPr="000F1432" w:rsidRDefault="00A90D78" w:rsidP="000F1432">
      <w:pPr>
        <w:rPr>
          <w:rFonts w:ascii="Bookman Old Style" w:hAnsi="Bookman Old Style" w:cs="Times New Roman"/>
          <w:szCs w:val="24"/>
        </w:rPr>
      </w:pPr>
    </w:p>
    <w:p w14:paraId="1CEF25E7" w14:textId="77777777"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14:paraId="1D8DE1CB" w14:textId="77777777" w:rsidR="003D01AE" w:rsidRDefault="003D01AE" w:rsidP="003D01AE">
      <w:pPr>
        <w:pStyle w:val="ListParagraph"/>
        <w:spacing w:after="160" w:line="259" w:lineRule="auto"/>
        <w:ind w:left="540"/>
        <w:rPr>
          <w:rFonts w:ascii="Bookman Old Style" w:hAnsi="Bookman Old Style" w:cs="Times New Roman"/>
          <w:szCs w:val="24"/>
        </w:rPr>
      </w:pPr>
    </w:p>
    <w:p w14:paraId="671BD82C" w14:textId="548279B7" w:rsidR="003D01AE" w:rsidRDefault="00363338"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Interim </w:t>
      </w:r>
      <w:r w:rsidR="00BC21BD">
        <w:rPr>
          <w:rFonts w:ascii="Bookman Old Style" w:hAnsi="Bookman Old Style" w:cs="Times New Roman"/>
          <w:szCs w:val="24"/>
        </w:rPr>
        <w:t xml:space="preserve">Provost </w:t>
      </w:r>
      <w:r>
        <w:rPr>
          <w:rFonts w:ascii="Bookman Old Style" w:hAnsi="Bookman Old Style" w:cs="Times New Roman"/>
          <w:szCs w:val="24"/>
        </w:rPr>
        <w:t>Harper</w:t>
      </w:r>
    </w:p>
    <w:p w14:paraId="32410F5D" w14:textId="77777777" w:rsidR="003D01AE" w:rsidRDefault="003D01AE" w:rsidP="003D01AE">
      <w:pPr>
        <w:pStyle w:val="ListParagraph"/>
        <w:spacing w:after="160" w:line="259" w:lineRule="auto"/>
        <w:ind w:left="1440"/>
        <w:rPr>
          <w:rFonts w:ascii="Bookman Old Style" w:hAnsi="Bookman Old Style" w:cs="Times New Roman"/>
          <w:szCs w:val="24"/>
        </w:rPr>
      </w:pPr>
    </w:p>
    <w:p w14:paraId="535092D6" w14:textId="77BCAF4E" w:rsidR="003D01AE" w:rsidRDefault="00740175" w:rsidP="0036333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Provost announced the </w:t>
      </w:r>
      <w:r w:rsidR="0033418C">
        <w:rPr>
          <w:rFonts w:ascii="Bookman Old Style" w:hAnsi="Bookman Old Style" w:cs="Times New Roman"/>
          <w:szCs w:val="24"/>
        </w:rPr>
        <w:t xml:space="preserve">upcoming </w:t>
      </w:r>
      <w:r>
        <w:rPr>
          <w:rFonts w:ascii="Bookman Old Style" w:hAnsi="Bookman Old Style" w:cs="Times New Roman"/>
          <w:szCs w:val="24"/>
        </w:rPr>
        <w:t>president’s lecture series</w:t>
      </w:r>
      <w:r w:rsidR="0033418C">
        <w:rPr>
          <w:rFonts w:ascii="Bookman Old Style" w:hAnsi="Bookman Old Style" w:cs="Times New Roman"/>
          <w:szCs w:val="24"/>
        </w:rPr>
        <w:t xml:space="preserve"> event</w:t>
      </w:r>
      <w:r>
        <w:rPr>
          <w:rFonts w:ascii="Bookman Old Style" w:hAnsi="Bookman Old Style" w:cs="Times New Roman"/>
          <w:szCs w:val="24"/>
        </w:rPr>
        <w:t xml:space="preserve">, which will feature Steve Forbes. </w:t>
      </w:r>
    </w:p>
    <w:p w14:paraId="32A5816D" w14:textId="77777777" w:rsidR="00363338" w:rsidRPr="00363338" w:rsidRDefault="00363338" w:rsidP="00363338">
      <w:pPr>
        <w:pStyle w:val="ListParagraph"/>
        <w:spacing w:after="160" w:line="259" w:lineRule="auto"/>
        <w:ind w:left="1440"/>
        <w:rPr>
          <w:rFonts w:ascii="Bookman Old Style" w:hAnsi="Bookman Old Style" w:cs="Times New Roman"/>
          <w:szCs w:val="24"/>
        </w:rPr>
      </w:pPr>
    </w:p>
    <w:p w14:paraId="551DF2E2" w14:textId="78746950" w:rsidR="00A63D7A" w:rsidRDefault="00BC21BD"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Chair </w:t>
      </w:r>
      <w:r w:rsidR="00363338">
        <w:rPr>
          <w:rFonts w:ascii="Bookman Old Style" w:hAnsi="Bookman Old Style" w:cs="Times New Roman"/>
          <w:szCs w:val="24"/>
        </w:rPr>
        <w:t>Holyoke</w:t>
      </w:r>
    </w:p>
    <w:p w14:paraId="78FBAB74" w14:textId="77777777" w:rsidR="00A63D7A" w:rsidRDefault="00A63D7A" w:rsidP="00A63D7A">
      <w:pPr>
        <w:pStyle w:val="ListParagraph"/>
        <w:spacing w:after="160" w:line="259" w:lineRule="auto"/>
        <w:ind w:left="1440"/>
        <w:rPr>
          <w:rFonts w:ascii="Bookman Old Style" w:hAnsi="Bookman Old Style" w:cs="Times New Roman"/>
          <w:szCs w:val="24"/>
        </w:rPr>
      </w:pPr>
    </w:p>
    <w:p w14:paraId="3FE304A3" w14:textId="755176FA" w:rsidR="00157562" w:rsidRDefault="00163692" w:rsidP="0015756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announced that a future senate meeting </w:t>
      </w:r>
      <w:proofErr w:type="gramStart"/>
      <w:r>
        <w:rPr>
          <w:rFonts w:ascii="Bookman Old Style" w:hAnsi="Bookman Old Style" w:cs="Times New Roman"/>
          <w:szCs w:val="24"/>
        </w:rPr>
        <w:t>will</w:t>
      </w:r>
      <w:proofErr w:type="gramEnd"/>
      <w:r>
        <w:rPr>
          <w:rFonts w:ascii="Bookman Old Style" w:hAnsi="Bookman Old Style" w:cs="Times New Roman"/>
          <w:szCs w:val="24"/>
        </w:rPr>
        <w:t xml:space="preserve"> including a discussion of student ratings of instruction. </w:t>
      </w:r>
      <w:proofErr w:type="gramStart"/>
      <w:r>
        <w:rPr>
          <w:rFonts w:ascii="Bookman Old Style" w:hAnsi="Bookman Old Style" w:cs="Times New Roman"/>
          <w:szCs w:val="24"/>
        </w:rPr>
        <w:t>The RFP</w:t>
      </w:r>
      <w:r w:rsidR="00030876">
        <w:rPr>
          <w:rFonts w:ascii="Bookman Old Style" w:hAnsi="Bookman Old Style" w:cs="Times New Roman"/>
          <w:szCs w:val="24"/>
        </w:rPr>
        <w:t>s</w:t>
      </w:r>
      <w:r>
        <w:rPr>
          <w:rFonts w:ascii="Bookman Old Style" w:hAnsi="Bookman Old Style" w:cs="Times New Roman"/>
          <w:szCs w:val="24"/>
        </w:rPr>
        <w:t xml:space="preserve"> </w:t>
      </w:r>
      <w:r w:rsidR="00030876">
        <w:rPr>
          <w:rFonts w:ascii="Bookman Old Style" w:hAnsi="Bookman Old Style" w:cs="Times New Roman"/>
          <w:szCs w:val="24"/>
        </w:rPr>
        <w:t>have</w:t>
      </w:r>
      <w:r>
        <w:rPr>
          <w:rFonts w:ascii="Bookman Old Style" w:hAnsi="Bookman Old Style" w:cs="Times New Roman"/>
          <w:szCs w:val="24"/>
        </w:rPr>
        <w:t xml:space="preserve"> been scored by the</w:t>
      </w:r>
      <w:r w:rsidR="00030876">
        <w:rPr>
          <w:rFonts w:ascii="Bookman Old Style" w:hAnsi="Bookman Old Style" w:cs="Times New Roman"/>
          <w:szCs w:val="24"/>
        </w:rPr>
        <w:t>ir</w:t>
      </w:r>
      <w:r>
        <w:rPr>
          <w:rFonts w:ascii="Bookman Old Style" w:hAnsi="Bookman Old Style" w:cs="Times New Roman"/>
          <w:szCs w:val="24"/>
        </w:rPr>
        <w:t xml:space="preserve"> respective committees</w:t>
      </w:r>
      <w:proofErr w:type="gramEnd"/>
      <w:r w:rsidR="00030876">
        <w:rPr>
          <w:rFonts w:ascii="Bookman Old Style" w:hAnsi="Bookman Old Style" w:cs="Times New Roman"/>
          <w:szCs w:val="24"/>
        </w:rPr>
        <w:t xml:space="preserve"> and vendors will soon be presenting their proposals for the Senate’s consideration. </w:t>
      </w:r>
    </w:p>
    <w:p w14:paraId="24579513" w14:textId="77777777" w:rsidR="00B95C6E" w:rsidRDefault="00B95C6E" w:rsidP="00157562">
      <w:pPr>
        <w:pStyle w:val="ListParagraph"/>
        <w:spacing w:after="160" w:line="259" w:lineRule="auto"/>
        <w:ind w:left="1440"/>
        <w:rPr>
          <w:rFonts w:ascii="Bookman Old Style" w:hAnsi="Bookman Old Style" w:cs="Times New Roman"/>
          <w:szCs w:val="24"/>
        </w:rPr>
      </w:pPr>
    </w:p>
    <w:p w14:paraId="4EFECA73" w14:textId="17E57D5D" w:rsidR="00B95C6E" w:rsidRDefault="00B95C6E" w:rsidP="0015756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asked whether there were not three options on the table, including one in which a vendor would provide </w:t>
      </w:r>
      <w:r w:rsidR="00EA591C">
        <w:rPr>
          <w:rFonts w:ascii="Bookman Old Style" w:hAnsi="Bookman Old Style" w:cs="Times New Roman"/>
          <w:szCs w:val="24"/>
        </w:rPr>
        <w:t>services for a contract period while we completed an in-house process.</w:t>
      </w:r>
      <w:r>
        <w:rPr>
          <w:rFonts w:ascii="Bookman Old Style" w:hAnsi="Bookman Old Style" w:cs="Times New Roman"/>
          <w:szCs w:val="24"/>
        </w:rPr>
        <w:t xml:space="preserve"> Chair Holyoke replied that the committee developing in-house questions is already confident in their reliability. </w:t>
      </w:r>
    </w:p>
    <w:p w14:paraId="5C034EBD" w14:textId="77777777" w:rsidR="0033418C" w:rsidRDefault="0033418C" w:rsidP="00157562">
      <w:pPr>
        <w:pStyle w:val="ListParagraph"/>
        <w:spacing w:after="160" w:line="259" w:lineRule="auto"/>
        <w:ind w:left="1440"/>
        <w:rPr>
          <w:rFonts w:ascii="Bookman Old Style" w:hAnsi="Bookman Old Style" w:cs="Times New Roman"/>
          <w:szCs w:val="24"/>
        </w:rPr>
      </w:pPr>
    </w:p>
    <w:p w14:paraId="3D3F31D0" w14:textId="5F23F742" w:rsidR="00157562" w:rsidRPr="00157562" w:rsidRDefault="00346531" w:rsidP="00157562">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Consent Calendar</w:t>
      </w:r>
      <w:r>
        <w:rPr>
          <w:rFonts w:ascii="Bookman Old Style" w:hAnsi="Bookman Old Style" w:cs="Times New Roman"/>
          <w:szCs w:val="24"/>
        </w:rPr>
        <w:br/>
      </w:r>
    </w:p>
    <w:p w14:paraId="3C66D135" w14:textId="68099C1E" w:rsidR="00157562" w:rsidRPr="00157562" w:rsidRDefault="00157562" w:rsidP="00157562">
      <w:pPr>
        <w:pStyle w:val="ListParagraph"/>
        <w:numPr>
          <w:ilvl w:val="1"/>
          <w:numId w:val="7"/>
        </w:numPr>
        <w:spacing w:after="160" w:line="259" w:lineRule="auto"/>
        <w:rPr>
          <w:rFonts w:ascii="Bookman Old Style" w:hAnsi="Bookman Old Style" w:cs="Times New Roman"/>
          <w:szCs w:val="24"/>
        </w:rPr>
      </w:pPr>
      <w:r w:rsidRPr="00157562">
        <w:rPr>
          <w:rFonts w:ascii="Bookman Old Style" w:hAnsi="Bookman Old Style" w:cs="Times New Roman"/>
          <w:szCs w:val="24"/>
        </w:rPr>
        <w:t>Elevation of Graduate Applied Behavior Analysis Program from an Option in M.A. in General Psychology to the Master of Arts in Applied Behavior Analysis.</w:t>
      </w:r>
      <w:r w:rsidR="00EF6456">
        <w:rPr>
          <w:rFonts w:ascii="Bookman Old Style" w:hAnsi="Bookman Old Style" w:cs="Times New Roman"/>
          <w:szCs w:val="24"/>
        </w:rPr>
        <w:br/>
      </w:r>
    </w:p>
    <w:p w14:paraId="4F74A429" w14:textId="53B72C13" w:rsidR="00157562" w:rsidRPr="00157562" w:rsidRDefault="00157562" w:rsidP="00157562">
      <w:pPr>
        <w:pStyle w:val="ListParagraph"/>
        <w:numPr>
          <w:ilvl w:val="1"/>
          <w:numId w:val="7"/>
        </w:numPr>
        <w:spacing w:after="160" w:line="259" w:lineRule="auto"/>
        <w:rPr>
          <w:rFonts w:ascii="Bookman Old Style" w:hAnsi="Bookman Old Style" w:cs="Times New Roman"/>
          <w:szCs w:val="24"/>
        </w:rPr>
      </w:pPr>
      <w:r w:rsidRPr="00157562">
        <w:rPr>
          <w:rFonts w:ascii="Bookman Old Style" w:hAnsi="Bookman Old Style" w:cs="Times New Roman"/>
          <w:szCs w:val="24"/>
        </w:rPr>
        <w:t>Elevation from Option to Independent Program for Marriage, Family, Child Counseling Option.</w:t>
      </w:r>
      <w:r w:rsidR="00EF6456">
        <w:rPr>
          <w:rFonts w:ascii="Bookman Old Style" w:hAnsi="Bookman Old Style" w:cs="Times New Roman"/>
          <w:szCs w:val="24"/>
        </w:rPr>
        <w:br/>
      </w:r>
    </w:p>
    <w:p w14:paraId="48CAA4CB" w14:textId="7BBB75BE" w:rsidR="00157562" w:rsidRPr="00157562" w:rsidRDefault="00157562" w:rsidP="00157562">
      <w:pPr>
        <w:pStyle w:val="ListParagraph"/>
        <w:numPr>
          <w:ilvl w:val="1"/>
          <w:numId w:val="7"/>
        </w:numPr>
        <w:spacing w:after="160" w:line="259" w:lineRule="auto"/>
        <w:rPr>
          <w:rFonts w:ascii="Bookman Old Style" w:hAnsi="Bookman Old Style" w:cs="Times New Roman"/>
          <w:szCs w:val="24"/>
        </w:rPr>
      </w:pPr>
      <w:r w:rsidRPr="00157562">
        <w:rPr>
          <w:rFonts w:ascii="Bookman Old Style" w:hAnsi="Bookman Old Style" w:cs="Times New Roman"/>
          <w:szCs w:val="24"/>
        </w:rPr>
        <w:t xml:space="preserve">APM 110 Policy on Ancillary Units. </w:t>
      </w:r>
      <w:r w:rsidR="00EF6456">
        <w:rPr>
          <w:rFonts w:ascii="Bookman Old Style" w:hAnsi="Bookman Old Style" w:cs="Times New Roman"/>
          <w:szCs w:val="24"/>
        </w:rPr>
        <w:br/>
      </w:r>
    </w:p>
    <w:p w14:paraId="2120C8CE" w14:textId="5CA9B4FE" w:rsidR="00157562" w:rsidRPr="00157562" w:rsidRDefault="00157562" w:rsidP="00157562">
      <w:pPr>
        <w:pStyle w:val="ListParagraph"/>
        <w:numPr>
          <w:ilvl w:val="1"/>
          <w:numId w:val="7"/>
        </w:numPr>
        <w:spacing w:after="160" w:line="259" w:lineRule="auto"/>
        <w:rPr>
          <w:rFonts w:ascii="Bookman Old Style" w:hAnsi="Bookman Old Style" w:cs="Times New Roman"/>
          <w:szCs w:val="24"/>
        </w:rPr>
      </w:pPr>
      <w:r w:rsidRPr="00157562">
        <w:rPr>
          <w:rFonts w:ascii="Bookman Old Style" w:hAnsi="Bookman Old Style" w:cs="Times New Roman"/>
          <w:szCs w:val="24"/>
        </w:rPr>
        <w:t xml:space="preserve">APM 325 Policy on Retention and Tenure/APM 327 Policy on Promotion.   </w:t>
      </w:r>
      <w:r w:rsidR="00795578">
        <w:rPr>
          <w:rFonts w:ascii="Bookman Old Style" w:hAnsi="Bookman Old Style" w:cs="Times New Roman"/>
          <w:szCs w:val="24"/>
        </w:rPr>
        <w:br/>
      </w:r>
      <w:r w:rsidR="00795578">
        <w:rPr>
          <w:rFonts w:ascii="Bookman Old Style" w:hAnsi="Bookman Old Style" w:cs="Times New Roman"/>
          <w:szCs w:val="24"/>
        </w:rPr>
        <w:br/>
        <w:t xml:space="preserve">There were no objections </w:t>
      </w:r>
      <w:r w:rsidR="000C0ED9">
        <w:rPr>
          <w:rFonts w:ascii="Bookman Old Style" w:hAnsi="Bookman Old Style" w:cs="Times New Roman"/>
          <w:szCs w:val="24"/>
        </w:rPr>
        <w:t xml:space="preserve">offered </w:t>
      </w:r>
      <w:r w:rsidR="00795578">
        <w:rPr>
          <w:rFonts w:ascii="Bookman Old Style" w:hAnsi="Bookman Old Style" w:cs="Times New Roman"/>
          <w:szCs w:val="24"/>
        </w:rPr>
        <w:t xml:space="preserve">to any items and the consent calendar </w:t>
      </w:r>
      <w:proofErr w:type="gramStart"/>
      <w:r w:rsidR="00795578">
        <w:rPr>
          <w:rFonts w:ascii="Bookman Old Style" w:hAnsi="Bookman Old Style" w:cs="Times New Roman"/>
          <w:szCs w:val="24"/>
        </w:rPr>
        <w:t>was deemed</w:t>
      </w:r>
      <w:proofErr w:type="gramEnd"/>
      <w:r w:rsidR="00795578">
        <w:rPr>
          <w:rFonts w:ascii="Bookman Old Style" w:hAnsi="Bookman Old Style" w:cs="Times New Roman"/>
          <w:szCs w:val="24"/>
        </w:rPr>
        <w:t xml:space="preserve"> passed by unanimous consent. </w:t>
      </w:r>
    </w:p>
    <w:p w14:paraId="0335AD1F" w14:textId="77777777" w:rsidR="00157562" w:rsidRPr="00157562" w:rsidRDefault="00157562" w:rsidP="00157562">
      <w:pPr>
        <w:pStyle w:val="ListParagraph"/>
        <w:spacing w:after="160" w:line="259" w:lineRule="auto"/>
        <w:ind w:left="1440"/>
        <w:rPr>
          <w:rFonts w:ascii="Bookman Old Style" w:hAnsi="Bookman Old Style" w:cs="Times New Roman"/>
          <w:szCs w:val="24"/>
        </w:rPr>
      </w:pPr>
    </w:p>
    <w:p w14:paraId="65A9E499" w14:textId="77777777" w:rsidR="00294808" w:rsidRDefault="00294808" w:rsidP="00294808">
      <w:pPr>
        <w:pStyle w:val="ListParagraph"/>
        <w:spacing w:after="160" w:line="259" w:lineRule="auto"/>
        <w:ind w:left="540"/>
        <w:rPr>
          <w:rFonts w:ascii="Bookman Old Style" w:hAnsi="Bookman Old Style" w:cs="Times New Roman"/>
          <w:szCs w:val="24"/>
        </w:rPr>
      </w:pPr>
    </w:p>
    <w:p w14:paraId="41B39BF2" w14:textId="77777777"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14:paraId="22726F01" w14:textId="77777777" w:rsidR="00A63D7A" w:rsidRDefault="00A63D7A" w:rsidP="00A63D7A">
      <w:pPr>
        <w:pStyle w:val="ListParagraph"/>
        <w:spacing w:after="160" w:line="259" w:lineRule="auto"/>
        <w:ind w:left="540"/>
        <w:rPr>
          <w:rFonts w:ascii="Bookman Old Style" w:hAnsi="Bookman Old Style" w:cs="Times New Roman"/>
          <w:szCs w:val="24"/>
        </w:rPr>
      </w:pPr>
    </w:p>
    <w:p w14:paraId="1B1935E8" w14:textId="77777777" w:rsidR="00A63D7A" w:rsidRDefault="00A63D7A" w:rsidP="00A63D7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14:paraId="3135D621" w14:textId="77777777" w:rsidR="00A63D7A" w:rsidRDefault="00A63D7A" w:rsidP="00A63D7A">
      <w:pPr>
        <w:pStyle w:val="ListParagraph"/>
        <w:spacing w:after="160" w:line="259" w:lineRule="auto"/>
        <w:ind w:left="540"/>
        <w:rPr>
          <w:rFonts w:ascii="Bookman Old Style" w:hAnsi="Bookman Old Style" w:cs="Times New Roman"/>
          <w:szCs w:val="24"/>
        </w:rPr>
      </w:pPr>
    </w:p>
    <w:p w14:paraId="49EEFA1D" w14:textId="68AC0DC6" w:rsidR="00F569B8" w:rsidRPr="006D1314" w:rsidRDefault="00F569B8" w:rsidP="006D1314">
      <w:pPr>
        <w:pStyle w:val="ListParagraph"/>
        <w:numPr>
          <w:ilvl w:val="0"/>
          <w:numId w:val="7"/>
        </w:numPr>
        <w:spacing w:after="160" w:line="259" w:lineRule="auto"/>
        <w:ind w:left="540" w:hanging="540"/>
        <w:rPr>
          <w:rFonts w:ascii="Bookman Old Style" w:hAnsi="Bookman Old Style" w:cs="Times New Roman"/>
          <w:szCs w:val="24"/>
        </w:rPr>
      </w:pPr>
      <w:r w:rsidRPr="00F569B8">
        <w:rPr>
          <w:rFonts w:ascii="Bookman Old Style" w:hAnsi="Bookman Old Style" w:cs="Times New Roman"/>
          <w:szCs w:val="24"/>
        </w:rPr>
        <w:t xml:space="preserve">APM 231 Drop Deadlines. Second Reading. Academic Policy and Planning. </w:t>
      </w:r>
      <w:r>
        <w:rPr>
          <w:rFonts w:ascii="Bookman Old Style" w:hAnsi="Bookman Old Style" w:cs="Times New Roman"/>
          <w:szCs w:val="24"/>
        </w:rPr>
        <w:br/>
      </w:r>
      <w:r>
        <w:rPr>
          <w:rFonts w:ascii="Bookman Old Style" w:hAnsi="Bookman Old Style" w:cs="Times New Roman"/>
          <w:szCs w:val="24"/>
        </w:rPr>
        <w:br/>
      </w:r>
      <w:r w:rsidR="006B5ED5">
        <w:rPr>
          <w:rFonts w:ascii="Bookman Old Style" w:hAnsi="Bookman Old Style" w:cs="Times New Roman"/>
          <w:szCs w:val="24"/>
        </w:rPr>
        <w:t xml:space="preserve">Chair </w:t>
      </w:r>
      <w:proofErr w:type="spellStart"/>
      <w:r w:rsidR="006B5ED5">
        <w:rPr>
          <w:rFonts w:ascii="Bookman Old Style" w:hAnsi="Bookman Old Style" w:cs="Times New Roman"/>
          <w:szCs w:val="24"/>
        </w:rPr>
        <w:t>Mullooly</w:t>
      </w:r>
      <w:proofErr w:type="spellEnd"/>
      <w:r w:rsidR="006B5ED5">
        <w:rPr>
          <w:rFonts w:ascii="Bookman Old Style" w:hAnsi="Bookman Old Style" w:cs="Times New Roman"/>
          <w:szCs w:val="24"/>
        </w:rPr>
        <w:t xml:space="preserve"> (AP&amp;P) </w:t>
      </w:r>
      <w:proofErr w:type="gramStart"/>
      <w:r w:rsidR="006B5ED5">
        <w:rPr>
          <w:rFonts w:ascii="Bookman Old Style" w:hAnsi="Bookman Old Style" w:cs="Times New Roman"/>
          <w:szCs w:val="24"/>
        </w:rPr>
        <w:t>was recognized</w:t>
      </w:r>
      <w:proofErr w:type="gramEnd"/>
      <w:r w:rsidR="006B5ED5">
        <w:rPr>
          <w:rFonts w:ascii="Bookman Old Style" w:hAnsi="Bookman Old Style" w:cs="Times New Roman"/>
          <w:szCs w:val="24"/>
        </w:rPr>
        <w:t xml:space="preserve"> to introduce the item. This change relates to changing the last day for students to drop a class, in relation to the last day to add the class. The intent of the change is to allow students 24 hours to </w:t>
      </w:r>
      <w:r w:rsidR="00BA4408">
        <w:rPr>
          <w:rFonts w:ascii="Bookman Old Style" w:hAnsi="Bookman Old Style" w:cs="Times New Roman"/>
          <w:szCs w:val="24"/>
        </w:rPr>
        <w:t xml:space="preserve">add classes in which there are spaces. </w:t>
      </w:r>
      <w:r w:rsidR="00BA4408">
        <w:rPr>
          <w:rFonts w:ascii="Bookman Old Style" w:hAnsi="Bookman Old Style" w:cs="Times New Roman"/>
          <w:szCs w:val="24"/>
        </w:rPr>
        <w:br/>
      </w:r>
      <w:r w:rsidR="00BA4408">
        <w:rPr>
          <w:rFonts w:ascii="Bookman Old Style" w:hAnsi="Bookman Old Style" w:cs="Times New Roman"/>
          <w:szCs w:val="24"/>
        </w:rPr>
        <w:br/>
        <w:t xml:space="preserve">Senator Ram (University-wide) made a series of amendments to clarify the exact number of days that represent each deadline. </w:t>
      </w:r>
      <w:r w:rsidR="00D84E14">
        <w:rPr>
          <w:rFonts w:ascii="Bookman Old Style" w:hAnsi="Bookman Old Style" w:cs="Times New Roman"/>
          <w:szCs w:val="24"/>
        </w:rPr>
        <w:t xml:space="preserve">Senator </w:t>
      </w:r>
      <w:proofErr w:type="spellStart"/>
      <w:r w:rsidR="00D84E14">
        <w:rPr>
          <w:rFonts w:ascii="Bookman Old Style" w:hAnsi="Bookman Old Style" w:cs="Times New Roman"/>
          <w:szCs w:val="24"/>
        </w:rPr>
        <w:t>Kensinger</w:t>
      </w:r>
      <w:proofErr w:type="spellEnd"/>
      <w:r w:rsidR="00D84E14">
        <w:rPr>
          <w:rFonts w:ascii="Bookman Old Style" w:hAnsi="Bookman Old Style" w:cs="Times New Roman"/>
          <w:szCs w:val="24"/>
        </w:rPr>
        <w:t xml:space="preserve"> (Women’s Studies) asked </w:t>
      </w:r>
      <w:r w:rsidR="00E507B6">
        <w:rPr>
          <w:rFonts w:ascii="Bookman Old Style" w:hAnsi="Bookman Old Style" w:cs="Times New Roman"/>
          <w:szCs w:val="24"/>
        </w:rPr>
        <w:t xml:space="preserve">what an “instructional day” </w:t>
      </w:r>
      <w:r w:rsidR="00AF05D6">
        <w:rPr>
          <w:rFonts w:ascii="Bookman Old Style" w:hAnsi="Bookman Old Style" w:cs="Times New Roman"/>
          <w:szCs w:val="24"/>
        </w:rPr>
        <w:t>refers to</w:t>
      </w:r>
      <w:r w:rsidR="00E507B6">
        <w:rPr>
          <w:rFonts w:ascii="Bookman Old Style" w:hAnsi="Bookman Old Style" w:cs="Times New Roman"/>
          <w:szCs w:val="24"/>
        </w:rPr>
        <w:t xml:space="preserve"> for courses </w:t>
      </w:r>
      <w:r w:rsidR="00E507B6">
        <w:rPr>
          <w:rFonts w:ascii="Bookman Old Style" w:hAnsi="Bookman Old Style" w:cs="Times New Roman"/>
          <w:szCs w:val="24"/>
        </w:rPr>
        <w:lastRenderedPageBreak/>
        <w:t>that meet weekly. Senator Ram clarified that the numbers refer to university instructional days, not class meetings. The amendment was called to a vote and passed (</w:t>
      </w:r>
      <w:proofErr w:type="gramStart"/>
      <w:r w:rsidR="00E507B6">
        <w:rPr>
          <w:rFonts w:ascii="Bookman Old Style" w:hAnsi="Bookman Old Style" w:cs="Times New Roman"/>
          <w:szCs w:val="24"/>
        </w:rPr>
        <w:t>1</w:t>
      </w:r>
      <w:proofErr w:type="gramEnd"/>
      <w:r w:rsidR="00E507B6">
        <w:rPr>
          <w:rFonts w:ascii="Bookman Old Style" w:hAnsi="Bookman Old Style" w:cs="Times New Roman"/>
          <w:szCs w:val="24"/>
        </w:rPr>
        <w:t xml:space="preserve"> abstention). </w:t>
      </w:r>
      <w:r w:rsidR="00E507B6">
        <w:rPr>
          <w:rFonts w:ascii="Bookman Old Style" w:hAnsi="Bookman Old Style" w:cs="Times New Roman"/>
          <w:szCs w:val="24"/>
        </w:rPr>
        <w:br/>
        <w:t xml:space="preserve">President </w:t>
      </w:r>
      <w:proofErr w:type="spellStart"/>
      <w:r w:rsidR="00E507B6">
        <w:rPr>
          <w:rFonts w:ascii="Bookman Old Style" w:hAnsi="Bookman Old Style" w:cs="Times New Roman"/>
          <w:szCs w:val="24"/>
        </w:rPr>
        <w:t>Wack</w:t>
      </w:r>
      <w:proofErr w:type="spellEnd"/>
      <w:r w:rsidR="00E507B6">
        <w:rPr>
          <w:rFonts w:ascii="Bookman Old Style" w:hAnsi="Bookman Old Style" w:cs="Times New Roman"/>
          <w:szCs w:val="24"/>
        </w:rPr>
        <w:t xml:space="preserve"> (ASI) asked how holidays factor into instructional days. Senator Ram stated that holidays are not instructional days. </w:t>
      </w:r>
      <w:r w:rsidR="006D1314">
        <w:rPr>
          <w:rFonts w:ascii="Bookman Old Style" w:hAnsi="Bookman Old Style" w:cs="Times New Roman"/>
          <w:szCs w:val="24"/>
        </w:rPr>
        <w:t xml:space="preserve">The main item </w:t>
      </w:r>
      <w:proofErr w:type="gramStart"/>
      <w:r w:rsidR="006D1314">
        <w:rPr>
          <w:rFonts w:ascii="Bookman Old Style" w:hAnsi="Bookman Old Style" w:cs="Times New Roman"/>
          <w:szCs w:val="24"/>
        </w:rPr>
        <w:t>was called to a vote and passed unanimously</w:t>
      </w:r>
      <w:proofErr w:type="gramEnd"/>
      <w:r w:rsidR="006D1314">
        <w:rPr>
          <w:rFonts w:ascii="Bookman Old Style" w:hAnsi="Bookman Old Style" w:cs="Times New Roman"/>
          <w:szCs w:val="24"/>
        </w:rPr>
        <w:t xml:space="preserve">. </w:t>
      </w:r>
      <w:r w:rsidRPr="006D1314">
        <w:rPr>
          <w:rFonts w:ascii="Bookman Old Style" w:hAnsi="Bookman Old Style" w:cs="Times New Roman"/>
          <w:szCs w:val="24"/>
        </w:rPr>
        <w:br/>
        <w:t xml:space="preserve"> </w:t>
      </w:r>
    </w:p>
    <w:p w14:paraId="33061A27" w14:textId="5FA147A4" w:rsidR="00116E2D" w:rsidRPr="00116E2D" w:rsidRDefault="00F569B8" w:rsidP="00116E2D">
      <w:pPr>
        <w:pStyle w:val="ListParagraph"/>
        <w:numPr>
          <w:ilvl w:val="0"/>
          <w:numId w:val="7"/>
        </w:numPr>
        <w:spacing w:after="160" w:line="259" w:lineRule="auto"/>
        <w:ind w:left="540" w:hanging="540"/>
        <w:rPr>
          <w:rFonts w:ascii="Bookman Old Style" w:hAnsi="Bookman Old Style" w:cs="Times New Roman"/>
          <w:szCs w:val="24"/>
        </w:rPr>
      </w:pPr>
      <w:r w:rsidRPr="00F569B8">
        <w:rPr>
          <w:rFonts w:ascii="Bookman Old Style" w:hAnsi="Bookman Old Style" w:cs="Times New Roman"/>
          <w:szCs w:val="24"/>
        </w:rPr>
        <w:t>Guidelines for Free Speech. </w:t>
      </w:r>
      <w:r w:rsidR="006D1314">
        <w:rPr>
          <w:rFonts w:ascii="Bookman Old Style" w:hAnsi="Bookman Old Style" w:cs="Times New Roman"/>
          <w:szCs w:val="24"/>
        </w:rPr>
        <w:br/>
      </w:r>
      <w:r w:rsidR="006D1314">
        <w:rPr>
          <w:rFonts w:ascii="Bookman Old Style" w:hAnsi="Bookman Old Style" w:cs="Times New Roman"/>
          <w:szCs w:val="24"/>
        </w:rPr>
        <w:br/>
        <w:t xml:space="preserve">Chair </w:t>
      </w:r>
      <w:proofErr w:type="spellStart"/>
      <w:r w:rsidR="006D1314">
        <w:rPr>
          <w:rFonts w:ascii="Bookman Old Style" w:hAnsi="Bookman Old Style" w:cs="Times New Roman"/>
          <w:szCs w:val="24"/>
        </w:rPr>
        <w:t>Tsukimura</w:t>
      </w:r>
      <w:proofErr w:type="spellEnd"/>
      <w:r w:rsidR="006D1314">
        <w:rPr>
          <w:rFonts w:ascii="Bookman Old Style" w:hAnsi="Bookman Old Style" w:cs="Times New Roman"/>
          <w:szCs w:val="24"/>
        </w:rPr>
        <w:t xml:space="preserve"> (Personnel) </w:t>
      </w:r>
      <w:proofErr w:type="gramStart"/>
      <w:r w:rsidR="006D1314">
        <w:rPr>
          <w:rFonts w:ascii="Bookman Old Style" w:hAnsi="Bookman Old Style" w:cs="Times New Roman"/>
          <w:szCs w:val="24"/>
        </w:rPr>
        <w:t>was recognized</w:t>
      </w:r>
      <w:proofErr w:type="gramEnd"/>
      <w:r w:rsidR="006D1314">
        <w:rPr>
          <w:rFonts w:ascii="Bookman Old Style" w:hAnsi="Bookman Old Style" w:cs="Times New Roman"/>
          <w:szCs w:val="24"/>
        </w:rPr>
        <w:t xml:space="preserve"> to introduce the item. This item resulted from an attempt to create social media guidelines and free speech guidelines at the same time. The committee determined that it was important to define free speech before any additional guidelines </w:t>
      </w:r>
      <w:proofErr w:type="gramStart"/>
      <w:r w:rsidR="006D1314">
        <w:rPr>
          <w:rFonts w:ascii="Bookman Old Style" w:hAnsi="Bookman Old Style" w:cs="Times New Roman"/>
          <w:szCs w:val="24"/>
        </w:rPr>
        <w:t>were considered</w:t>
      </w:r>
      <w:proofErr w:type="gramEnd"/>
      <w:r w:rsidR="006D1314">
        <w:rPr>
          <w:rFonts w:ascii="Bookman Old Style" w:hAnsi="Bookman Old Style" w:cs="Times New Roman"/>
          <w:szCs w:val="24"/>
        </w:rPr>
        <w:t xml:space="preserve">. Chair Holyoke clarified that this item </w:t>
      </w:r>
      <w:proofErr w:type="gramStart"/>
      <w:r w:rsidR="006D1314">
        <w:rPr>
          <w:rFonts w:ascii="Bookman Old Style" w:hAnsi="Bookman Old Style" w:cs="Times New Roman"/>
          <w:szCs w:val="24"/>
        </w:rPr>
        <w:t>would be voted on</w:t>
      </w:r>
      <w:proofErr w:type="gramEnd"/>
      <w:r w:rsidR="006D1314">
        <w:rPr>
          <w:rFonts w:ascii="Bookman Old Style" w:hAnsi="Bookman Old Style" w:cs="Times New Roman"/>
          <w:szCs w:val="24"/>
        </w:rPr>
        <w:t xml:space="preserve"> as an addendum to APM 10</w:t>
      </w:r>
      <w:r w:rsidR="00281E05">
        <w:rPr>
          <w:rFonts w:ascii="Bookman Old Style" w:hAnsi="Bookman Old Style" w:cs="Times New Roman"/>
          <w:szCs w:val="24"/>
        </w:rPr>
        <w:t xml:space="preserve">3 following its second reading. </w:t>
      </w:r>
      <w:r w:rsidR="004D47B0">
        <w:rPr>
          <w:rFonts w:ascii="Bookman Old Style" w:hAnsi="Bookman Old Style" w:cs="Times New Roman"/>
          <w:szCs w:val="24"/>
        </w:rPr>
        <w:t xml:space="preserve">In addition, this </w:t>
      </w:r>
      <w:r w:rsidR="00202979">
        <w:rPr>
          <w:rFonts w:ascii="Bookman Old Style" w:hAnsi="Bookman Old Style" w:cs="Times New Roman"/>
          <w:szCs w:val="24"/>
        </w:rPr>
        <w:t xml:space="preserve">document represents guidelines, not policy. </w:t>
      </w:r>
      <w:r w:rsidR="00202979">
        <w:rPr>
          <w:rFonts w:ascii="Bookman Old Style" w:hAnsi="Bookman Old Style" w:cs="Times New Roman"/>
          <w:szCs w:val="24"/>
        </w:rPr>
        <w:br/>
      </w:r>
      <w:r w:rsidR="00202979">
        <w:rPr>
          <w:rFonts w:ascii="Bookman Old Style" w:hAnsi="Bookman Old Style" w:cs="Times New Roman"/>
          <w:szCs w:val="24"/>
        </w:rPr>
        <w:br/>
        <w:t xml:space="preserve">Senator </w:t>
      </w:r>
      <w:proofErr w:type="spellStart"/>
      <w:r w:rsidR="00202979">
        <w:rPr>
          <w:rFonts w:ascii="Bookman Old Style" w:hAnsi="Bookman Old Style" w:cs="Times New Roman"/>
          <w:szCs w:val="24"/>
        </w:rPr>
        <w:t>Botwin</w:t>
      </w:r>
      <w:proofErr w:type="spellEnd"/>
      <w:r w:rsidR="00202979">
        <w:rPr>
          <w:rFonts w:ascii="Bookman Old Style" w:hAnsi="Bookman Old Style" w:cs="Times New Roman"/>
          <w:szCs w:val="24"/>
        </w:rPr>
        <w:t xml:space="preserve"> (Psychology) asked </w:t>
      </w:r>
      <w:r w:rsidR="00D62BBB">
        <w:rPr>
          <w:rFonts w:ascii="Bookman Old Style" w:hAnsi="Bookman Old Style" w:cs="Times New Roman"/>
          <w:szCs w:val="24"/>
        </w:rPr>
        <w:t xml:space="preserve">where this item would end up if it </w:t>
      </w:r>
      <w:proofErr w:type="gramStart"/>
      <w:r w:rsidR="00D62BBB">
        <w:rPr>
          <w:rFonts w:ascii="Bookman Old Style" w:hAnsi="Bookman Old Style" w:cs="Times New Roman"/>
          <w:szCs w:val="24"/>
        </w:rPr>
        <w:t>is</w:t>
      </w:r>
      <w:proofErr w:type="gramEnd"/>
      <w:r w:rsidR="00D62BBB">
        <w:rPr>
          <w:rFonts w:ascii="Bookman Old Style" w:hAnsi="Bookman Old Style" w:cs="Times New Roman"/>
          <w:szCs w:val="24"/>
        </w:rPr>
        <w:t xml:space="preserve"> not an APM section. Chair Holyoke clarified that this would be an addendum</w:t>
      </w:r>
      <w:r w:rsidR="00312B2D">
        <w:rPr>
          <w:rFonts w:ascii="Bookman Old Style" w:hAnsi="Bookman Old Style" w:cs="Times New Roman"/>
          <w:szCs w:val="24"/>
        </w:rPr>
        <w:t xml:space="preserve"> to the APM</w:t>
      </w:r>
      <w:r w:rsidR="00D62BBB">
        <w:rPr>
          <w:rFonts w:ascii="Bookman Old Style" w:hAnsi="Bookman Old Style" w:cs="Times New Roman"/>
          <w:szCs w:val="24"/>
        </w:rPr>
        <w:t xml:space="preserve">. </w:t>
      </w:r>
      <w:r w:rsidR="00D62BBB">
        <w:rPr>
          <w:rFonts w:ascii="Bookman Old Style" w:hAnsi="Bookman Old Style" w:cs="Times New Roman"/>
          <w:szCs w:val="24"/>
        </w:rPr>
        <w:br/>
      </w:r>
      <w:r w:rsidR="00D62BBB">
        <w:rPr>
          <w:rFonts w:ascii="Bookman Old Style" w:hAnsi="Bookman Old Style" w:cs="Times New Roman"/>
          <w:szCs w:val="24"/>
        </w:rPr>
        <w:br/>
        <w:t>Senator Wise (</w:t>
      </w:r>
      <w:r w:rsidR="009A5CB4">
        <w:rPr>
          <w:rFonts w:ascii="Bookman Old Style" w:hAnsi="Bookman Old Style" w:cs="Times New Roman"/>
          <w:szCs w:val="24"/>
        </w:rPr>
        <w:t xml:space="preserve">Ex officio; </w:t>
      </w:r>
      <w:r w:rsidR="00D62BBB">
        <w:rPr>
          <w:rFonts w:ascii="Bookman Old Style" w:hAnsi="Bookman Old Style" w:cs="Times New Roman"/>
          <w:szCs w:val="24"/>
        </w:rPr>
        <w:t xml:space="preserve">Media, Communication and Journalism) asked about the footnote on page 3. The Vice Chair clarified that the footnote is indeed in the document. </w:t>
      </w:r>
      <w:r w:rsidR="00D62BBB">
        <w:rPr>
          <w:rFonts w:ascii="Bookman Old Style" w:hAnsi="Bookman Old Style" w:cs="Times New Roman"/>
          <w:szCs w:val="24"/>
        </w:rPr>
        <w:br/>
      </w:r>
      <w:r w:rsidR="00D62BBB">
        <w:rPr>
          <w:rFonts w:ascii="Bookman Old Style" w:hAnsi="Bookman Old Style" w:cs="Times New Roman"/>
          <w:szCs w:val="24"/>
        </w:rPr>
        <w:br/>
        <w:t xml:space="preserve">Senator Bryant (University-wide) asked whether placing the item into the APM as an addendum might imply that it is policy. Chair </w:t>
      </w:r>
      <w:proofErr w:type="spellStart"/>
      <w:r w:rsidR="00D62BBB">
        <w:rPr>
          <w:rFonts w:ascii="Bookman Old Style" w:hAnsi="Bookman Old Style" w:cs="Times New Roman"/>
          <w:szCs w:val="24"/>
        </w:rPr>
        <w:t>Tsukimura</w:t>
      </w:r>
      <w:proofErr w:type="spellEnd"/>
      <w:r w:rsidR="00D62BBB">
        <w:rPr>
          <w:rFonts w:ascii="Bookman Old Style" w:hAnsi="Bookman Old Style" w:cs="Times New Roman"/>
          <w:szCs w:val="24"/>
        </w:rPr>
        <w:t xml:space="preserve"> stated </w:t>
      </w:r>
      <w:proofErr w:type="gramStart"/>
      <w:r w:rsidR="00D62BBB">
        <w:rPr>
          <w:rFonts w:ascii="Bookman Old Style" w:hAnsi="Bookman Old Style" w:cs="Times New Roman"/>
          <w:szCs w:val="24"/>
        </w:rPr>
        <w:t>that there are a number of similar examples of addenda on the APM website that serve purely as examples</w:t>
      </w:r>
      <w:proofErr w:type="gramEnd"/>
      <w:r w:rsidR="00D62BBB">
        <w:rPr>
          <w:rFonts w:ascii="Bookman Old Style" w:hAnsi="Bookman Old Style" w:cs="Times New Roman"/>
          <w:szCs w:val="24"/>
        </w:rPr>
        <w:t xml:space="preserve">. Senator </w:t>
      </w:r>
      <w:proofErr w:type="spellStart"/>
      <w:r w:rsidR="00D62BBB">
        <w:rPr>
          <w:rFonts w:ascii="Bookman Old Style" w:hAnsi="Bookman Old Style" w:cs="Times New Roman"/>
          <w:szCs w:val="24"/>
        </w:rPr>
        <w:t>Kensinger</w:t>
      </w:r>
      <w:proofErr w:type="spellEnd"/>
      <w:r w:rsidR="00D62BBB">
        <w:rPr>
          <w:rFonts w:ascii="Bookman Old Style" w:hAnsi="Bookman Old Style" w:cs="Times New Roman"/>
          <w:szCs w:val="24"/>
        </w:rPr>
        <w:t xml:space="preserve"> (Women’s Studies) agreed with Senator Bryant that documents posted to the APM website </w:t>
      </w:r>
      <w:r w:rsidR="00FA1A5F">
        <w:rPr>
          <w:rFonts w:ascii="Bookman Old Style" w:hAnsi="Bookman Old Style" w:cs="Times New Roman"/>
          <w:szCs w:val="24"/>
        </w:rPr>
        <w:t xml:space="preserve">often become symbolic, and perhaps the </w:t>
      </w:r>
      <w:r w:rsidR="00FD4716">
        <w:rPr>
          <w:rFonts w:ascii="Bookman Old Style" w:hAnsi="Bookman Old Style" w:cs="Times New Roman"/>
          <w:szCs w:val="24"/>
        </w:rPr>
        <w:t xml:space="preserve">Academic Senate </w:t>
      </w:r>
      <w:r w:rsidR="00FA1A5F">
        <w:rPr>
          <w:rFonts w:ascii="Bookman Old Style" w:hAnsi="Bookman Old Style" w:cs="Times New Roman"/>
          <w:szCs w:val="24"/>
        </w:rPr>
        <w:t xml:space="preserve">website should </w:t>
      </w:r>
      <w:r w:rsidR="00FD4716">
        <w:rPr>
          <w:rFonts w:ascii="Bookman Old Style" w:hAnsi="Bookman Old Style" w:cs="Times New Roman"/>
          <w:szCs w:val="24"/>
        </w:rPr>
        <w:t>have a section created</w:t>
      </w:r>
      <w:r w:rsidR="00FA1A5F">
        <w:rPr>
          <w:rFonts w:ascii="Bookman Old Style" w:hAnsi="Bookman Old Style" w:cs="Times New Roman"/>
          <w:szCs w:val="24"/>
        </w:rPr>
        <w:t xml:space="preserve"> to reflect that such examples are not p</w:t>
      </w:r>
      <w:r w:rsidR="00660DE2">
        <w:rPr>
          <w:rFonts w:ascii="Bookman Old Style" w:hAnsi="Bookman Old Style" w:cs="Times New Roman"/>
          <w:szCs w:val="24"/>
        </w:rPr>
        <w:t xml:space="preserve">olicy. </w:t>
      </w:r>
      <w:r w:rsidR="00FD4716">
        <w:rPr>
          <w:rFonts w:ascii="Bookman Old Style" w:hAnsi="Bookman Old Style" w:cs="Times New Roman"/>
          <w:szCs w:val="24"/>
        </w:rPr>
        <w:br/>
      </w:r>
      <w:r w:rsidR="00FD4716">
        <w:rPr>
          <w:rFonts w:ascii="Bookman Old Style" w:hAnsi="Bookman Old Style" w:cs="Times New Roman"/>
          <w:szCs w:val="24"/>
        </w:rPr>
        <w:br/>
        <w:t xml:space="preserve">Senator </w:t>
      </w:r>
      <w:proofErr w:type="spellStart"/>
      <w:r w:rsidR="00FD4716">
        <w:rPr>
          <w:rFonts w:ascii="Bookman Old Style" w:hAnsi="Bookman Old Style" w:cs="Times New Roman"/>
          <w:szCs w:val="24"/>
        </w:rPr>
        <w:t>Hensen</w:t>
      </w:r>
      <w:proofErr w:type="spellEnd"/>
      <w:r w:rsidR="00FD4716">
        <w:rPr>
          <w:rFonts w:ascii="Bookman Old Style" w:hAnsi="Bookman Old Style" w:cs="Times New Roman"/>
          <w:szCs w:val="24"/>
        </w:rPr>
        <w:t xml:space="preserve"> (English) asked about the list of items on pa</w:t>
      </w:r>
      <w:r w:rsidR="00001867">
        <w:rPr>
          <w:rFonts w:ascii="Bookman Old Style" w:hAnsi="Bookman Old Style" w:cs="Times New Roman"/>
          <w:szCs w:val="24"/>
        </w:rPr>
        <w:t xml:space="preserve">ge 3 </w:t>
      </w:r>
      <w:r w:rsidR="00EA591C">
        <w:rPr>
          <w:rFonts w:ascii="Bookman Old Style" w:hAnsi="Bookman Old Style" w:cs="Times New Roman"/>
          <w:szCs w:val="24"/>
        </w:rPr>
        <w:t>including</w:t>
      </w:r>
      <w:r w:rsidR="00001867">
        <w:rPr>
          <w:rFonts w:ascii="Bookman Old Style" w:hAnsi="Bookman Old Style" w:cs="Times New Roman"/>
          <w:szCs w:val="24"/>
        </w:rPr>
        <w:t xml:space="preserve"> </w:t>
      </w:r>
      <w:r w:rsidR="00EA591C">
        <w:rPr>
          <w:rFonts w:ascii="Bookman Old Style" w:hAnsi="Bookman Old Style" w:cs="Times New Roman"/>
          <w:szCs w:val="24"/>
        </w:rPr>
        <w:t xml:space="preserve">the </w:t>
      </w:r>
      <w:r w:rsidR="00001867">
        <w:rPr>
          <w:rFonts w:ascii="Bookman Old Style" w:hAnsi="Bookman Old Style" w:cs="Times New Roman"/>
          <w:szCs w:val="24"/>
        </w:rPr>
        <w:t xml:space="preserve">statement that the university’s restrictions must be “content neutral”. </w:t>
      </w:r>
      <w:r w:rsidR="006363EE">
        <w:rPr>
          <w:rFonts w:ascii="Bookman Old Style" w:hAnsi="Bookman Old Style" w:cs="Times New Roman"/>
          <w:szCs w:val="24"/>
        </w:rPr>
        <w:t xml:space="preserve">Chair </w:t>
      </w:r>
      <w:proofErr w:type="spellStart"/>
      <w:r w:rsidR="006363EE">
        <w:rPr>
          <w:rFonts w:ascii="Bookman Old Style" w:hAnsi="Bookman Old Style" w:cs="Times New Roman"/>
          <w:szCs w:val="24"/>
        </w:rPr>
        <w:t>Tsukimura</w:t>
      </w:r>
      <w:proofErr w:type="spellEnd"/>
      <w:r w:rsidR="006363EE">
        <w:rPr>
          <w:rFonts w:ascii="Bookman Old Style" w:hAnsi="Bookman Old Style" w:cs="Times New Roman"/>
          <w:szCs w:val="24"/>
        </w:rPr>
        <w:t xml:space="preserve"> clarified </w:t>
      </w:r>
      <w:r w:rsidR="00A33536">
        <w:rPr>
          <w:rFonts w:ascii="Bookman Old Style" w:hAnsi="Bookman Old Style" w:cs="Times New Roman"/>
          <w:szCs w:val="24"/>
        </w:rPr>
        <w:t xml:space="preserve">that </w:t>
      </w:r>
      <w:r w:rsidR="0085539E">
        <w:rPr>
          <w:rFonts w:ascii="Bookman Old Style" w:hAnsi="Bookman Old Style" w:cs="Times New Roman"/>
          <w:szCs w:val="24"/>
        </w:rPr>
        <w:t xml:space="preserve">the restrictions </w:t>
      </w:r>
      <w:proofErr w:type="gramStart"/>
      <w:r w:rsidR="0085539E">
        <w:rPr>
          <w:rFonts w:ascii="Bookman Old Style" w:hAnsi="Bookman Old Style" w:cs="Times New Roman"/>
          <w:szCs w:val="24"/>
        </w:rPr>
        <w:t>are based</w:t>
      </w:r>
      <w:proofErr w:type="gramEnd"/>
      <w:r w:rsidR="0085539E">
        <w:rPr>
          <w:rFonts w:ascii="Bookman Old Style" w:hAnsi="Bookman Old Style" w:cs="Times New Roman"/>
          <w:szCs w:val="24"/>
        </w:rPr>
        <w:t xml:space="preserve"> on how the speech is presented, not its content. </w:t>
      </w:r>
      <w:r w:rsidR="00752D2A">
        <w:rPr>
          <w:rFonts w:ascii="Bookman Old Style" w:hAnsi="Bookman Old Style" w:cs="Times New Roman"/>
          <w:szCs w:val="24"/>
        </w:rPr>
        <w:t>Senator Wise (Media, Communication and Journalism) stated that the term “content neutral” would imply that there must be some</w:t>
      </w:r>
      <w:r w:rsidR="00E31BCF">
        <w:rPr>
          <w:rFonts w:ascii="Bookman Old Style" w:hAnsi="Bookman Old Style" w:cs="Times New Roman"/>
          <w:szCs w:val="24"/>
        </w:rPr>
        <w:t xml:space="preserve"> kind of balance in the speech.</w:t>
      </w:r>
      <w:r w:rsidR="007A4B8F">
        <w:rPr>
          <w:rFonts w:ascii="Bookman Old Style" w:hAnsi="Bookman Old Style" w:cs="Times New Roman"/>
          <w:szCs w:val="24"/>
        </w:rPr>
        <w:t xml:space="preserve"> Senator De Walt (</w:t>
      </w:r>
      <w:r w:rsidR="007A4B8F" w:rsidRPr="007A4B8F">
        <w:rPr>
          <w:rFonts w:ascii="Bookman Old Style" w:hAnsi="Bookman Old Style" w:cs="Times New Roman"/>
          <w:szCs w:val="24"/>
        </w:rPr>
        <w:t>Liberal Studies)</w:t>
      </w:r>
      <w:r w:rsidR="007A4B8F">
        <w:rPr>
          <w:rFonts w:ascii="Bookman Old Style" w:hAnsi="Bookman Old Style" w:cs="Times New Roman"/>
          <w:szCs w:val="24"/>
        </w:rPr>
        <w:t xml:space="preserve"> asked whether </w:t>
      </w:r>
      <w:r w:rsidR="007A4B8F">
        <w:rPr>
          <w:rFonts w:ascii="Bookman Old Style" w:hAnsi="Bookman Old Style" w:cs="Times New Roman"/>
          <w:szCs w:val="24"/>
        </w:rPr>
        <w:lastRenderedPageBreak/>
        <w:t xml:space="preserve">footnotes </w:t>
      </w:r>
      <w:proofErr w:type="gramStart"/>
      <w:r w:rsidR="007A4B8F">
        <w:rPr>
          <w:rFonts w:ascii="Bookman Old Style" w:hAnsi="Bookman Old Style" w:cs="Times New Roman"/>
          <w:szCs w:val="24"/>
        </w:rPr>
        <w:t>could be added</w:t>
      </w:r>
      <w:proofErr w:type="gramEnd"/>
      <w:r w:rsidR="007A4B8F">
        <w:rPr>
          <w:rFonts w:ascii="Bookman Old Style" w:hAnsi="Bookman Old Style" w:cs="Times New Roman"/>
          <w:szCs w:val="24"/>
        </w:rPr>
        <w:t xml:space="preserve"> to clarify certain terms. Chair </w:t>
      </w:r>
      <w:proofErr w:type="spellStart"/>
      <w:r w:rsidR="007A4B8F">
        <w:rPr>
          <w:rFonts w:ascii="Bookman Old Style" w:hAnsi="Bookman Old Style" w:cs="Times New Roman"/>
          <w:szCs w:val="24"/>
        </w:rPr>
        <w:t>Tsukimura</w:t>
      </w:r>
      <w:proofErr w:type="spellEnd"/>
      <w:r w:rsidR="007A4B8F">
        <w:rPr>
          <w:rFonts w:ascii="Bookman Old Style" w:hAnsi="Bookman Old Style" w:cs="Times New Roman"/>
          <w:szCs w:val="24"/>
        </w:rPr>
        <w:t xml:space="preserve"> stated that footnotes </w:t>
      </w:r>
      <w:proofErr w:type="gramStart"/>
      <w:r w:rsidR="007A4B8F">
        <w:rPr>
          <w:rFonts w:ascii="Bookman Old Style" w:hAnsi="Bookman Old Style" w:cs="Times New Roman"/>
          <w:szCs w:val="24"/>
        </w:rPr>
        <w:t>could be added</w:t>
      </w:r>
      <w:proofErr w:type="gramEnd"/>
      <w:r w:rsidR="007A4B8F">
        <w:rPr>
          <w:rFonts w:ascii="Bookman Old Style" w:hAnsi="Bookman Old Style" w:cs="Times New Roman"/>
          <w:szCs w:val="24"/>
        </w:rPr>
        <w:t xml:space="preserve">, but senators would need to </w:t>
      </w:r>
      <w:r w:rsidR="00657D59">
        <w:rPr>
          <w:rFonts w:ascii="Bookman Old Style" w:hAnsi="Bookman Old Style" w:cs="Times New Roman"/>
          <w:szCs w:val="24"/>
        </w:rPr>
        <w:t xml:space="preserve">identify the terms that need clarification. </w:t>
      </w:r>
      <w:r w:rsidR="000A74F3">
        <w:rPr>
          <w:rFonts w:ascii="Bookman Old Style" w:hAnsi="Bookman Old Style" w:cs="Times New Roman"/>
          <w:szCs w:val="24"/>
        </w:rPr>
        <w:t>Senator</w:t>
      </w:r>
      <w:r w:rsidR="001C7DA1">
        <w:rPr>
          <w:rFonts w:ascii="Bookman Old Style" w:hAnsi="Bookman Old Style" w:cs="Times New Roman"/>
          <w:szCs w:val="24"/>
        </w:rPr>
        <w:t xml:space="preserve"> </w:t>
      </w:r>
      <w:proofErr w:type="spellStart"/>
      <w:r w:rsidR="001C7DA1">
        <w:rPr>
          <w:rFonts w:ascii="Bookman Old Style" w:hAnsi="Bookman Old Style" w:cs="Times New Roman"/>
          <w:szCs w:val="24"/>
        </w:rPr>
        <w:t>Botwin</w:t>
      </w:r>
      <w:proofErr w:type="spellEnd"/>
      <w:r w:rsidR="001C7DA1">
        <w:rPr>
          <w:rFonts w:ascii="Bookman Old Style" w:hAnsi="Bookman Old Style" w:cs="Times New Roman"/>
          <w:szCs w:val="24"/>
        </w:rPr>
        <w:t xml:space="preserve"> agreed with the senator and suggested that senators should consider adding footnotes to clarify </w:t>
      </w:r>
      <w:r w:rsidR="00C374F5">
        <w:rPr>
          <w:rFonts w:ascii="Bookman Old Style" w:hAnsi="Bookman Old Style" w:cs="Times New Roman"/>
          <w:szCs w:val="24"/>
        </w:rPr>
        <w:t xml:space="preserve">certain terms in the document. </w:t>
      </w:r>
      <w:r w:rsidR="006A0EB0">
        <w:rPr>
          <w:rFonts w:ascii="Bookman Old Style" w:hAnsi="Bookman Old Style" w:cs="Times New Roman"/>
          <w:szCs w:val="24"/>
        </w:rPr>
        <w:t xml:space="preserve">Chair </w:t>
      </w:r>
      <w:proofErr w:type="spellStart"/>
      <w:r w:rsidR="006A0EB0">
        <w:rPr>
          <w:rFonts w:ascii="Bookman Old Style" w:hAnsi="Bookman Old Style" w:cs="Times New Roman"/>
          <w:szCs w:val="24"/>
        </w:rPr>
        <w:t>Tsukimura</w:t>
      </w:r>
      <w:proofErr w:type="spellEnd"/>
      <w:r w:rsidR="006A0EB0">
        <w:rPr>
          <w:rFonts w:ascii="Bookman Old Style" w:hAnsi="Bookman Old Style" w:cs="Times New Roman"/>
          <w:szCs w:val="24"/>
        </w:rPr>
        <w:t xml:space="preserve"> </w:t>
      </w:r>
      <w:r w:rsidR="00326D94">
        <w:rPr>
          <w:rFonts w:ascii="Bookman Old Style" w:hAnsi="Bookman Old Style" w:cs="Times New Roman"/>
          <w:szCs w:val="24"/>
        </w:rPr>
        <w:t>encouraged s</w:t>
      </w:r>
      <w:r w:rsidR="00B75E7B">
        <w:rPr>
          <w:rFonts w:ascii="Bookman Old Style" w:hAnsi="Bookman Old Style" w:cs="Times New Roman"/>
          <w:szCs w:val="24"/>
        </w:rPr>
        <w:t xml:space="preserve">enators to identify such terms before the item’s second reading. Senator </w:t>
      </w:r>
      <w:proofErr w:type="spellStart"/>
      <w:r w:rsidR="00B75E7B">
        <w:rPr>
          <w:rFonts w:ascii="Bookman Old Style" w:hAnsi="Bookman Old Style" w:cs="Times New Roman"/>
          <w:szCs w:val="24"/>
        </w:rPr>
        <w:t>Kensinger</w:t>
      </w:r>
      <w:proofErr w:type="spellEnd"/>
      <w:r w:rsidR="00B75E7B">
        <w:rPr>
          <w:rFonts w:ascii="Bookman Old Style" w:hAnsi="Bookman Old Style" w:cs="Times New Roman"/>
          <w:szCs w:val="24"/>
        </w:rPr>
        <w:t xml:space="preserve"> </w:t>
      </w:r>
      <w:r w:rsidR="003E0034">
        <w:rPr>
          <w:rFonts w:ascii="Bookman Old Style" w:hAnsi="Bookman Old Style" w:cs="Times New Roman"/>
          <w:szCs w:val="24"/>
        </w:rPr>
        <w:t xml:space="preserve">asked whether it would be simpler to simply remove the a)-e) list of items on page 3. </w:t>
      </w:r>
      <w:r w:rsidR="00135AF1">
        <w:rPr>
          <w:rFonts w:ascii="Bookman Old Style" w:hAnsi="Bookman Old Style" w:cs="Times New Roman"/>
          <w:szCs w:val="24"/>
        </w:rPr>
        <w:t xml:space="preserve">Senator Chowdhury (Art &amp; Design) </w:t>
      </w:r>
      <w:r w:rsidR="00846C7C">
        <w:rPr>
          <w:rFonts w:ascii="Bookman Old Style" w:hAnsi="Bookman Old Style" w:cs="Times New Roman"/>
          <w:szCs w:val="24"/>
        </w:rPr>
        <w:t>asked why the item is not being set as policy</w:t>
      </w:r>
      <w:r w:rsidR="00696A23">
        <w:rPr>
          <w:rFonts w:ascii="Bookman Old Style" w:hAnsi="Bookman Old Style" w:cs="Times New Roman"/>
          <w:szCs w:val="24"/>
        </w:rPr>
        <w:t xml:space="preserve">, and whether </w:t>
      </w:r>
      <w:r w:rsidR="003A1711">
        <w:rPr>
          <w:rFonts w:ascii="Bookman Old Style" w:hAnsi="Bookman Old Style" w:cs="Times New Roman"/>
          <w:szCs w:val="24"/>
        </w:rPr>
        <w:t xml:space="preserve">the university should in fact have the ability to restrict speech based on its content. </w:t>
      </w:r>
      <w:r w:rsidR="009B6B7A">
        <w:rPr>
          <w:rFonts w:ascii="Bookman Old Style" w:hAnsi="Bookman Old Style" w:cs="Times New Roman"/>
          <w:szCs w:val="24"/>
        </w:rPr>
        <w:br/>
      </w:r>
      <w:r w:rsidR="006A0EB0">
        <w:rPr>
          <w:rFonts w:ascii="Bookman Old Style" w:hAnsi="Bookman Old Style" w:cs="Times New Roman"/>
          <w:szCs w:val="24"/>
        </w:rPr>
        <w:br/>
        <w:t xml:space="preserve">Senator Wise asked whether </w:t>
      </w:r>
      <w:proofErr w:type="gramStart"/>
      <w:r w:rsidR="006A0EB0">
        <w:rPr>
          <w:rFonts w:ascii="Bookman Old Style" w:hAnsi="Bookman Old Style" w:cs="Times New Roman"/>
          <w:szCs w:val="24"/>
        </w:rPr>
        <w:t>language reflecting</w:t>
      </w:r>
      <w:proofErr w:type="gramEnd"/>
      <w:r w:rsidR="006A0EB0">
        <w:rPr>
          <w:rFonts w:ascii="Bookman Old Style" w:hAnsi="Bookman Old Style" w:cs="Times New Roman"/>
          <w:szCs w:val="24"/>
        </w:rPr>
        <w:t xml:space="preserve"> things the university can and cannot do mean that it is actually policy. Chair </w:t>
      </w:r>
      <w:proofErr w:type="spellStart"/>
      <w:r w:rsidR="006A0EB0">
        <w:rPr>
          <w:rFonts w:ascii="Bookman Old Style" w:hAnsi="Bookman Old Style" w:cs="Times New Roman"/>
          <w:szCs w:val="24"/>
        </w:rPr>
        <w:t>Tsukimura</w:t>
      </w:r>
      <w:proofErr w:type="spellEnd"/>
      <w:r w:rsidR="006A0EB0">
        <w:rPr>
          <w:rFonts w:ascii="Bookman Old Style" w:hAnsi="Bookman Old Style" w:cs="Times New Roman"/>
          <w:szCs w:val="24"/>
        </w:rPr>
        <w:t xml:space="preserve"> </w:t>
      </w:r>
      <w:r w:rsidR="00192AC1">
        <w:rPr>
          <w:rFonts w:ascii="Bookman Old Style" w:hAnsi="Bookman Old Style" w:cs="Times New Roman"/>
          <w:szCs w:val="24"/>
        </w:rPr>
        <w:t xml:space="preserve">answered that those points are actually federal court rulings and/or law, and not a campus policy. </w:t>
      </w:r>
      <w:r w:rsidR="006A0EB0">
        <w:rPr>
          <w:rFonts w:ascii="Bookman Old Style" w:hAnsi="Bookman Old Style" w:cs="Times New Roman"/>
          <w:szCs w:val="24"/>
        </w:rPr>
        <w:br/>
      </w:r>
      <w:r w:rsidR="006A0EB0">
        <w:rPr>
          <w:rFonts w:ascii="Bookman Old Style" w:hAnsi="Bookman Old Style" w:cs="Times New Roman"/>
          <w:szCs w:val="24"/>
        </w:rPr>
        <w:br/>
        <w:t xml:space="preserve">Senator Hall (Physics) stated that point e) on the list related to course content </w:t>
      </w:r>
      <w:r w:rsidR="00192AC1">
        <w:rPr>
          <w:rFonts w:ascii="Bookman Old Style" w:hAnsi="Bookman Old Style" w:cs="Times New Roman"/>
          <w:szCs w:val="24"/>
        </w:rPr>
        <w:t xml:space="preserve">deviating from the course topic reflect a threat against faculty academic freedom. Chair </w:t>
      </w:r>
      <w:proofErr w:type="spellStart"/>
      <w:r w:rsidR="00192AC1">
        <w:rPr>
          <w:rFonts w:ascii="Bookman Old Style" w:hAnsi="Bookman Old Style" w:cs="Times New Roman"/>
          <w:szCs w:val="24"/>
        </w:rPr>
        <w:t>Tsukimura</w:t>
      </w:r>
      <w:proofErr w:type="spellEnd"/>
      <w:r w:rsidR="00192AC1">
        <w:rPr>
          <w:rFonts w:ascii="Bookman Old Style" w:hAnsi="Bookman Old Style" w:cs="Times New Roman"/>
          <w:szCs w:val="24"/>
        </w:rPr>
        <w:t xml:space="preserve"> stated that footnote </w:t>
      </w:r>
      <w:proofErr w:type="gramStart"/>
      <w:r w:rsidR="00192AC1">
        <w:rPr>
          <w:rFonts w:ascii="Bookman Old Style" w:hAnsi="Bookman Old Style" w:cs="Times New Roman"/>
          <w:szCs w:val="24"/>
        </w:rPr>
        <w:t>2</w:t>
      </w:r>
      <w:proofErr w:type="gramEnd"/>
      <w:r w:rsidR="00192AC1">
        <w:rPr>
          <w:rFonts w:ascii="Bookman Old Style" w:hAnsi="Bookman Old Style" w:cs="Times New Roman"/>
          <w:szCs w:val="24"/>
        </w:rPr>
        <w:t xml:space="preserve"> attempts to clarify the item. Senator Hall stated that the footnote is not sufficient explanation. Senator </w:t>
      </w:r>
      <w:proofErr w:type="spellStart"/>
      <w:r w:rsidR="00192AC1">
        <w:rPr>
          <w:rFonts w:ascii="Bookman Old Style" w:hAnsi="Bookman Old Style" w:cs="Times New Roman"/>
          <w:szCs w:val="24"/>
        </w:rPr>
        <w:t>Gillewicz</w:t>
      </w:r>
      <w:proofErr w:type="spellEnd"/>
      <w:r w:rsidR="00192AC1">
        <w:rPr>
          <w:rFonts w:ascii="Bookman Old Style" w:hAnsi="Bookman Old Style" w:cs="Times New Roman"/>
          <w:szCs w:val="24"/>
        </w:rPr>
        <w:t xml:space="preserve"> (English) added that</w:t>
      </w:r>
      <w:r w:rsidR="00BD6867">
        <w:rPr>
          <w:rFonts w:ascii="Bookman Old Style" w:hAnsi="Bookman Old Style" w:cs="Times New Roman"/>
          <w:szCs w:val="24"/>
        </w:rPr>
        <w:t xml:space="preserve"> point</w:t>
      </w:r>
      <w:r w:rsidR="00192AC1">
        <w:rPr>
          <w:rFonts w:ascii="Bookman Old Style" w:hAnsi="Bookman Old Style" w:cs="Times New Roman"/>
          <w:szCs w:val="24"/>
        </w:rPr>
        <w:t xml:space="preserve"> e) refers to content, and is therefore not content-neutral. </w:t>
      </w:r>
      <w:r w:rsidR="0067256E">
        <w:rPr>
          <w:rFonts w:ascii="Bookman Old Style" w:hAnsi="Bookman Old Style" w:cs="Times New Roman"/>
          <w:szCs w:val="24"/>
        </w:rPr>
        <w:t>Senator Ram suggested that some language might nee</w:t>
      </w:r>
      <w:r w:rsidR="0033193F">
        <w:rPr>
          <w:rFonts w:ascii="Bookman Old Style" w:hAnsi="Bookman Old Style" w:cs="Times New Roman"/>
          <w:szCs w:val="24"/>
        </w:rPr>
        <w:t>d</w:t>
      </w:r>
      <w:r w:rsidR="008563DA">
        <w:rPr>
          <w:rFonts w:ascii="Bookman Old Style" w:hAnsi="Bookman Old Style" w:cs="Times New Roman"/>
          <w:szCs w:val="24"/>
        </w:rPr>
        <w:t xml:space="preserve"> to </w:t>
      </w:r>
      <w:proofErr w:type="gramStart"/>
      <w:r w:rsidR="008563DA">
        <w:rPr>
          <w:rFonts w:ascii="Bookman Old Style" w:hAnsi="Bookman Old Style" w:cs="Times New Roman"/>
          <w:szCs w:val="24"/>
        </w:rPr>
        <w:t>be defined</w:t>
      </w:r>
      <w:proofErr w:type="gramEnd"/>
      <w:r w:rsidR="008563DA">
        <w:rPr>
          <w:rFonts w:ascii="Bookman Old Style" w:hAnsi="Bookman Old Style" w:cs="Times New Roman"/>
          <w:szCs w:val="24"/>
        </w:rPr>
        <w:t xml:space="preserve"> in the document, and asked where point e) had come from. Chair </w:t>
      </w:r>
      <w:proofErr w:type="spellStart"/>
      <w:r w:rsidR="008563DA">
        <w:rPr>
          <w:rFonts w:ascii="Bookman Old Style" w:hAnsi="Bookman Old Style" w:cs="Times New Roman"/>
          <w:szCs w:val="24"/>
        </w:rPr>
        <w:t>Tsukimura</w:t>
      </w:r>
      <w:proofErr w:type="spellEnd"/>
      <w:r w:rsidR="008563DA">
        <w:rPr>
          <w:rFonts w:ascii="Bookman Old Style" w:hAnsi="Bookman Old Style" w:cs="Times New Roman"/>
          <w:szCs w:val="24"/>
        </w:rPr>
        <w:t xml:space="preserve"> </w:t>
      </w:r>
      <w:r w:rsidR="00F17B1B">
        <w:rPr>
          <w:rFonts w:ascii="Bookman Old Style" w:hAnsi="Bookman Old Style" w:cs="Times New Roman"/>
          <w:szCs w:val="24"/>
        </w:rPr>
        <w:t>answered</w:t>
      </w:r>
      <w:r w:rsidR="008563DA">
        <w:rPr>
          <w:rFonts w:ascii="Bookman Old Style" w:hAnsi="Bookman Old Style" w:cs="Times New Roman"/>
          <w:szCs w:val="24"/>
        </w:rPr>
        <w:t xml:space="preserve"> that </w:t>
      </w:r>
      <w:r w:rsidR="00F17B1B">
        <w:rPr>
          <w:rFonts w:ascii="Bookman Old Style" w:hAnsi="Bookman Old Style" w:cs="Times New Roman"/>
          <w:szCs w:val="24"/>
        </w:rPr>
        <w:t xml:space="preserve">those points </w:t>
      </w:r>
      <w:proofErr w:type="gramStart"/>
      <w:r w:rsidR="00F17B1B">
        <w:rPr>
          <w:rFonts w:ascii="Bookman Old Style" w:hAnsi="Bookman Old Style" w:cs="Times New Roman"/>
          <w:szCs w:val="24"/>
        </w:rPr>
        <w:t>were derived</w:t>
      </w:r>
      <w:proofErr w:type="gramEnd"/>
      <w:r w:rsidR="00F17B1B">
        <w:rPr>
          <w:rFonts w:ascii="Bookman Old Style" w:hAnsi="Bookman Old Style" w:cs="Times New Roman"/>
          <w:szCs w:val="24"/>
        </w:rPr>
        <w:t xml:space="preserve"> from case law. </w:t>
      </w:r>
      <w:r w:rsidR="000F5870">
        <w:rPr>
          <w:rFonts w:ascii="Bookman Old Style" w:hAnsi="Bookman Old Style" w:cs="Times New Roman"/>
          <w:szCs w:val="24"/>
        </w:rPr>
        <w:br/>
      </w:r>
      <w:r w:rsidR="000F5870">
        <w:rPr>
          <w:rFonts w:ascii="Bookman Old Style" w:hAnsi="Bookman Old Style" w:cs="Times New Roman"/>
          <w:szCs w:val="24"/>
        </w:rPr>
        <w:br/>
        <w:t xml:space="preserve">Senator Scott (Communication) asked why the document </w:t>
      </w:r>
      <w:proofErr w:type="gramStart"/>
      <w:r w:rsidR="000F5870">
        <w:rPr>
          <w:rFonts w:ascii="Bookman Old Style" w:hAnsi="Bookman Old Style" w:cs="Times New Roman"/>
          <w:szCs w:val="24"/>
        </w:rPr>
        <w:t>had been created</w:t>
      </w:r>
      <w:proofErr w:type="gramEnd"/>
      <w:r w:rsidR="000F5870">
        <w:rPr>
          <w:rFonts w:ascii="Bookman Old Style" w:hAnsi="Bookman Old Style" w:cs="Times New Roman"/>
          <w:szCs w:val="24"/>
        </w:rPr>
        <w:t xml:space="preserve"> at all if it is not policy. Chair </w:t>
      </w:r>
      <w:proofErr w:type="spellStart"/>
      <w:r w:rsidR="000F5870">
        <w:rPr>
          <w:rFonts w:ascii="Bookman Old Style" w:hAnsi="Bookman Old Style" w:cs="Times New Roman"/>
          <w:szCs w:val="24"/>
        </w:rPr>
        <w:t>Tsukimura</w:t>
      </w:r>
      <w:proofErr w:type="spellEnd"/>
      <w:r w:rsidR="0067027D">
        <w:rPr>
          <w:rFonts w:ascii="Bookman Old Style" w:hAnsi="Bookman Old Style" w:cs="Times New Roman"/>
          <w:szCs w:val="24"/>
        </w:rPr>
        <w:t xml:space="preserve"> stated that the administration </w:t>
      </w:r>
      <w:r w:rsidR="009A2B19">
        <w:rPr>
          <w:rFonts w:ascii="Bookman Old Style" w:hAnsi="Bookman Old Style" w:cs="Times New Roman"/>
          <w:szCs w:val="24"/>
        </w:rPr>
        <w:t xml:space="preserve">had </w:t>
      </w:r>
      <w:r w:rsidR="00B76EFC">
        <w:rPr>
          <w:rFonts w:ascii="Bookman Old Style" w:hAnsi="Bookman Old Style" w:cs="Times New Roman"/>
          <w:szCs w:val="24"/>
        </w:rPr>
        <w:t xml:space="preserve">proposed creating such documents in the past, but the Personnel Committee </w:t>
      </w:r>
      <w:r w:rsidR="00927FBC">
        <w:rPr>
          <w:rFonts w:ascii="Bookman Old Style" w:hAnsi="Bookman Old Style" w:cs="Times New Roman"/>
          <w:szCs w:val="24"/>
        </w:rPr>
        <w:t>had offered to write its own ver</w:t>
      </w:r>
      <w:r w:rsidR="00BB611B">
        <w:rPr>
          <w:rFonts w:ascii="Bookman Old Style" w:hAnsi="Bookman Old Style" w:cs="Times New Roman"/>
          <w:szCs w:val="24"/>
        </w:rPr>
        <w:t xml:space="preserve">sion with faculty and Senate consultation. </w:t>
      </w:r>
      <w:r w:rsidR="00F078D5">
        <w:rPr>
          <w:rFonts w:ascii="Bookman Old Style" w:hAnsi="Bookman Old Style" w:cs="Times New Roman"/>
          <w:szCs w:val="24"/>
        </w:rPr>
        <w:t xml:space="preserve">Senator Cronin asked whether legal citations in the document might help clarify the </w:t>
      </w:r>
      <w:r w:rsidR="00EA4423">
        <w:rPr>
          <w:rFonts w:ascii="Bookman Old Style" w:hAnsi="Bookman Old Style" w:cs="Times New Roman"/>
          <w:szCs w:val="24"/>
        </w:rPr>
        <w:t xml:space="preserve">source of the language in the document. </w:t>
      </w:r>
      <w:r w:rsidR="006A3F64">
        <w:rPr>
          <w:rFonts w:ascii="Bookman Old Style" w:hAnsi="Bookman Old Style" w:cs="Times New Roman"/>
          <w:szCs w:val="24"/>
        </w:rPr>
        <w:br/>
      </w:r>
      <w:r w:rsidR="006A3F64">
        <w:rPr>
          <w:rFonts w:ascii="Bookman Old Style" w:hAnsi="Bookman Old Style" w:cs="Times New Roman"/>
          <w:szCs w:val="24"/>
        </w:rPr>
        <w:br/>
        <w:t xml:space="preserve">Senator Wise asked how many additional </w:t>
      </w:r>
      <w:r w:rsidR="005148E6">
        <w:rPr>
          <w:rFonts w:ascii="Bookman Old Style" w:hAnsi="Bookman Old Style" w:cs="Times New Roman"/>
          <w:szCs w:val="24"/>
        </w:rPr>
        <w:t xml:space="preserve">restrictions beyond the list a) to e) exist. Chair </w:t>
      </w:r>
      <w:proofErr w:type="spellStart"/>
      <w:r w:rsidR="005148E6">
        <w:rPr>
          <w:rFonts w:ascii="Bookman Old Style" w:hAnsi="Bookman Old Style" w:cs="Times New Roman"/>
          <w:szCs w:val="24"/>
        </w:rPr>
        <w:t>Tsukimura</w:t>
      </w:r>
      <w:proofErr w:type="spellEnd"/>
      <w:r w:rsidR="005148E6">
        <w:rPr>
          <w:rFonts w:ascii="Bookman Old Style" w:hAnsi="Bookman Old Style" w:cs="Times New Roman"/>
          <w:szCs w:val="24"/>
        </w:rPr>
        <w:t xml:space="preserve"> stated that the five cases liste</w:t>
      </w:r>
      <w:r w:rsidR="00C679B9">
        <w:rPr>
          <w:rFonts w:ascii="Bookman Old Style" w:hAnsi="Bookman Old Style" w:cs="Times New Roman"/>
          <w:szCs w:val="24"/>
        </w:rPr>
        <w:t xml:space="preserve">d reflect the most common cases in current law. </w:t>
      </w:r>
      <w:r w:rsidR="005148E6">
        <w:rPr>
          <w:rFonts w:ascii="Bookman Old Style" w:hAnsi="Bookman Old Style" w:cs="Times New Roman"/>
          <w:szCs w:val="24"/>
        </w:rPr>
        <w:br/>
      </w:r>
      <w:r w:rsidR="005148E6">
        <w:rPr>
          <w:rFonts w:ascii="Bookman Old Style" w:hAnsi="Bookman Old Style" w:cs="Times New Roman"/>
          <w:szCs w:val="24"/>
        </w:rPr>
        <w:br/>
        <w:t xml:space="preserve">Senator De Walt (Liberal Studies) </w:t>
      </w:r>
      <w:r w:rsidR="00B26ACF">
        <w:rPr>
          <w:rFonts w:ascii="Bookman Old Style" w:hAnsi="Bookman Old Style" w:cs="Times New Roman"/>
          <w:szCs w:val="24"/>
        </w:rPr>
        <w:t xml:space="preserve">argued that any document passed by the Senate would be open to subjective interpretation </w:t>
      </w:r>
      <w:r w:rsidR="00895D6A">
        <w:rPr>
          <w:rFonts w:ascii="Bookman Old Style" w:hAnsi="Bookman Old Style" w:cs="Times New Roman"/>
          <w:szCs w:val="24"/>
        </w:rPr>
        <w:t xml:space="preserve">and might open up future problems. </w:t>
      </w:r>
      <w:r w:rsidR="000E240C">
        <w:rPr>
          <w:rFonts w:ascii="Bookman Old Style" w:hAnsi="Bookman Old Style" w:cs="Times New Roman"/>
          <w:szCs w:val="24"/>
        </w:rPr>
        <w:t xml:space="preserve">Chair </w:t>
      </w:r>
      <w:proofErr w:type="spellStart"/>
      <w:r w:rsidR="000E240C">
        <w:rPr>
          <w:rFonts w:ascii="Bookman Old Style" w:hAnsi="Bookman Old Style" w:cs="Times New Roman"/>
          <w:szCs w:val="24"/>
        </w:rPr>
        <w:t>Tsukimura</w:t>
      </w:r>
      <w:proofErr w:type="spellEnd"/>
      <w:r w:rsidR="000E240C">
        <w:rPr>
          <w:rFonts w:ascii="Bookman Old Style" w:hAnsi="Bookman Old Style" w:cs="Times New Roman"/>
          <w:szCs w:val="24"/>
        </w:rPr>
        <w:t xml:space="preserve"> suggested that “preemption” might be the </w:t>
      </w:r>
      <w:r w:rsidR="001715BB">
        <w:rPr>
          <w:rFonts w:ascii="Bookman Old Style" w:hAnsi="Bookman Old Style" w:cs="Times New Roman"/>
          <w:szCs w:val="24"/>
        </w:rPr>
        <w:t>best</w:t>
      </w:r>
      <w:r w:rsidR="000E240C">
        <w:rPr>
          <w:rFonts w:ascii="Bookman Old Style" w:hAnsi="Bookman Old Style" w:cs="Times New Roman"/>
          <w:szCs w:val="24"/>
        </w:rPr>
        <w:t xml:space="preserve"> term to describe why the </w:t>
      </w:r>
      <w:r w:rsidR="00BA4D37">
        <w:rPr>
          <w:rFonts w:ascii="Bookman Old Style" w:hAnsi="Bookman Old Style" w:cs="Times New Roman"/>
          <w:szCs w:val="24"/>
        </w:rPr>
        <w:t xml:space="preserve">Senate would consider such a document. </w:t>
      </w:r>
      <w:r w:rsidR="005E3E6C">
        <w:rPr>
          <w:rFonts w:ascii="Bookman Old Style" w:hAnsi="Bookman Old Style" w:cs="Times New Roman"/>
          <w:szCs w:val="24"/>
        </w:rPr>
        <w:t xml:space="preserve">Further, Chair </w:t>
      </w:r>
      <w:proofErr w:type="spellStart"/>
      <w:r w:rsidR="005E3E6C">
        <w:rPr>
          <w:rFonts w:ascii="Bookman Old Style" w:hAnsi="Bookman Old Style" w:cs="Times New Roman"/>
          <w:szCs w:val="24"/>
        </w:rPr>
        <w:t>Tsukimura</w:t>
      </w:r>
      <w:proofErr w:type="spellEnd"/>
      <w:r w:rsidR="005E3E6C">
        <w:rPr>
          <w:rFonts w:ascii="Bookman Old Style" w:hAnsi="Bookman Old Style" w:cs="Times New Roman"/>
          <w:szCs w:val="24"/>
        </w:rPr>
        <w:t xml:space="preserve"> suggested that </w:t>
      </w:r>
      <w:r w:rsidR="00A10374">
        <w:rPr>
          <w:rFonts w:ascii="Bookman Old Style" w:hAnsi="Bookman Old Style" w:cs="Times New Roman"/>
          <w:szCs w:val="24"/>
        </w:rPr>
        <w:t xml:space="preserve">the draft document </w:t>
      </w:r>
      <w:proofErr w:type="gramStart"/>
      <w:r w:rsidR="00A10374">
        <w:rPr>
          <w:rFonts w:ascii="Bookman Old Style" w:hAnsi="Bookman Old Style" w:cs="Times New Roman"/>
          <w:szCs w:val="24"/>
        </w:rPr>
        <w:t>be used</w:t>
      </w:r>
      <w:proofErr w:type="gramEnd"/>
      <w:r w:rsidR="00A10374">
        <w:rPr>
          <w:rFonts w:ascii="Bookman Old Style" w:hAnsi="Bookman Old Style" w:cs="Times New Roman"/>
          <w:szCs w:val="24"/>
        </w:rPr>
        <w:t xml:space="preserve"> as a conversation starter with colleagues across the university in the coming days. </w:t>
      </w:r>
      <w:r w:rsidR="00E4244E">
        <w:rPr>
          <w:rFonts w:ascii="Bookman Old Style" w:hAnsi="Bookman Old Style" w:cs="Times New Roman"/>
          <w:szCs w:val="24"/>
        </w:rPr>
        <w:br/>
      </w:r>
      <w:r w:rsidR="00E4244E">
        <w:rPr>
          <w:rFonts w:ascii="Bookman Old Style" w:hAnsi="Bookman Old Style" w:cs="Times New Roman"/>
          <w:szCs w:val="24"/>
        </w:rPr>
        <w:br/>
      </w:r>
      <w:r w:rsidR="00DC7767">
        <w:rPr>
          <w:rFonts w:ascii="Bookman Old Style" w:hAnsi="Bookman Old Style" w:cs="Times New Roman"/>
          <w:szCs w:val="24"/>
        </w:rPr>
        <w:t xml:space="preserve">Senator Ram </w:t>
      </w:r>
      <w:r w:rsidR="003E0F71">
        <w:rPr>
          <w:rFonts w:ascii="Bookman Old Style" w:hAnsi="Bookman Old Style" w:cs="Times New Roman"/>
          <w:szCs w:val="24"/>
        </w:rPr>
        <w:t>agreed with the suggestion to reference existing legal precedents</w:t>
      </w:r>
      <w:r w:rsidR="007B699C">
        <w:rPr>
          <w:rFonts w:ascii="Bookman Old Style" w:hAnsi="Bookman Old Style" w:cs="Times New Roman"/>
          <w:szCs w:val="24"/>
        </w:rPr>
        <w:t xml:space="preserve">, and additionally suggested that perhaps a list of links to other documents </w:t>
      </w:r>
      <w:r w:rsidR="002E431F">
        <w:rPr>
          <w:rFonts w:ascii="Bookman Old Style" w:hAnsi="Bookman Old Style" w:cs="Times New Roman"/>
          <w:szCs w:val="24"/>
        </w:rPr>
        <w:t xml:space="preserve">might be more desirable in informing the campus community. Senator Hall (Physics) stated that document seems to be offering legal guidance, not philosophical guidance. </w:t>
      </w:r>
      <w:r w:rsidR="00A121A7">
        <w:rPr>
          <w:rFonts w:ascii="Bookman Old Style" w:hAnsi="Bookman Old Style" w:cs="Times New Roman"/>
          <w:szCs w:val="24"/>
        </w:rPr>
        <w:t xml:space="preserve">In addition, the Senator </w:t>
      </w:r>
      <w:r w:rsidR="00776423">
        <w:rPr>
          <w:rFonts w:ascii="Bookman Old Style" w:hAnsi="Bookman Old Style" w:cs="Times New Roman"/>
          <w:szCs w:val="24"/>
        </w:rPr>
        <w:t>suggested tha</w:t>
      </w:r>
      <w:r w:rsidR="00B85833">
        <w:rPr>
          <w:rFonts w:ascii="Bookman Old Style" w:hAnsi="Bookman Old Style" w:cs="Times New Roman"/>
          <w:szCs w:val="24"/>
        </w:rPr>
        <w:t xml:space="preserve">t the language in section a)-e) </w:t>
      </w:r>
      <w:proofErr w:type="gramStart"/>
      <w:r w:rsidR="00B85833">
        <w:rPr>
          <w:rFonts w:ascii="Bookman Old Style" w:hAnsi="Bookman Old Style" w:cs="Times New Roman"/>
          <w:szCs w:val="24"/>
        </w:rPr>
        <w:t>should be direc</w:t>
      </w:r>
      <w:r w:rsidR="006064ED">
        <w:rPr>
          <w:rFonts w:ascii="Bookman Old Style" w:hAnsi="Bookman Old Style" w:cs="Times New Roman"/>
          <w:szCs w:val="24"/>
        </w:rPr>
        <w:t>tly referenced</w:t>
      </w:r>
      <w:proofErr w:type="gramEnd"/>
      <w:r w:rsidR="006064ED">
        <w:rPr>
          <w:rFonts w:ascii="Bookman Old Style" w:hAnsi="Bookman Old Style" w:cs="Times New Roman"/>
          <w:szCs w:val="24"/>
        </w:rPr>
        <w:t xml:space="preserve"> in the document, and an attorney </w:t>
      </w:r>
      <w:r w:rsidR="003E1374">
        <w:rPr>
          <w:rFonts w:ascii="Bookman Old Style" w:hAnsi="Bookman Old Style" w:cs="Times New Roman"/>
          <w:szCs w:val="24"/>
        </w:rPr>
        <w:t xml:space="preserve">should </w:t>
      </w:r>
      <w:r w:rsidR="0045778C">
        <w:rPr>
          <w:rFonts w:ascii="Bookman Old Style" w:hAnsi="Bookman Old Style" w:cs="Times New Roman"/>
          <w:szCs w:val="24"/>
        </w:rPr>
        <w:t xml:space="preserve">review the language </w:t>
      </w:r>
      <w:r w:rsidR="00D80C04">
        <w:rPr>
          <w:rFonts w:ascii="Bookman Old Style" w:hAnsi="Bookman Old Style" w:cs="Times New Roman"/>
          <w:szCs w:val="24"/>
        </w:rPr>
        <w:t>before</w:t>
      </w:r>
      <w:r w:rsidR="0045778C">
        <w:rPr>
          <w:rFonts w:ascii="Bookman Old Style" w:hAnsi="Bookman Old Style" w:cs="Times New Roman"/>
          <w:szCs w:val="24"/>
        </w:rPr>
        <w:t xml:space="preserve"> the senate chooses to sign onto it.</w:t>
      </w:r>
      <w:r w:rsidR="00794A10">
        <w:rPr>
          <w:rFonts w:ascii="Bookman Old Style" w:hAnsi="Bookman Old Style" w:cs="Times New Roman"/>
          <w:szCs w:val="24"/>
        </w:rPr>
        <w:br/>
      </w:r>
      <w:r w:rsidR="00794A10">
        <w:rPr>
          <w:rFonts w:ascii="Bookman Old Style" w:hAnsi="Bookman Old Style" w:cs="Times New Roman"/>
          <w:szCs w:val="24"/>
        </w:rPr>
        <w:br/>
        <w:t xml:space="preserve">Senator </w:t>
      </w:r>
      <w:proofErr w:type="spellStart"/>
      <w:r w:rsidR="00794A10">
        <w:rPr>
          <w:rFonts w:ascii="Bookman Old Style" w:hAnsi="Bookman Old Style" w:cs="Times New Roman"/>
          <w:szCs w:val="24"/>
        </w:rPr>
        <w:t>Kensinger</w:t>
      </w:r>
      <w:proofErr w:type="spellEnd"/>
      <w:r w:rsidR="00794A10">
        <w:rPr>
          <w:rFonts w:ascii="Bookman Old Style" w:hAnsi="Bookman Old Style" w:cs="Times New Roman"/>
          <w:szCs w:val="24"/>
        </w:rPr>
        <w:t xml:space="preserve"> (Women’s Studies) </w:t>
      </w:r>
      <w:r w:rsidR="0057045C">
        <w:rPr>
          <w:rFonts w:ascii="Bookman Old Style" w:hAnsi="Bookman Old Style" w:cs="Times New Roman"/>
          <w:szCs w:val="24"/>
        </w:rPr>
        <w:t>agreed with Senator Ram that more footnotes and references might be added, and stated that she had added the footnote in section e) to clarify the A</w:t>
      </w:r>
      <w:r w:rsidR="00EA591C">
        <w:rPr>
          <w:rFonts w:ascii="Bookman Old Style" w:hAnsi="Bookman Old Style" w:cs="Times New Roman"/>
          <w:szCs w:val="24"/>
        </w:rPr>
        <w:t>A</w:t>
      </w:r>
      <w:r w:rsidR="0057045C">
        <w:rPr>
          <w:rFonts w:ascii="Bookman Old Style" w:hAnsi="Bookman Old Style" w:cs="Times New Roman"/>
          <w:szCs w:val="24"/>
        </w:rPr>
        <w:t xml:space="preserve">UP’s stance that controversial content </w:t>
      </w:r>
      <w:proofErr w:type="gramStart"/>
      <w:r w:rsidR="0057045C">
        <w:rPr>
          <w:rFonts w:ascii="Bookman Old Style" w:hAnsi="Bookman Old Style" w:cs="Times New Roman"/>
          <w:szCs w:val="24"/>
        </w:rPr>
        <w:t>must be taught</w:t>
      </w:r>
      <w:proofErr w:type="gramEnd"/>
      <w:r w:rsidR="0057045C">
        <w:rPr>
          <w:rFonts w:ascii="Bookman Old Style" w:hAnsi="Bookman Old Style" w:cs="Times New Roman"/>
          <w:szCs w:val="24"/>
        </w:rPr>
        <w:t xml:space="preserve"> in the classroom, not necessarily to relate it to the item</w:t>
      </w:r>
      <w:r w:rsidR="00D80C04">
        <w:rPr>
          <w:rFonts w:ascii="Bookman Old Style" w:hAnsi="Bookman Old Style" w:cs="Times New Roman"/>
          <w:szCs w:val="24"/>
        </w:rPr>
        <w:t xml:space="preserve">. President </w:t>
      </w:r>
      <w:proofErr w:type="spellStart"/>
      <w:r w:rsidR="00D80C04">
        <w:rPr>
          <w:rFonts w:ascii="Bookman Old Style" w:hAnsi="Bookman Old Style" w:cs="Times New Roman"/>
          <w:szCs w:val="24"/>
        </w:rPr>
        <w:t>Wack</w:t>
      </w:r>
      <w:proofErr w:type="spellEnd"/>
      <w:r w:rsidR="00D80C04">
        <w:rPr>
          <w:rFonts w:ascii="Bookman Old Style" w:hAnsi="Bookman Old Style" w:cs="Times New Roman"/>
          <w:szCs w:val="24"/>
        </w:rPr>
        <w:t xml:space="preserve"> (ASI) further agreed with Senator Ram’s point, and suggested that additional citations and policy references be added to the </w:t>
      </w:r>
      <w:r w:rsidR="00DC7B2F">
        <w:rPr>
          <w:rFonts w:ascii="Bookman Old Style" w:hAnsi="Bookman Old Style" w:cs="Times New Roman"/>
          <w:szCs w:val="24"/>
        </w:rPr>
        <w:t xml:space="preserve">document. Senator Bryant (University-wide) argued that the document should not strive to list specific behaviors that are or </w:t>
      </w:r>
      <w:proofErr w:type="gramStart"/>
      <w:r w:rsidR="00DC7B2F">
        <w:rPr>
          <w:rFonts w:ascii="Bookman Old Style" w:hAnsi="Bookman Old Style" w:cs="Times New Roman"/>
          <w:szCs w:val="24"/>
        </w:rPr>
        <w:t>are not permitted</w:t>
      </w:r>
      <w:proofErr w:type="gramEnd"/>
      <w:r w:rsidR="00DC7B2F">
        <w:rPr>
          <w:rFonts w:ascii="Bookman Old Style" w:hAnsi="Bookman Old Style" w:cs="Times New Roman"/>
          <w:szCs w:val="24"/>
        </w:rPr>
        <w:t xml:space="preserve"> in the classroom. </w:t>
      </w:r>
      <w:r w:rsidR="004F0C50">
        <w:rPr>
          <w:rFonts w:ascii="Bookman Old Style" w:hAnsi="Bookman Old Style" w:cs="Times New Roman"/>
          <w:szCs w:val="24"/>
        </w:rPr>
        <w:t xml:space="preserve">President </w:t>
      </w:r>
      <w:proofErr w:type="spellStart"/>
      <w:r w:rsidR="004F0C50">
        <w:rPr>
          <w:rFonts w:ascii="Bookman Old Style" w:hAnsi="Bookman Old Style" w:cs="Times New Roman"/>
          <w:szCs w:val="24"/>
        </w:rPr>
        <w:t>Wack</w:t>
      </w:r>
      <w:proofErr w:type="spellEnd"/>
      <w:r w:rsidR="004F0C50">
        <w:rPr>
          <w:rFonts w:ascii="Bookman Old Style" w:hAnsi="Bookman Old Style" w:cs="Times New Roman"/>
          <w:szCs w:val="24"/>
        </w:rPr>
        <w:t xml:space="preserve"> clarified that she did not mean an actual list </w:t>
      </w:r>
      <w:proofErr w:type="gramStart"/>
      <w:r w:rsidR="004F0C50">
        <w:rPr>
          <w:rFonts w:ascii="Bookman Old Style" w:hAnsi="Bookman Old Style" w:cs="Times New Roman"/>
          <w:szCs w:val="24"/>
        </w:rPr>
        <w:t xml:space="preserve">would be </w:t>
      </w:r>
      <w:r w:rsidR="002A3EBD">
        <w:rPr>
          <w:rFonts w:ascii="Bookman Old Style" w:hAnsi="Bookman Old Style" w:cs="Times New Roman"/>
          <w:szCs w:val="24"/>
        </w:rPr>
        <w:t>added</w:t>
      </w:r>
      <w:proofErr w:type="gramEnd"/>
      <w:r w:rsidR="002A3EBD">
        <w:rPr>
          <w:rFonts w:ascii="Bookman Old Style" w:hAnsi="Bookman Old Style" w:cs="Times New Roman"/>
          <w:szCs w:val="24"/>
        </w:rPr>
        <w:t xml:space="preserve">, but some general guidelines. </w:t>
      </w:r>
      <w:r w:rsidR="004F0C50">
        <w:rPr>
          <w:rFonts w:ascii="Bookman Old Style" w:hAnsi="Bookman Old Style" w:cs="Times New Roman"/>
          <w:szCs w:val="24"/>
        </w:rPr>
        <w:br/>
      </w:r>
      <w:r w:rsidR="004F0C50">
        <w:rPr>
          <w:rFonts w:ascii="Bookman Old Style" w:hAnsi="Bookman Old Style" w:cs="Times New Roman"/>
          <w:szCs w:val="24"/>
        </w:rPr>
        <w:br/>
        <w:t xml:space="preserve">Senator Parra (Accountancy) expressed general support for the document and argued that it is important for the campus environment. However, the Senator argued that </w:t>
      </w:r>
      <w:r w:rsidR="00C74EB0">
        <w:rPr>
          <w:rFonts w:ascii="Bookman Old Style" w:hAnsi="Bookman Old Style" w:cs="Times New Roman"/>
          <w:szCs w:val="24"/>
        </w:rPr>
        <w:t>item d) might be too broad</w:t>
      </w:r>
      <w:r w:rsidR="00C57EFE">
        <w:rPr>
          <w:rFonts w:ascii="Bookman Old Style" w:hAnsi="Bookman Old Style" w:cs="Times New Roman"/>
          <w:szCs w:val="24"/>
        </w:rPr>
        <w:t xml:space="preserve">. Chair </w:t>
      </w:r>
      <w:proofErr w:type="spellStart"/>
      <w:r w:rsidR="00C57EFE">
        <w:rPr>
          <w:rFonts w:ascii="Bookman Old Style" w:hAnsi="Bookman Old Style" w:cs="Times New Roman"/>
          <w:szCs w:val="24"/>
        </w:rPr>
        <w:t>Tsukimura</w:t>
      </w:r>
      <w:proofErr w:type="spellEnd"/>
      <w:r w:rsidR="00C57EFE">
        <w:rPr>
          <w:rFonts w:ascii="Bookman Old Style" w:hAnsi="Bookman Old Style" w:cs="Times New Roman"/>
          <w:szCs w:val="24"/>
        </w:rPr>
        <w:t xml:space="preserve"> stated that item d) relates to </w:t>
      </w:r>
      <w:r w:rsidR="00B74242">
        <w:rPr>
          <w:rFonts w:ascii="Bookman Old Style" w:hAnsi="Bookman Old Style" w:cs="Times New Roman"/>
          <w:szCs w:val="24"/>
        </w:rPr>
        <w:t xml:space="preserve">disruption of class time by students. </w:t>
      </w:r>
      <w:r w:rsidR="00C53DDD">
        <w:rPr>
          <w:rFonts w:ascii="Bookman Old Style" w:hAnsi="Bookman Old Style" w:cs="Times New Roman"/>
          <w:szCs w:val="24"/>
        </w:rPr>
        <w:t xml:space="preserve">Further, the chair stated that the intention of the document is to open a discussion. </w:t>
      </w:r>
      <w:r w:rsidR="007617BF">
        <w:rPr>
          <w:rFonts w:ascii="Bookman Old Style" w:hAnsi="Bookman Old Style" w:cs="Times New Roman"/>
          <w:szCs w:val="24"/>
        </w:rPr>
        <w:br/>
      </w:r>
      <w:r w:rsidR="007617BF">
        <w:rPr>
          <w:rFonts w:ascii="Bookman Old Style" w:hAnsi="Bookman Old Style" w:cs="Times New Roman"/>
          <w:szCs w:val="24"/>
        </w:rPr>
        <w:br/>
      </w:r>
      <w:r w:rsidR="00C53DDD">
        <w:rPr>
          <w:rFonts w:ascii="Bookman Old Style" w:hAnsi="Bookman Old Style" w:cs="Times New Roman"/>
          <w:szCs w:val="24"/>
        </w:rPr>
        <w:t>Senator Chowdhury</w:t>
      </w:r>
      <w:r w:rsidR="007617BF">
        <w:rPr>
          <w:rFonts w:ascii="Bookman Old Style" w:hAnsi="Bookman Old Style" w:cs="Times New Roman"/>
          <w:szCs w:val="24"/>
        </w:rPr>
        <w:t xml:space="preserve"> (Art &amp; Design)</w:t>
      </w:r>
      <w:r w:rsidR="00C53DDD">
        <w:rPr>
          <w:rFonts w:ascii="Bookman Old Style" w:hAnsi="Bookman Old Style" w:cs="Times New Roman"/>
          <w:szCs w:val="24"/>
        </w:rPr>
        <w:t xml:space="preserve"> argued that the document may be trying to do too much, and that different rules may well apply to different constituencies and contexts. </w:t>
      </w:r>
      <w:r w:rsidR="005859F1">
        <w:rPr>
          <w:rFonts w:ascii="Bookman Old Style" w:hAnsi="Bookman Old Style" w:cs="Times New Roman"/>
          <w:szCs w:val="24"/>
        </w:rPr>
        <w:t xml:space="preserve">The Senator suggested the document might be broken into different parts to clarify how the document applies. </w:t>
      </w:r>
      <w:r w:rsidR="00C256B4">
        <w:rPr>
          <w:rFonts w:ascii="Bookman Old Style" w:hAnsi="Bookman Old Style" w:cs="Times New Roman"/>
          <w:szCs w:val="24"/>
        </w:rPr>
        <w:t xml:space="preserve">Chair </w:t>
      </w:r>
      <w:proofErr w:type="spellStart"/>
      <w:r w:rsidR="00C256B4">
        <w:rPr>
          <w:rFonts w:ascii="Bookman Old Style" w:hAnsi="Bookman Old Style" w:cs="Times New Roman"/>
          <w:szCs w:val="24"/>
        </w:rPr>
        <w:t>Tsukimura</w:t>
      </w:r>
      <w:proofErr w:type="spellEnd"/>
      <w:r w:rsidR="00C256B4">
        <w:rPr>
          <w:rFonts w:ascii="Bookman Old Style" w:hAnsi="Bookman Old Style" w:cs="Times New Roman"/>
          <w:szCs w:val="24"/>
        </w:rPr>
        <w:t xml:space="preserve"> stated that the document under consideration applies in many ways to all groups </w:t>
      </w:r>
      <w:r w:rsidR="009A1C1B">
        <w:rPr>
          <w:rFonts w:ascii="Bookman Old Style" w:hAnsi="Bookman Old Style" w:cs="Times New Roman"/>
          <w:szCs w:val="24"/>
        </w:rPr>
        <w:t xml:space="preserve">at a </w:t>
      </w:r>
      <w:r w:rsidR="00EA591C">
        <w:rPr>
          <w:rFonts w:ascii="Bookman Old Style" w:hAnsi="Bookman Old Style" w:cs="Times New Roman"/>
          <w:szCs w:val="24"/>
        </w:rPr>
        <w:t xml:space="preserve">public </w:t>
      </w:r>
      <w:r w:rsidR="009A1C1B">
        <w:rPr>
          <w:rFonts w:ascii="Bookman Old Style" w:hAnsi="Bookman Old Style" w:cs="Times New Roman"/>
          <w:szCs w:val="24"/>
        </w:rPr>
        <w:t xml:space="preserve">university campus because it </w:t>
      </w:r>
      <w:proofErr w:type="gramStart"/>
      <w:r w:rsidR="009A1C1B">
        <w:rPr>
          <w:rFonts w:ascii="Bookman Old Style" w:hAnsi="Bookman Old Style" w:cs="Times New Roman"/>
          <w:szCs w:val="24"/>
        </w:rPr>
        <w:t>is based</w:t>
      </w:r>
      <w:proofErr w:type="gramEnd"/>
      <w:r w:rsidR="009A1C1B">
        <w:rPr>
          <w:rFonts w:ascii="Bookman Old Style" w:hAnsi="Bookman Old Style" w:cs="Times New Roman"/>
          <w:szCs w:val="24"/>
        </w:rPr>
        <w:t xml:space="preserve"> in prevailing case law. </w:t>
      </w:r>
      <w:r w:rsidR="009A1C1B">
        <w:rPr>
          <w:rFonts w:ascii="Bookman Old Style" w:hAnsi="Bookman Old Style" w:cs="Times New Roman"/>
          <w:szCs w:val="24"/>
        </w:rPr>
        <w:br/>
      </w:r>
      <w:r w:rsidR="009A1C1B">
        <w:rPr>
          <w:rFonts w:ascii="Bookman Old Style" w:hAnsi="Bookman Old Style" w:cs="Times New Roman"/>
          <w:szCs w:val="24"/>
        </w:rPr>
        <w:br/>
        <w:t xml:space="preserve">Senator Luo (Construction Management) asked how the document, if passed, would be implemented </w:t>
      </w:r>
      <w:r w:rsidR="00C2527C">
        <w:rPr>
          <w:rFonts w:ascii="Bookman Old Style" w:hAnsi="Bookman Old Style" w:cs="Times New Roman"/>
          <w:szCs w:val="24"/>
        </w:rPr>
        <w:t xml:space="preserve">on the campus, and how campus members would be educated on the topic. </w:t>
      </w:r>
      <w:r w:rsidR="00B13DC5">
        <w:rPr>
          <w:rFonts w:ascii="Bookman Old Style" w:hAnsi="Bookman Old Style" w:cs="Times New Roman"/>
          <w:szCs w:val="24"/>
        </w:rPr>
        <w:t xml:space="preserve">Chair </w:t>
      </w:r>
      <w:proofErr w:type="spellStart"/>
      <w:r w:rsidR="00B13DC5">
        <w:rPr>
          <w:rFonts w:ascii="Bookman Old Style" w:hAnsi="Bookman Old Style" w:cs="Times New Roman"/>
          <w:szCs w:val="24"/>
        </w:rPr>
        <w:t>Tsukimura</w:t>
      </w:r>
      <w:proofErr w:type="spellEnd"/>
      <w:r w:rsidR="00B13DC5">
        <w:rPr>
          <w:rFonts w:ascii="Bookman Old Style" w:hAnsi="Bookman Old Style" w:cs="Times New Roman"/>
          <w:szCs w:val="24"/>
        </w:rPr>
        <w:t xml:space="preserve"> replied that because the document is not a policy, it would be essentially toothless. However, the hope is to spur discussion at the department </w:t>
      </w:r>
      <w:r w:rsidR="0094111F">
        <w:rPr>
          <w:rFonts w:ascii="Bookman Old Style" w:hAnsi="Bookman Old Style" w:cs="Times New Roman"/>
          <w:szCs w:val="24"/>
        </w:rPr>
        <w:t xml:space="preserve">and interpersonal level. </w:t>
      </w:r>
      <w:r w:rsidR="00E36495">
        <w:rPr>
          <w:rFonts w:ascii="Bookman Old Style" w:hAnsi="Bookman Old Style" w:cs="Times New Roman"/>
          <w:szCs w:val="24"/>
        </w:rPr>
        <w:t xml:space="preserve">Senator Scott (Communication) </w:t>
      </w:r>
      <w:r w:rsidR="006F6870">
        <w:rPr>
          <w:rFonts w:ascii="Bookman Old Style" w:hAnsi="Bookman Old Style" w:cs="Times New Roman"/>
          <w:szCs w:val="24"/>
        </w:rPr>
        <w:t xml:space="preserve">asked where this document would sit, if it </w:t>
      </w:r>
      <w:proofErr w:type="gramStart"/>
      <w:r w:rsidR="006F6870">
        <w:rPr>
          <w:rFonts w:ascii="Bookman Old Style" w:hAnsi="Bookman Old Style" w:cs="Times New Roman"/>
          <w:szCs w:val="24"/>
        </w:rPr>
        <w:t>were passed</w:t>
      </w:r>
      <w:proofErr w:type="gramEnd"/>
      <w:r w:rsidR="006F6870">
        <w:rPr>
          <w:rFonts w:ascii="Bookman Old Style" w:hAnsi="Bookman Old Style" w:cs="Times New Roman"/>
          <w:szCs w:val="24"/>
        </w:rPr>
        <w:t xml:space="preserve">. Chair Holyoke stated that the document would sit on the Academic Senate website. </w:t>
      </w:r>
      <w:r w:rsidR="00A80F35">
        <w:rPr>
          <w:rFonts w:ascii="Bookman Old Style" w:hAnsi="Bookman Old Style" w:cs="Times New Roman"/>
          <w:szCs w:val="24"/>
        </w:rPr>
        <w:t xml:space="preserve">Senator Ram </w:t>
      </w:r>
      <w:r w:rsidR="00E606E1">
        <w:rPr>
          <w:rFonts w:ascii="Bookman Old Style" w:hAnsi="Bookman Old Style" w:cs="Times New Roman"/>
          <w:szCs w:val="24"/>
        </w:rPr>
        <w:t xml:space="preserve">asked whether Chair </w:t>
      </w:r>
      <w:proofErr w:type="spellStart"/>
      <w:r w:rsidR="00E606E1">
        <w:rPr>
          <w:rFonts w:ascii="Bookman Old Style" w:hAnsi="Bookman Old Style" w:cs="Times New Roman"/>
          <w:szCs w:val="24"/>
        </w:rPr>
        <w:t>Tsukimura</w:t>
      </w:r>
      <w:proofErr w:type="spellEnd"/>
      <w:r w:rsidR="00E606E1">
        <w:rPr>
          <w:rFonts w:ascii="Bookman Old Style" w:hAnsi="Bookman Old Style" w:cs="Times New Roman"/>
          <w:szCs w:val="24"/>
        </w:rPr>
        <w:t xml:space="preserve"> would be able to provide the </w:t>
      </w:r>
      <w:r w:rsidR="00861F91">
        <w:rPr>
          <w:rFonts w:ascii="Bookman Old Style" w:hAnsi="Bookman Old Style" w:cs="Times New Roman"/>
          <w:szCs w:val="24"/>
        </w:rPr>
        <w:t xml:space="preserve">case references relevant to section a)-e) before the next Senate meeting. Chair </w:t>
      </w:r>
      <w:proofErr w:type="spellStart"/>
      <w:r w:rsidR="00861F91">
        <w:rPr>
          <w:rFonts w:ascii="Bookman Old Style" w:hAnsi="Bookman Old Style" w:cs="Times New Roman"/>
          <w:szCs w:val="24"/>
        </w:rPr>
        <w:t>Tsukimura</w:t>
      </w:r>
      <w:proofErr w:type="spellEnd"/>
      <w:r w:rsidR="00861F91">
        <w:rPr>
          <w:rFonts w:ascii="Bookman Old Style" w:hAnsi="Bookman Old Style" w:cs="Times New Roman"/>
          <w:szCs w:val="24"/>
        </w:rPr>
        <w:t xml:space="preserve"> stated that he would. In addition, Senator Ram suggested that the document simply reference the law rather than providing its own commentary.</w:t>
      </w:r>
      <w:r w:rsidR="00861F91">
        <w:rPr>
          <w:rFonts w:ascii="Bookman Old Style" w:hAnsi="Bookman Old Style" w:cs="Times New Roman"/>
          <w:szCs w:val="24"/>
        </w:rPr>
        <w:br/>
      </w:r>
      <w:r w:rsidR="00861F91">
        <w:rPr>
          <w:rFonts w:ascii="Bookman Old Style" w:hAnsi="Bookman Old Style" w:cs="Times New Roman"/>
          <w:szCs w:val="24"/>
        </w:rPr>
        <w:br/>
        <w:t xml:space="preserve">Senator </w:t>
      </w:r>
      <w:proofErr w:type="spellStart"/>
      <w:r w:rsidR="00861F91">
        <w:rPr>
          <w:rFonts w:ascii="Bookman Old Style" w:hAnsi="Bookman Old Style" w:cs="Times New Roman"/>
          <w:szCs w:val="24"/>
        </w:rPr>
        <w:t>Botwin</w:t>
      </w:r>
      <w:proofErr w:type="spellEnd"/>
      <w:r w:rsidR="00861F91">
        <w:rPr>
          <w:rFonts w:ascii="Bookman Old Style" w:hAnsi="Bookman Old Style" w:cs="Times New Roman"/>
          <w:szCs w:val="24"/>
        </w:rPr>
        <w:t xml:space="preserve"> stated that because this document would be a resolution, it would not need </w:t>
      </w:r>
      <w:r w:rsidR="00116E2D">
        <w:rPr>
          <w:rFonts w:ascii="Bookman Old Style" w:hAnsi="Bookman Old Style" w:cs="Times New Roman"/>
          <w:szCs w:val="24"/>
        </w:rPr>
        <w:t>presidential</w:t>
      </w:r>
      <w:r w:rsidR="00861F91">
        <w:rPr>
          <w:rFonts w:ascii="Bookman Old Style" w:hAnsi="Bookman Old Style" w:cs="Times New Roman"/>
          <w:szCs w:val="24"/>
        </w:rPr>
        <w:t xml:space="preserve"> approval. </w:t>
      </w:r>
      <w:r w:rsidR="00116E2D">
        <w:rPr>
          <w:rFonts w:ascii="Bookman Old Style" w:hAnsi="Bookman Old Style" w:cs="Times New Roman"/>
          <w:szCs w:val="24"/>
        </w:rPr>
        <w:t xml:space="preserve">Senator Burger (Mathematics) suggested that the document </w:t>
      </w:r>
      <w:proofErr w:type="gramStart"/>
      <w:r w:rsidR="00116E2D">
        <w:rPr>
          <w:rFonts w:ascii="Bookman Old Style" w:hAnsi="Bookman Old Style" w:cs="Times New Roman"/>
          <w:szCs w:val="24"/>
        </w:rPr>
        <w:t>might be added</w:t>
      </w:r>
      <w:proofErr w:type="gramEnd"/>
      <w:r w:rsidR="00116E2D">
        <w:rPr>
          <w:rFonts w:ascii="Bookman Old Style" w:hAnsi="Bookman Old Style" w:cs="Times New Roman"/>
          <w:szCs w:val="24"/>
        </w:rPr>
        <w:t xml:space="preserve"> to the new faculty binder. </w:t>
      </w:r>
      <w:r w:rsidR="00116E2D">
        <w:rPr>
          <w:rFonts w:ascii="Bookman Old Style" w:hAnsi="Bookman Old Style" w:cs="Times New Roman"/>
          <w:szCs w:val="24"/>
        </w:rPr>
        <w:br/>
      </w:r>
      <w:r w:rsidR="00116E2D">
        <w:rPr>
          <w:rFonts w:ascii="Bookman Old Style" w:hAnsi="Bookman Old Style" w:cs="Times New Roman"/>
          <w:szCs w:val="24"/>
        </w:rPr>
        <w:br/>
        <w:t xml:space="preserve">Senator </w:t>
      </w:r>
      <w:proofErr w:type="spellStart"/>
      <w:r w:rsidR="00116E2D">
        <w:rPr>
          <w:rFonts w:ascii="Bookman Old Style" w:hAnsi="Bookman Old Style" w:cs="Times New Roman"/>
          <w:szCs w:val="24"/>
        </w:rPr>
        <w:t>Bohlin</w:t>
      </w:r>
      <w:proofErr w:type="spellEnd"/>
      <w:r w:rsidR="00116E2D">
        <w:rPr>
          <w:rFonts w:ascii="Bookman Old Style" w:hAnsi="Bookman Old Style" w:cs="Times New Roman"/>
          <w:szCs w:val="24"/>
        </w:rPr>
        <w:t xml:space="preserve"> (</w:t>
      </w:r>
      <w:r w:rsidR="00116E2D" w:rsidRPr="00116E2D">
        <w:rPr>
          <w:rFonts w:ascii="Bookman Old Style" w:hAnsi="Bookman Old Style" w:cs="Times New Roman"/>
          <w:szCs w:val="24"/>
        </w:rPr>
        <w:t>Curriculum and Instruction) </w:t>
      </w:r>
      <w:r w:rsidR="00116E2D">
        <w:rPr>
          <w:rFonts w:ascii="Bookman Old Style" w:hAnsi="Bookman Old Style" w:cs="Times New Roman"/>
          <w:szCs w:val="24"/>
        </w:rPr>
        <w:t xml:space="preserve">stated </w:t>
      </w:r>
      <w:r w:rsidR="00323553">
        <w:rPr>
          <w:rFonts w:ascii="Bookman Old Style" w:hAnsi="Bookman Old Style" w:cs="Times New Roman"/>
          <w:szCs w:val="24"/>
        </w:rPr>
        <w:t>that the reference to section e) in fact referred to “controversial” content that deviates from the course topic</w:t>
      </w:r>
      <w:r w:rsidR="004F1FF8">
        <w:rPr>
          <w:rFonts w:ascii="Bookman Old Style" w:hAnsi="Bookman Old Style" w:cs="Times New Roman"/>
          <w:szCs w:val="24"/>
        </w:rPr>
        <w:t xml:space="preserve">, and asked why Chair </w:t>
      </w:r>
      <w:proofErr w:type="spellStart"/>
      <w:r w:rsidR="004F1FF8">
        <w:rPr>
          <w:rFonts w:ascii="Bookman Old Style" w:hAnsi="Bookman Old Style" w:cs="Times New Roman"/>
          <w:szCs w:val="24"/>
        </w:rPr>
        <w:t>Tsukimura</w:t>
      </w:r>
      <w:proofErr w:type="spellEnd"/>
      <w:r w:rsidR="004F1FF8">
        <w:rPr>
          <w:rFonts w:ascii="Bookman Old Style" w:hAnsi="Bookman Old Style" w:cs="Times New Roman"/>
          <w:szCs w:val="24"/>
        </w:rPr>
        <w:t xml:space="preserve"> omitted that aspect. Chair Holyoke suggested that this language and/or a citation </w:t>
      </w:r>
      <w:proofErr w:type="gramStart"/>
      <w:r w:rsidR="004F1FF8">
        <w:rPr>
          <w:rFonts w:ascii="Bookman Old Style" w:hAnsi="Bookman Old Style" w:cs="Times New Roman"/>
          <w:szCs w:val="24"/>
        </w:rPr>
        <w:t>could be added</w:t>
      </w:r>
      <w:proofErr w:type="gramEnd"/>
      <w:r w:rsidR="004F1FF8">
        <w:rPr>
          <w:rFonts w:ascii="Bookman Old Style" w:hAnsi="Bookman Old Style" w:cs="Times New Roman"/>
          <w:szCs w:val="24"/>
        </w:rPr>
        <w:t xml:space="preserve"> back to the document. </w:t>
      </w:r>
      <w:r w:rsidR="00B75859">
        <w:rPr>
          <w:rFonts w:ascii="Bookman Old Style" w:hAnsi="Bookman Old Style" w:cs="Times New Roman"/>
          <w:szCs w:val="24"/>
        </w:rPr>
        <w:t xml:space="preserve">Senator </w:t>
      </w:r>
      <w:proofErr w:type="spellStart"/>
      <w:r w:rsidR="00B75859">
        <w:rPr>
          <w:rFonts w:ascii="Bookman Old Style" w:hAnsi="Bookman Old Style" w:cs="Times New Roman"/>
          <w:szCs w:val="24"/>
        </w:rPr>
        <w:t>Tawfik</w:t>
      </w:r>
      <w:proofErr w:type="spellEnd"/>
      <w:r w:rsidR="00B75859">
        <w:rPr>
          <w:rFonts w:ascii="Bookman Old Style" w:hAnsi="Bookman Old Style" w:cs="Times New Roman"/>
          <w:szCs w:val="24"/>
        </w:rPr>
        <w:t xml:space="preserve"> (Civil Engineering)</w:t>
      </w:r>
      <w:r w:rsidR="00B4758A">
        <w:rPr>
          <w:rFonts w:ascii="Bookman Old Style" w:hAnsi="Bookman Old Style" w:cs="Times New Roman"/>
          <w:szCs w:val="24"/>
        </w:rPr>
        <w:t xml:space="preserve"> stated that he would be more comfortable </w:t>
      </w:r>
      <w:r w:rsidR="001E211F">
        <w:rPr>
          <w:rFonts w:ascii="Bookman Old Style" w:hAnsi="Bookman Old Style" w:cs="Times New Roman"/>
          <w:szCs w:val="24"/>
        </w:rPr>
        <w:t xml:space="preserve">if the document were more designed </w:t>
      </w:r>
      <w:r w:rsidR="00DE61AF">
        <w:rPr>
          <w:rFonts w:ascii="Bookman Old Style" w:hAnsi="Bookman Old Style" w:cs="Times New Roman"/>
          <w:szCs w:val="24"/>
        </w:rPr>
        <w:t xml:space="preserve">toward guidelines rather than referencing the law. </w:t>
      </w:r>
      <w:r w:rsidR="001E49E9">
        <w:rPr>
          <w:rFonts w:ascii="Bookman Old Style" w:hAnsi="Bookman Old Style" w:cs="Times New Roman"/>
          <w:szCs w:val="24"/>
        </w:rPr>
        <w:t xml:space="preserve">Senator Parra (Accountancy) </w:t>
      </w:r>
      <w:r w:rsidR="00590835">
        <w:rPr>
          <w:rFonts w:ascii="Bookman Old Style" w:hAnsi="Bookman Old Style" w:cs="Times New Roman"/>
          <w:szCs w:val="24"/>
        </w:rPr>
        <w:t xml:space="preserve">stated that a policy would have to withstand a potential legal challenge, and this document simply offers </w:t>
      </w:r>
      <w:r w:rsidR="002827FE">
        <w:rPr>
          <w:rFonts w:ascii="Bookman Old Style" w:hAnsi="Bookman Old Style" w:cs="Times New Roman"/>
          <w:szCs w:val="24"/>
        </w:rPr>
        <w:t xml:space="preserve">friendly </w:t>
      </w:r>
      <w:r w:rsidR="00590835">
        <w:rPr>
          <w:rFonts w:ascii="Bookman Old Style" w:hAnsi="Bookman Old Style" w:cs="Times New Roman"/>
          <w:szCs w:val="24"/>
        </w:rPr>
        <w:t xml:space="preserve">guidance that protects the academic environment. </w:t>
      </w:r>
      <w:r w:rsidR="002827FE">
        <w:rPr>
          <w:rFonts w:ascii="Bookman Old Style" w:hAnsi="Bookman Old Style" w:cs="Times New Roman"/>
          <w:szCs w:val="24"/>
        </w:rPr>
        <w:t xml:space="preserve">The Senator offered general support for such a document. </w:t>
      </w:r>
    </w:p>
    <w:p w14:paraId="300C3FF1" w14:textId="75BAB058" w:rsidR="00C019A6" w:rsidRPr="002827FE" w:rsidRDefault="00C019A6" w:rsidP="002827FE">
      <w:pPr>
        <w:spacing w:after="160" w:line="259" w:lineRule="auto"/>
        <w:rPr>
          <w:rFonts w:ascii="Bookman Old Style" w:hAnsi="Bookman Old Style" w:cs="Times New Roman"/>
          <w:szCs w:val="24"/>
        </w:rPr>
      </w:pPr>
    </w:p>
    <w:p w14:paraId="2CCE6451" w14:textId="6A27FBE9" w:rsidR="001B408A" w:rsidRPr="00660DE2" w:rsidRDefault="00587C2B" w:rsidP="00660DE2">
      <w:pPr>
        <w:spacing w:after="160" w:line="259" w:lineRule="auto"/>
        <w:rPr>
          <w:rFonts w:ascii="Bookman Old Style" w:hAnsi="Bookman Old Style"/>
          <w:w w:val="113"/>
          <w:szCs w:val="24"/>
        </w:rPr>
      </w:pPr>
      <w:r w:rsidRPr="00660DE2">
        <w:rPr>
          <w:rFonts w:ascii="Bookman Old Style" w:hAnsi="Bookman Old Style"/>
          <w:w w:val="113"/>
          <w:szCs w:val="24"/>
        </w:rPr>
        <w:t>The A</w:t>
      </w:r>
      <w:r w:rsidR="009D7231" w:rsidRPr="00660DE2">
        <w:rPr>
          <w:rFonts w:ascii="Bookman Old Style" w:hAnsi="Bookman Old Style"/>
          <w:w w:val="113"/>
          <w:szCs w:val="24"/>
        </w:rPr>
        <w:t xml:space="preserve">cademic </w:t>
      </w:r>
      <w:r w:rsidR="009D7231" w:rsidRPr="00660DE2">
        <w:rPr>
          <w:rFonts w:ascii="Bookman Old Style" w:hAnsi="Bookman Old Style" w:cs="Times New Roman"/>
          <w:szCs w:val="24"/>
        </w:rPr>
        <w:t>Senate</w:t>
      </w:r>
      <w:r w:rsidR="0016727D">
        <w:rPr>
          <w:rFonts w:ascii="Bookman Old Style" w:hAnsi="Bookman Old Style"/>
          <w:w w:val="113"/>
          <w:szCs w:val="24"/>
        </w:rPr>
        <w:t xml:space="preserve"> adjourned at 5:18 </w:t>
      </w:r>
      <w:r w:rsidRPr="00660DE2">
        <w:rPr>
          <w:rFonts w:ascii="Bookman Old Style" w:hAnsi="Bookman Old Style"/>
          <w:w w:val="113"/>
          <w:szCs w:val="24"/>
        </w:rPr>
        <w:t>p</w:t>
      </w:r>
      <w:r w:rsidR="0016727D">
        <w:rPr>
          <w:rFonts w:ascii="Bookman Old Style" w:hAnsi="Bookman Old Style"/>
          <w:w w:val="113"/>
          <w:szCs w:val="24"/>
        </w:rPr>
        <w:t>.</w:t>
      </w:r>
      <w:r w:rsidRPr="00660DE2">
        <w:rPr>
          <w:rFonts w:ascii="Bookman Old Style" w:hAnsi="Bookman Old Style"/>
          <w:w w:val="113"/>
          <w:szCs w:val="24"/>
        </w:rPr>
        <w:t>m.  The next meeting of the Academic Senat</w:t>
      </w:r>
      <w:r w:rsidR="002D68FF" w:rsidRPr="00660DE2">
        <w:rPr>
          <w:rFonts w:ascii="Bookman Old Style" w:hAnsi="Bookman Old Style"/>
          <w:w w:val="113"/>
          <w:szCs w:val="24"/>
        </w:rPr>
        <w:t xml:space="preserve">e will be on </w:t>
      </w:r>
      <w:r w:rsidR="00CB16EC" w:rsidRPr="00660DE2">
        <w:rPr>
          <w:rFonts w:ascii="Bookman Old Style" w:hAnsi="Bookman Old Style"/>
          <w:w w:val="113"/>
          <w:szCs w:val="24"/>
        </w:rPr>
        <w:t xml:space="preserve">Monday, February </w:t>
      </w:r>
      <w:r w:rsidR="007A520C">
        <w:rPr>
          <w:rFonts w:ascii="Bookman Old Style" w:hAnsi="Bookman Old Style"/>
          <w:w w:val="113"/>
          <w:szCs w:val="24"/>
        </w:rPr>
        <w:t>2</w:t>
      </w:r>
      <w:r w:rsidR="00CB16EC" w:rsidRPr="00660DE2">
        <w:rPr>
          <w:rFonts w:ascii="Bookman Old Style" w:hAnsi="Bookman Old Style"/>
          <w:w w:val="113"/>
          <w:szCs w:val="24"/>
        </w:rPr>
        <w:t xml:space="preserve">5, 2019. </w:t>
      </w:r>
    </w:p>
    <w:p w14:paraId="04EB4DAC" w14:textId="77777777" w:rsidR="00423564" w:rsidRDefault="00423564" w:rsidP="004D3F18">
      <w:pPr>
        <w:rPr>
          <w:rFonts w:ascii="Bookman Old Style" w:hAnsi="Bookman Old Style"/>
          <w:w w:val="113"/>
          <w:szCs w:val="24"/>
        </w:rPr>
      </w:pPr>
    </w:p>
    <w:p w14:paraId="520F7595" w14:textId="77777777" w:rsidR="00587C2B" w:rsidRPr="00BB580F" w:rsidRDefault="00587C2B" w:rsidP="004D3F18">
      <w:pPr>
        <w:rPr>
          <w:rFonts w:ascii="Bookman Old Style" w:hAnsi="Bookman Old Style"/>
          <w:w w:val="113"/>
          <w:szCs w:val="24"/>
        </w:rPr>
      </w:pPr>
    </w:p>
    <w:p w14:paraId="361EB483" w14:textId="77777777"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52FFE832" w14:textId="3318E9ED" w:rsidR="004D3F18" w:rsidRPr="00BB580F" w:rsidRDefault="009D4672"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14:paraId="3E7BA181" w14:textId="77777777"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14:paraId="27EF9573" w14:textId="77777777"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E34D1" w14:textId="77777777" w:rsidR="00A24403" w:rsidRDefault="00A24403" w:rsidP="009D1C90">
      <w:pPr>
        <w:spacing w:line="240" w:lineRule="auto"/>
      </w:pPr>
      <w:r>
        <w:separator/>
      </w:r>
    </w:p>
  </w:endnote>
  <w:endnote w:type="continuationSeparator" w:id="0">
    <w:p w14:paraId="56704AC9" w14:textId="77777777" w:rsidR="00A24403" w:rsidRDefault="00A24403"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E8D66" w14:textId="77777777" w:rsidR="00A24403" w:rsidRDefault="00A24403" w:rsidP="009D1C90">
      <w:pPr>
        <w:spacing w:line="240" w:lineRule="auto"/>
      </w:pPr>
      <w:r>
        <w:separator/>
      </w:r>
    </w:p>
  </w:footnote>
  <w:footnote w:type="continuationSeparator" w:id="0">
    <w:p w14:paraId="5F646719" w14:textId="77777777" w:rsidR="00A24403" w:rsidRDefault="00A24403"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811C" w14:textId="20BAA6FD" w:rsidR="00C13184" w:rsidRDefault="00C13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A972" w14:textId="33A4FAD2"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45608800" w:rsidR="00C934C3" w:rsidRDefault="005D4355">
        <w:pPr>
          <w:pStyle w:val="Header"/>
          <w:jc w:val="right"/>
        </w:pPr>
        <w:r>
          <w:t>February 4, 2019</w:t>
        </w:r>
      </w:p>
      <w:p w14:paraId="50F10BA2" w14:textId="202BEE43"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136E24">
          <w:rPr>
            <w:noProof/>
          </w:rPr>
          <w:t>6</w:t>
        </w:r>
        <w:r w:rsidR="00C934C3">
          <w:rPr>
            <w:noProof/>
          </w:rPr>
          <w:fldChar w:fldCharType="end"/>
        </w:r>
      </w:p>
    </w:sdtContent>
  </w:sdt>
  <w:p w14:paraId="4A5828E8" w14:textId="77777777" w:rsidR="00C934C3" w:rsidRDefault="00C93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B4388" w14:textId="0A8EBB78" w:rsidR="00C13184" w:rsidRDefault="00C13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263E"/>
    <w:multiLevelType w:val="hybridMultilevel"/>
    <w:tmpl w:val="76FE4892"/>
    <w:lvl w:ilvl="0" w:tplc="7DF462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5">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5"/>
  </w:num>
  <w:num w:numId="4">
    <w:abstractNumId w:val="8"/>
  </w:num>
  <w:num w:numId="5">
    <w:abstractNumId w:val="13"/>
  </w:num>
  <w:num w:numId="6">
    <w:abstractNumId w:val="5"/>
  </w:num>
  <w:num w:numId="7">
    <w:abstractNumId w:val="6"/>
  </w:num>
  <w:num w:numId="8">
    <w:abstractNumId w:val="2"/>
  </w:num>
  <w:num w:numId="9">
    <w:abstractNumId w:val="9"/>
  </w:num>
  <w:num w:numId="10">
    <w:abstractNumId w:val="3"/>
  </w:num>
  <w:num w:numId="11">
    <w:abstractNumId w:val="10"/>
  </w:num>
  <w:num w:numId="12">
    <w:abstractNumId w:val="14"/>
  </w:num>
  <w:num w:numId="13">
    <w:abstractNumId w:val="12"/>
  </w:num>
  <w:num w:numId="14">
    <w:abstractNumId w:val="1"/>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46A"/>
    <w:rsid w:val="000009BE"/>
    <w:rsid w:val="00000BC5"/>
    <w:rsid w:val="00000BFB"/>
    <w:rsid w:val="0000150B"/>
    <w:rsid w:val="00001867"/>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0876"/>
    <w:rsid w:val="00032259"/>
    <w:rsid w:val="00032D48"/>
    <w:rsid w:val="00033A5E"/>
    <w:rsid w:val="0003571B"/>
    <w:rsid w:val="00037A13"/>
    <w:rsid w:val="00040F9B"/>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24BC"/>
    <w:rsid w:val="000927C5"/>
    <w:rsid w:val="0009391E"/>
    <w:rsid w:val="000A0462"/>
    <w:rsid w:val="000A05E8"/>
    <w:rsid w:val="000A287F"/>
    <w:rsid w:val="000A4AC3"/>
    <w:rsid w:val="000A74F3"/>
    <w:rsid w:val="000B01CC"/>
    <w:rsid w:val="000B2C5E"/>
    <w:rsid w:val="000B3DE6"/>
    <w:rsid w:val="000B4B3F"/>
    <w:rsid w:val="000B5836"/>
    <w:rsid w:val="000B7252"/>
    <w:rsid w:val="000B7E6F"/>
    <w:rsid w:val="000C0919"/>
    <w:rsid w:val="000C0ED9"/>
    <w:rsid w:val="000C221F"/>
    <w:rsid w:val="000C25D5"/>
    <w:rsid w:val="000C471E"/>
    <w:rsid w:val="000C4B2F"/>
    <w:rsid w:val="000C4FED"/>
    <w:rsid w:val="000C6BDE"/>
    <w:rsid w:val="000D0DD9"/>
    <w:rsid w:val="000D1AA1"/>
    <w:rsid w:val="000D3E65"/>
    <w:rsid w:val="000D6323"/>
    <w:rsid w:val="000D690D"/>
    <w:rsid w:val="000D72DC"/>
    <w:rsid w:val="000E00A4"/>
    <w:rsid w:val="000E015F"/>
    <w:rsid w:val="000E0744"/>
    <w:rsid w:val="000E1974"/>
    <w:rsid w:val="000E22EC"/>
    <w:rsid w:val="000E240C"/>
    <w:rsid w:val="000E2CD8"/>
    <w:rsid w:val="000E61B0"/>
    <w:rsid w:val="000E761B"/>
    <w:rsid w:val="000F0E02"/>
    <w:rsid w:val="000F1432"/>
    <w:rsid w:val="000F19D9"/>
    <w:rsid w:val="000F2000"/>
    <w:rsid w:val="000F2AA8"/>
    <w:rsid w:val="000F39E3"/>
    <w:rsid w:val="000F4B3C"/>
    <w:rsid w:val="000F4E68"/>
    <w:rsid w:val="000F4FA2"/>
    <w:rsid w:val="000F5870"/>
    <w:rsid w:val="000F626C"/>
    <w:rsid w:val="0010113B"/>
    <w:rsid w:val="001031DC"/>
    <w:rsid w:val="001037AD"/>
    <w:rsid w:val="00105C24"/>
    <w:rsid w:val="00105CF0"/>
    <w:rsid w:val="0010771A"/>
    <w:rsid w:val="00110FD7"/>
    <w:rsid w:val="001125E9"/>
    <w:rsid w:val="00112C66"/>
    <w:rsid w:val="00113176"/>
    <w:rsid w:val="00116E2D"/>
    <w:rsid w:val="00117192"/>
    <w:rsid w:val="00120157"/>
    <w:rsid w:val="00122957"/>
    <w:rsid w:val="00122BC3"/>
    <w:rsid w:val="00124C68"/>
    <w:rsid w:val="001261C9"/>
    <w:rsid w:val="00127C0B"/>
    <w:rsid w:val="0013099F"/>
    <w:rsid w:val="00131FCB"/>
    <w:rsid w:val="001320AE"/>
    <w:rsid w:val="00135645"/>
    <w:rsid w:val="001359B5"/>
    <w:rsid w:val="00135AF1"/>
    <w:rsid w:val="00136E24"/>
    <w:rsid w:val="00140199"/>
    <w:rsid w:val="00141E41"/>
    <w:rsid w:val="001431C1"/>
    <w:rsid w:val="001442B3"/>
    <w:rsid w:val="00144369"/>
    <w:rsid w:val="00144555"/>
    <w:rsid w:val="00146DEE"/>
    <w:rsid w:val="00151D5F"/>
    <w:rsid w:val="00152B8E"/>
    <w:rsid w:val="00152DEE"/>
    <w:rsid w:val="001546AF"/>
    <w:rsid w:val="001573B3"/>
    <w:rsid w:val="00157562"/>
    <w:rsid w:val="00161557"/>
    <w:rsid w:val="00163692"/>
    <w:rsid w:val="00163D06"/>
    <w:rsid w:val="001644BC"/>
    <w:rsid w:val="00164DCA"/>
    <w:rsid w:val="00165365"/>
    <w:rsid w:val="001658C2"/>
    <w:rsid w:val="0016599A"/>
    <w:rsid w:val="00165D98"/>
    <w:rsid w:val="00166DA7"/>
    <w:rsid w:val="00167096"/>
    <w:rsid w:val="0016727D"/>
    <w:rsid w:val="00167C98"/>
    <w:rsid w:val="00167D19"/>
    <w:rsid w:val="001715BB"/>
    <w:rsid w:val="0017402E"/>
    <w:rsid w:val="00177157"/>
    <w:rsid w:val="00177593"/>
    <w:rsid w:val="0017760F"/>
    <w:rsid w:val="00182A5A"/>
    <w:rsid w:val="00182E09"/>
    <w:rsid w:val="00184CC8"/>
    <w:rsid w:val="0018717C"/>
    <w:rsid w:val="00192AC1"/>
    <w:rsid w:val="0019548B"/>
    <w:rsid w:val="001961AE"/>
    <w:rsid w:val="001A043D"/>
    <w:rsid w:val="001A15D9"/>
    <w:rsid w:val="001A2F52"/>
    <w:rsid w:val="001A3B7D"/>
    <w:rsid w:val="001A4BFD"/>
    <w:rsid w:val="001A62E6"/>
    <w:rsid w:val="001A642C"/>
    <w:rsid w:val="001A7B2F"/>
    <w:rsid w:val="001B0EB5"/>
    <w:rsid w:val="001B20CF"/>
    <w:rsid w:val="001B408A"/>
    <w:rsid w:val="001B5939"/>
    <w:rsid w:val="001B626A"/>
    <w:rsid w:val="001B6CEA"/>
    <w:rsid w:val="001B7D9D"/>
    <w:rsid w:val="001C5014"/>
    <w:rsid w:val="001C5651"/>
    <w:rsid w:val="001C719C"/>
    <w:rsid w:val="001C7C05"/>
    <w:rsid w:val="001C7DA1"/>
    <w:rsid w:val="001D1DA5"/>
    <w:rsid w:val="001D22CD"/>
    <w:rsid w:val="001D4FE5"/>
    <w:rsid w:val="001D5103"/>
    <w:rsid w:val="001D66DC"/>
    <w:rsid w:val="001D685B"/>
    <w:rsid w:val="001E1A3D"/>
    <w:rsid w:val="001E211F"/>
    <w:rsid w:val="001E31DA"/>
    <w:rsid w:val="001E35BC"/>
    <w:rsid w:val="001E49E9"/>
    <w:rsid w:val="001E56CF"/>
    <w:rsid w:val="001E5CE8"/>
    <w:rsid w:val="001E6003"/>
    <w:rsid w:val="001F0C0C"/>
    <w:rsid w:val="001F3FC3"/>
    <w:rsid w:val="001F406A"/>
    <w:rsid w:val="001F5B23"/>
    <w:rsid w:val="001F6531"/>
    <w:rsid w:val="00200CAF"/>
    <w:rsid w:val="00202979"/>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802C1"/>
    <w:rsid w:val="00280B77"/>
    <w:rsid w:val="00281ADA"/>
    <w:rsid w:val="00281E05"/>
    <w:rsid w:val="002827FE"/>
    <w:rsid w:val="00282FB9"/>
    <w:rsid w:val="00284326"/>
    <w:rsid w:val="00284725"/>
    <w:rsid w:val="00290B64"/>
    <w:rsid w:val="0029152C"/>
    <w:rsid w:val="00294211"/>
    <w:rsid w:val="00294808"/>
    <w:rsid w:val="00295B6A"/>
    <w:rsid w:val="002977B9"/>
    <w:rsid w:val="00297C3B"/>
    <w:rsid w:val="002A1121"/>
    <w:rsid w:val="002A25F8"/>
    <w:rsid w:val="002A3CC5"/>
    <w:rsid w:val="002A3EBD"/>
    <w:rsid w:val="002A718C"/>
    <w:rsid w:val="002B374B"/>
    <w:rsid w:val="002B4911"/>
    <w:rsid w:val="002B7314"/>
    <w:rsid w:val="002B7B0B"/>
    <w:rsid w:val="002C02BC"/>
    <w:rsid w:val="002C04FE"/>
    <w:rsid w:val="002C7871"/>
    <w:rsid w:val="002D0C57"/>
    <w:rsid w:val="002D0C97"/>
    <w:rsid w:val="002D3A92"/>
    <w:rsid w:val="002D68FF"/>
    <w:rsid w:val="002E431F"/>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12B2D"/>
    <w:rsid w:val="00313B95"/>
    <w:rsid w:val="0031435C"/>
    <w:rsid w:val="003146C5"/>
    <w:rsid w:val="00314835"/>
    <w:rsid w:val="003148FA"/>
    <w:rsid w:val="00314F1C"/>
    <w:rsid w:val="00315F44"/>
    <w:rsid w:val="00316E2C"/>
    <w:rsid w:val="00317D37"/>
    <w:rsid w:val="00320E0A"/>
    <w:rsid w:val="00322D82"/>
    <w:rsid w:val="00323080"/>
    <w:rsid w:val="00323553"/>
    <w:rsid w:val="00323E2A"/>
    <w:rsid w:val="00323E2F"/>
    <w:rsid w:val="00325718"/>
    <w:rsid w:val="00326980"/>
    <w:rsid w:val="00326D94"/>
    <w:rsid w:val="003303CF"/>
    <w:rsid w:val="00330BA5"/>
    <w:rsid w:val="0033193F"/>
    <w:rsid w:val="0033418C"/>
    <w:rsid w:val="003351FA"/>
    <w:rsid w:val="003355FF"/>
    <w:rsid w:val="00336136"/>
    <w:rsid w:val="0034433C"/>
    <w:rsid w:val="003452BA"/>
    <w:rsid w:val="00345841"/>
    <w:rsid w:val="00345CDA"/>
    <w:rsid w:val="00346531"/>
    <w:rsid w:val="003466C0"/>
    <w:rsid w:val="003474CA"/>
    <w:rsid w:val="00347DCE"/>
    <w:rsid w:val="0035119B"/>
    <w:rsid w:val="00351951"/>
    <w:rsid w:val="003526AB"/>
    <w:rsid w:val="00354FCF"/>
    <w:rsid w:val="003600C8"/>
    <w:rsid w:val="003616B4"/>
    <w:rsid w:val="00363338"/>
    <w:rsid w:val="00363371"/>
    <w:rsid w:val="003652E1"/>
    <w:rsid w:val="003660F9"/>
    <w:rsid w:val="00370271"/>
    <w:rsid w:val="00370F0A"/>
    <w:rsid w:val="00373109"/>
    <w:rsid w:val="00373FD5"/>
    <w:rsid w:val="00374155"/>
    <w:rsid w:val="0037657D"/>
    <w:rsid w:val="00377F13"/>
    <w:rsid w:val="00383DA0"/>
    <w:rsid w:val="00384B76"/>
    <w:rsid w:val="00386D13"/>
    <w:rsid w:val="003878CC"/>
    <w:rsid w:val="00387980"/>
    <w:rsid w:val="00390F46"/>
    <w:rsid w:val="003915E1"/>
    <w:rsid w:val="00391D96"/>
    <w:rsid w:val="0039420A"/>
    <w:rsid w:val="00396545"/>
    <w:rsid w:val="00397323"/>
    <w:rsid w:val="00397F2E"/>
    <w:rsid w:val="003A0A25"/>
    <w:rsid w:val="003A0C45"/>
    <w:rsid w:val="003A1711"/>
    <w:rsid w:val="003A3011"/>
    <w:rsid w:val="003A3034"/>
    <w:rsid w:val="003A53DF"/>
    <w:rsid w:val="003A722E"/>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0034"/>
    <w:rsid w:val="003E0F71"/>
    <w:rsid w:val="003E1374"/>
    <w:rsid w:val="003E2D27"/>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7CD9"/>
    <w:rsid w:val="00430C9D"/>
    <w:rsid w:val="004320CF"/>
    <w:rsid w:val="004335BC"/>
    <w:rsid w:val="00433AE7"/>
    <w:rsid w:val="00436BD7"/>
    <w:rsid w:val="00437DEC"/>
    <w:rsid w:val="004440ED"/>
    <w:rsid w:val="004450B0"/>
    <w:rsid w:val="004461FB"/>
    <w:rsid w:val="0044723B"/>
    <w:rsid w:val="0045031C"/>
    <w:rsid w:val="00453577"/>
    <w:rsid w:val="00454A9F"/>
    <w:rsid w:val="00455E95"/>
    <w:rsid w:val="0045778C"/>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7F4D"/>
    <w:rsid w:val="004C08FB"/>
    <w:rsid w:val="004C0AAD"/>
    <w:rsid w:val="004C30C1"/>
    <w:rsid w:val="004C49D9"/>
    <w:rsid w:val="004C508A"/>
    <w:rsid w:val="004C5740"/>
    <w:rsid w:val="004C6090"/>
    <w:rsid w:val="004C6698"/>
    <w:rsid w:val="004C6E05"/>
    <w:rsid w:val="004C7A2E"/>
    <w:rsid w:val="004D0ACF"/>
    <w:rsid w:val="004D213F"/>
    <w:rsid w:val="004D2714"/>
    <w:rsid w:val="004D2FB7"/>
    <w:rsid w:val="004D3201"/>
    <w:rsid w:val="004D3F18"/>
    <w:rsid w:val="004D47B0"/>
    <w:rsid w:val="004D51B1"/>
    <w:rsid w:val="004D5667"/>
    <w:rsid w:val="004D6CCA"/>
    <w:rsid w:val="004E1281"/>
    <w:rsid w:val="004E34E2"/>
    <w:rsid w:val="004E4952"/>
    <w:rsid w:val="004E5391"/>
    <w:rsid w:val="004F0C50"/>
    <w:rsid w:val="004F1FF8"/>
    <w:rsid w:val="004F4723"/>
    <w:rsid w:val="004F4777"/>
    <w:rsid w:val="004F71A2"/>
    <w:rsid w:val="004F7370"/>
    <w:rsid w:val="0050082E"/>
    <w:rsid w:val="00501B03"/>
    <w:rsid w:val="00503A1D"/>
    <w:rsid w:val="00507E0F"/>
    <w:rsid w:val="00511C1B"/>
    <w:rsid w:val="00511D89"/>
    <w:rsid w:val="005134D6"/>
    <w:rsid w:val="005142B3"/>
    <w:rsid w:val="005148E6"/>
    <w:rsid w:val="00516508"/>
    <w:rsid w:val="00516D50"/>
    <w:rsid w:val="00516D8E"/>
    <w:rsid w:val="00521677"/>
    <w:rsid w:val="00522D3B"/>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57CF"/>
    <w:rsid w:val="00566654"/>
    <w:rsid w:val="00567602"/>
    <w:rsid w:val="0057045C"/>
    <w:rsid w:val="0057127B"/>
    <w:rsid w:val="005732BA"/>
    <w:rsid w:val="005756D0"/>
    <w:rsid w:val="00575D29"/>
    <w:rsid w:val="00576ECD"/>
    <w:rsid w:val="00583085"/>
    <w:rsid w:val="005855B8"/>
    <w:rsid w:val="005859F1"/>
    <w:rsid w:val="00585B05"/>
    <w:rsid w:val="0058605E"/>
    <w:rsid w:val="00587C2B"/>
    <w:rsid w:val="005900A8"/>
    <w:rsid w:val="00590414"/>
    <w:rsid w:val="00590835"/>
    <w:rsid w:val="00591D64"/>
    <w:rsid w:val="00592765"/>
    <w:rsid w:val="00593190"/>
    <w:rsid w:val="005954E5"/>
    <w:rsid w:val="00595B2B"/>
    <w:rsid w:val="00596B2D"/>
    <w:rsid w:val="005975FA"/>
    <w:rsid w:val="005A0491"/>
    <w:rsid w:val="005A3542"/>
    <w:rsid w:val="005A3755"/>
    <w:rsid w:val="005A4ABA"/>
    <w:rsid w:val="005A504A"/>
    <w:rsid w:val="005A5D62"/>
    <w:rsid w:val="005A7AF5"/>
    <w:rsid w:val="005A7E45"/>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D4355"/>
    <w:rsid w:val="005E08FF"/>
    <w:rsid w:val="005E1317"/>
    <w:rsid w:val="005E25A2"/>
    <w:rsid w:val="005E2C56"/>
    <w:rsid w:val="005E3059"/>
    <w:rsid w:val="005E3E6C"/>
    <w:rsid w:val="005E5A26"/>
    <w:rsid w:val="005E67CC"/>
    <w:rsid w:val="005E688B"/>
    <w:rsid w:val="005F03E4"/>
    <w:rsid w:val="005F0DC1"/>
    <w:rsid w:val="005F1084"/>
    <w:rsid w:val="005F43A2"/>
    <w:rsid w:val="005F5F0F"/>
    <w:rsid w:val="00600108"/>
    <w:rsid w:val="006006A6"/>
    <w:rsid w:val="00600D4B"/>
    <w:rsid w:val="00603312"/>
    <w:rsid w:val="0060420B"/>
    <w:rsid w:val="006051B9"/>
    <w:rsid w:val="0060594F"/>
    <w:rsid w:val="00606402"/>
    <w:rsid w:val="006064ED"/>
    <w:rsid w:val="00606586"/>
    <w:rsid w:val="00606E21"/>
    <w:rsid w:val="00607B53"/>
    <w:rsid w:val="006105A0"/>
    <w:rsid w:val="006120E5"/>
    <w:rsid w:val="00615365"/>
    <w:rsid w:val="00616047"/>
    <w:rsid w:val="006168A0"/>
    <w:rsid w:val="006175E0"/>
    <w:rsid w:val="006213EA"/>
    <w:rsid w:val="0062187A"/>
    <w:rsid w:val="00621FBD"/>
    <w:rsid w:val="00624F42"/>
    <w:rsid w:val="006266D3"/>
    <w:rsid w:val="00626F59"/>
    <w:rsid w:val="00630C20"/>
    <w:rsid w:val="00632A87"/>
    <w:rsid w:val="00632DE9"/>
    <w:rsid w:val="00634A39"/>
    <w:rsid w:val="00634E89"/>
    <w:rsid w:val="006363EE"/>
    <w:rsid w:val="006376C9"/>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791C"/>
    <w:rsid w:val="00657D59"/>
    <w:rsid w:val="00660DE2"/>
    <w:rsid w:val="00663846"/>
    <w:rsid w:val="0066429D"/>
    <w:rsid w:val="006653B0"/>
    <w:rsid w:val="0067027D"/>
    <w:rsid w:val="00671AA9"/>
    <w:rsid w:val="0067256E"/>
    <w:rsid w:val="00675B82"/>
    <w:rsid w:val="00675F82"/>
    <w:rsid w:val="00676AA7"/>
    <w:rsid w:val="00676F41"/>
    <w:rsid w:val="0068028E"/>
    <w:rsid w:val="00682407"/>
    <w:rsid w:val="00683581"/>
    <w:rsid w:val="00683B14"/>
    <w:rsid w:val="00683E48"/>
    <w:rsid w:val="00685353"/>
    <w:rsid w:val="00685CC5"/>
    <w:rsid w:val="006865F6"/>
    <w:rsid w:val="00686E5C"/>
    <w:rsid w:val="006873FF"/>
    <w:rsid w:val="00690E20"/>
    <w:rsid w:val="006918B2"/>
    <w:rsid w:val="00692224"/>
    <w:rsid w:val="0069235B"/>
    <w:rsid w:val="006925BC"/>
    <w:rsid w:val="00693516"/>
    <w:rsid w:val="00694A88"/>
    <w:rsid w:val="0069558A"/>
    <w:rsid w:val="00695951"/>
    <w:rsid w:val="006964D8"/>
    <w:rsid w:val="00696A23"/>
    <w:rsid w:val="00696B33"/>
    <w:rsid w:val="006A0EB0"/>
    <w:rsid w:val="006A2421"/>
    <w:rsid w:val="006A3D13"/>
    <w:rsid w:val="006A3D78"/>
    <w:rsid w:val="006A3F64"/>
    <w:rsid w:val="006A418B"/>
    <w:rsid w:val="006A77DD"/>
    <w:rsid w:val="006B19AB"/>
    <w:rsid w:val="006B1DC5"/>
    <w:rsid w:val="006B245E"/>
    <w:rsid w:val="006B277A"/>
    <w:rsid w:val="006B3B51"/>
    <w:rsid w:val="006B4B1D"/>
    <w:rsid w:val="006B5ED5"/>
    <w:rsid w:val="006B6D33"/>
    <w:rsid w:val="006B6FF0"/>
    <w:rsid w:val="006C2076"/>
    <w:rsid w:val="006C3100"/>
    <w:rsid w:val="006C3DD9"/>
    <w:rsid w:val="006C4ED8"/>
    <w:rsid w:val="006C555F"/>
    <w:rsid w:val="006C7498"/>
    <w:rsid w:val="006D1314"/>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6F6870"/>
    <w:rsid w:val="00701EE0"/>
    <w:rsid w:val="007101C9"/>
    <w:rsid w:val="00711482"/>
    <w:rsid w:val="0071448C"/>
    <w:rsid w:val="00717208"/>
    <w:rsid w:val="007242E3"/>
    <w:rsid w:val="00726E7E"/>
    <w:rsid w:val="0073271C"/>
    <w:rsid w:val="00732CAA"/>
    <w:rsid w:val="0073346A"/>
    <w:rsid w:val="007375F0"/>
    <w:rsid w:val="00737F6D"/>
    <w:rsid w:val="00740175"/>
    <w:rsid w:val="00740622"/>
    <w:rsid w:val="0074144C"/>
    <w:rsid w:val="00741E11"/>
    <w:rsid w:val="00742C04"/>
    <w:rsid w:val="007433E2"/>
    <w:rsid w:val="007444F7"/>
    <w:rsid w:val="007467BE"/>
    <w:rsid w:val="00746994"/>
    <w:rsid w:val="00746B17"/>
    <w:rsid w:val="00751816"/>
    <w:rsid w:val="00752D2A"/>
    <w:rsid w:val="00756BD8"/>
    <w:rsid w:val="007571DD"/>
    <w:rsid w:val="007606BF"/>
    <w:rsid w:val="007617BF"/>
    <w:rsid w:val="00762A1F"/>
    <w:rsid w:val="0076447D"/>
    <w:rsid w:val="007646E2"/>
    <w:rsid w:val="00764ED5"/>
    <w:rsid w:val="0076571D"/>
    <w:rsid w:val="0076726D"/>
    <w:rsid w:val="00767C70"/>
    <w:rsid w:val="00770AB4"/>
    <w:rsid w:val="00771710"/>
    <w:rsid w:val="0077186D"/>
    <w:rsid w:val="0077207B"/>
    <w:rsid w:val="00773744"/>
    <w:rsid w:val="00776423"/>
    <w:rsid w:val="0078011D"/>
    <w:rsid w:val="00780B95"/>
    <w:rsid w:val="00787124"/>
    <w:rsid w:val="00792363"/>
    <w:rsid w:val="00793655"/>
    <w:rsid w:val="00794A10"/>
    <w:rsid w:val="007953C7"/>
    <w:rsid w:val="00795578"/>
    <w:rsid w:val="00795E66"/>
    <w:rsid w:val="0079789D"/>
    <w:rsid w:val="00797D8B"/>
    <w:rsid w:val="007A0EC8"/>
    <w:rsid w:val="007A1E72"/>
    <w:rsid w:val="007A4115"/>
    <w:rsid w:val="007A4B8F"/>
    <w:rsid w:val="007A520C"/>
    <w:rsid w:val="007A5593"/>
    <w:rsid w:val="007A56B8"/>
    <w:rsid w:val="007A5847"/>
    <w:rsid w:val="007B049B"/>
    <w:rsid w:val="007B1C93"/>
    <w:rsid w:val="007B3240"/>
    <w:rsid w:val="007B35D8"/>
    <w:rsid w:val="007B699C"/>
    <w:rsid w:val="007B7971"/>
    <w:rsid w:val="007C1178"/>
    <w:rsid w:val="007C12ED"/>
    <w:rsid w:val="007C147B"/>
    <w:rsid w:val="007D0DAE"/>
    <w:rsid w:val="007D1924"/>
    <w:rsid w:val="007D372B"/>
    <w:rsid w:val="007E100B"/>
    <w:rsid w:val="007E369F"/>
    <w:rsid w:val="007E70A4"/>
    <w:rsid w:val="007F1DC1"/>
    <w:rsid w:val="007F6307"/>
    <w:rsid w:val="007F6892"/>
    <w:rsid w:val="007F7B1A"/>
    <w:rsid w:val="00802D0B"/>
    <w:rsid w:val="00803AF2"/>
    <w:rsid w:val="00805198"/>
    <w:rsid w:val="0082065F"/>
    <w:rsid w:val="008222A6"/>
    <w:rsid w:val="008227E6"/>
    <w:rsid w:val="008241CC"/>
    <w:rsid w:val="00826720"/>
    <w:rsid w:val="00826CA3"/>
    <w:rsid w:val="00830DFC"/>
    <w:rsid w:val="00831D3D"/>
    <w:rsid w:val="00833CE4"/>
    <w:rsid w:val="00836322"/>
    <w:rsid w:val="008367AC"/>
    <w:rsid w:val="008412AB"/>
    <w:rsid w:val="0084422D"/>
    <w:rsid w:val="008444EF"/>
    <w:rsid w:val="0084574F"/>
    <w:rsid w:val="00846C7C"/>
    <w:rsid w:val="008474BE"/>
    <w:rsid w:val="00851033"/>
    <w:rsid w:val="008515DB"/>
    <w:rsid w:val="00852772"/>
    <w:rsid w:val="00852A0D"/>
    <w:rsid w:val="00853558"/>
    <w:rsid w:val="008546C2"/>
    <w:rsid w:val="0085539E"/>
    <w:rsid w:val="00855412"/>
    <w:rsid w:val="008558E5"/>
    <w:rsid w:val="008563DA"/>
    <w:rsid w:val="00861665"/>
    <w:rsid w:val="00861F91"/>
    <w:rsid w:val="008645F4"/>
    <w:rsid w:val="00864EFB"/>
    <w:rsid w:val="008665CA"/>
    <w:rsid w:val="00872316"/>
    <w:rsid w:val="008771A7"/>
    <w:rsid w:val="00877251"/>
    <w:rsid w:val="00880489"/>
    <w:rsid w:val="00880B52"/>
    <w:rsid w:val="00880DC6"/>
    <w:rsid w:val="00880F81"/>
    <w:rsid w:val="00881138"/>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5D6A"/>
    <w:rsid w:val="00896726"/>
    <w:rsid w:val="008974FE"/>
    <w:rsid w:val="008A2853"/>
    <w:rsid w:val="008A354F"/>
    <w:rsid w:val="008A3FE6"/>
    <w:rsid w:val="008A45AD"/>
    <w:rsid w:val="008A636A"/>
    <w:rsid w:val="008A6A0B"/>
    <w:rsid w:val="008A6A1C"/>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E02A4"/>
    <w:rsid w:val="008E0490"/>
    <w:rsid w:val="008E236F"/>
    <w:rsid w:val="008E4DEE"/>
    <w:rsid w:val="008E57F3"/>
    <w:rsid w:val="008F3375"/>
    <w:rsid w:val="008F468A"/>
    <w:rsid w:val="008F4CFC"/>
    <w:rsid w:val="008F5C53"/>
    <w:rsid w:val="008F60BB"/>
    <w:rsid w:val="00900468"/>
    <w:rsid w:val="00901D1F"/>
    <w:rsid w:val="009055F5"/>
    <w:rsid w:val="00910108"/>
    <w:rsid w:val="00910183"/>
    <w:rsid w:val="00910945"/>
    <w:rsid w:val="00912C08"/>
    <w:rsid w:val="009136FC"/>
    <w:rsid w:val="0091387C"/>
    <w:rsid w:val="009148D9"/>
    <w:rsid w:val="009165C9"/>
    <w:rsid w:val="009170AE"/>
    <w:rsid w:val="00921E45"/>
    <w:rsid w:val="009229DD"/>
    <w:rsid w:val="00922D36"/>
    <w:rsid w:val="00923231"/>
    <w:rsid w:val="00923323"/>
    <w:rsid w:val="0092667C"/>
    <w:rsid w:val="00927FBC"/>
    <w:rsid w:val="00930F77"/>
    <w:rsid w:val="009310D6"/>
    <w:rsid w:val="00931AF3"/>
    <w:rsid w:val="00932093"/>
    <w:rsid w:val="00932DC3"/>
    <w:rsid w:val="00933B84"/>
    <w:rsid w:val="00935430"/>
    <w:rsid w:val="00940A3A"/>
    <w:rsid w:val="0094111F"/>
    <w:rsid w:val="00941B06"/>
    <w:rsid w:val="0094278F"/>
    <w:rsid w:val="009427CE"/>
    <w:rsid w:val="00945729"/>
    <w:rsid w:val="00945C44"/>
    <w:rsid w:val="009467D2"/>
    <w:rsid w:val="00946BA4"/>
    <w:rsid w:val="00947572"/>
    <w:rsid w:val="00953527"/>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953BA"/>
    <w:rsid w:val="00996575"/>
    <w:rsid w:val="00996CD7"/>
    <w:rsid w:val="00997354"/>
    <w:rsid w:val="009A1C1B"/>
    <w:rsid w:val="009A20E9"/>
    <w:rsid w:val="009A2AF1"/>
    <w:rsid w:val="009A2B19"/>
    <w:rsid w:val="009A3BDF"/>
    <w:rsid w:val="009A5CB4"/>
    <w:rsid w:val="009A6133"/>
    <w:rsid w:val="009A6C25"/>
    <w:rsid w:val="009B0A59"/>
    <w:rsid w:val="009B2E8C"/>
    <w:rsid w:val="009B39BA"/>
    <w:rsid w:val="009B5066"/>
    <w:rsid w:val="009B5615"/>
    <w:rsid w:val="009B6B7A"/>
    <w:rsid w:val="009B6B92"/>
    <w:rsid w:val="009B6E0E"/>
    <w:rsid w:val="009B6F1C"/>
    <w:rsid w:val="009C1494"/>
    <w:rsid w:val="009C328E"/>
    <w:rsid w:val="009C3E2A"/>
    <w:rsid w:val="009C61EA"/>
    <w:rsid w:val="009C6B91"/>
    <w:rsid w:val="009D0CB8"/>
    <w:rsid w:val="009D0F07"/>
    <w:rsid w:val="009D1C90"/>
    <w:rsid w:val="009D4672"/>
    <w:rsid w:val="009D5F56"/>
    <w:rsid w:val="009D7231"/>
    <w:rsid w:val="009D7BB0"/>
    <w:rsid w:val="009D7DA2"/>
    <w:rsid w:val="009E11AC"/>
    <w:rsid w:val="009E1363"/>
    <w:rsid w:val="009E15A5"/>
    <w:rsid w:val="009E3562"/>
    <w:rsid w:val="009E4049"/>
    <w:rsid w:val="009E5D9C"/>
    <w:rsid w:val="009E63B2"/>
    <w:rsid w:val="009F05B9"/>
    <w:rsid w:val="009F24CD"/>
    <w:rsid w:val="009F3403"/>
    <w:rsid w:val="009F3A43"/>
    <w:rsid w:val="009F3AAD"/>
    <w:rsid w:val="00A00D2F"/>
    <w:rsid w:val="00A011F0"/>
    <w:rsid w:val="00A0281D"/>
    <w:rsid w:val="00A02E94"/>
    <w:rsid w:val="00A0554C"/>
    <w:rsid w:val="00A07135"/>
    <w:rsid w:val="00A10374"/>
    <w:rsid w:val="00A10FBB"/>
    <w:rsid w:val="00A121A7"/>
    <w:rsid w:val="00A13B40"/>
    <w:rsid w:val="00A21EB1"/>
    <w:rsid w:val="00A239C5"/>
    <w:rsid w:val="00A24403"/>
    <w:rsid w:val="00A261ED"/>
    <w:rsid w:val="00A2783B"/>
    <w:rsid w:val="00A30966"/>
    <w:rsid w:val="00A31813"/>
    <w:rsid w:val="00A32D5D"/>
    <w:rsid w:val="00A33536"/>
    <w:rsid w:val="00A37525"/>
    <w:rsid w:val="00A40A73"/>
    <w:rsid w:val="00A40FFC"/>
    <w:rsid w:val="00A44F6C"/>
    <w:rsid w:val="00A45B39"/>
    <w:rsid w:val="00A45FD4"/>
    <w:rsid w:val="00A51543"/>
    <w:rsid w:val="00A52999"/>
    <w:rsid w:val="00A5567E"/>
    <w:rsid w:val="00A5591A"/>
    <w:rsid w:val="00A56840"/>
    <w:rsid w:val="00A577F6"/>
    <w:rsid w:val="00A63D7A"/>
    <w:rsid w:val="00A65089"/>
    <w:rsid w:val="00A657CD"/>
    <w:rsid w:val="00A658A5"/>
    <w:rsid w:val="00A65A26"/>
    <w:rsid w:val="00A661C1"/>
    <w:rsid w:val="00A6776B"/>
    <w:rsid w:val="00A706B1"/>
    <w:rsid w:val="00A716B3"/>
    <w:rsid w:val="00A72CF7"/>
    <w:rsid w:val="00A737F1"/>
    <w:rsid w:val="00A73D25"/>
    <w:rsid w:val="00A747F5"/>
    <w:rsid w:val="00A76EF0"/>
    <w:rsid w:val="00A77A03"/>
    <w:rsid w:val="00A80F35"/>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002"/>
    <w:rsid w:val="00AC5464"/>
    <w:rsid w:val="00AC5588"/>
    <w:rsid w:val="00AD0169"/>
    <w:rsid w:val="00AD0CDE"/>
    <w:rsid w:val="00AD2F03"/>
    <w:rsid w:val="00AD513C"/>
    <w:rsid w:val="00AD67E3"/>
    <w:rsid w:val="00AD7042"/>
    <w:rsid w:val="00AD7545"/>
    <w:rsid w:val="00AD7760"/>
    <w:rsid w:val="00AD7E6A"/>
    <w:rsid w:val="00AE0119"/>
    <w:rsid w:val="00AE22DB"/>
    <w:rsid w:val="00AE2812"/>
    <w:rsid w:val="00AF05D6"/>
    <w:rsid w:val="00AF37BA"/>
    <w:rsid w:val="00AF61D8"/>
    <w:rsid w:val="00AF7276"/>
    <w:rsid w:val="00AF783B"/>
    <w:rsid w:val="00B01BC5"/>
    <w:rsid w:val="00B02081"/>
    <w:rsid w:val="00B03F5D"/>
    <w:rsid w:val="00B047BC"/>
    <w:rsid w:val="00B055AF"/>
    <w:rsid w:val="00B05F4D"/>
    <w:rsid w:val="00B11EA0"/>
    <w:rsid w:val="00B12558"/>
    <w:rsid w:val="00B1337E"/>
    <w:rsid w:val="00B13DC5"/>
    <w:rsid w:val="00B14206"/>
    <w:rsid w:val="00B16EAA"/>
    <w:rsid w:val="00B17821"/>
    <w:rsid w:val="00B213A8"/>
    <w:rsid w:val="00B2278B"/>
    <w:rsid w:val="00B240BF"/>
    <w:rsid w:val="00B2498F"/>
    <w:rsid w:val="00B24D00"/>
    <w:rsid w:val="00B25982"/>
    <w:rsid w:val="00B26ACF"/>
    <w:rsid w:val="00B26C47"/>
    <w:rsid w:val="00B30B86"/>
    <w:rsid w:val="00B32FD5"/>
    <w:rsid w:val="00B34656"/>
    <w:rsid w:val="00B349D3"/>
    <w:rsid w:val="00B354DB"/>
    <w:rsid w:val="00B35D0D"/>
    <w:rsid w:val="00B360F6"/>
    <w:rsid w:val="00B3647A"/>
    <w:rsid w:val="00B42AE2"/>
    <w:rsid w:val="00B43460"/>
    <w:rsid w:val="00B444D5"/>
    <w:rsid w:val="00B44691"/>
    <w:rsid w:val="00B4758A"/>
    <w:rsid w:val="00B5043D"/>
    <w:rsid w:val="00B5072E"/>
    <w:rsid w:val="00B51CC5"/>
    <w:rsid w:val="00B52B9C"/>
    <w:rsid w:val="00B53A59"/>
    <w:rsid w:val="00B547F7"/>
    <w:rsid w:val="00B56042"/>
    <w:rsid w:val="00B62BBC"/>
    <w:rsid w:val="00B64B09"/>
    <w:rsid w:val="00B6545F"/>
    <w:rsid w:val="00B70AB3"/>
    <w:rsid w:val="00B74242"/>
    <w:rsid w:val="00B7507E"/>
    <w:rsid w:val="00B75859"/>
    <w:rsid w:val="00B75E7B"/>
    <w:rsid w:val="00B76EFC"/>
    <w:rsid w:val="00B77B4D"/>
    <w:rsid w:val="00B805E6"/>
    <w:rsid w:val="00B846E3"/>
    <w:rsid w:val="00B8501A"/>
    <w:rsid w:val="00B85833"/>
    <w:rsid w:val="00B86314"/>
    <w:rsid w:val="00B86487"/>
    <w:rsid w:val="00B90F11"/>
    <w:rsid w:val="00B9152D"/>
    <w:rsid w:val="00B91844"/>
    <w:rsid w:val="00B91D37"/>
    <w:rsid w:val="00B91DDE"/>
    <w:rsid w:val="00B93035"/>
    <w:rsid w:val="00B93147"/>
    <w:rsid w:val="00B93486"/>
    <w:rsid w:val="00B94898"/>
    <w:rsid w:val="00B95C6E"/>
    <w:rsid w:val="00B96401"/>
    <w:rsid w:val="00B964C6"/>
    <w:rsid w:val="00B97218"/>
    <w:rsid w:val="00B97371"/>
    <w:rsid w:val="00BA0083"/>
    <w:rsid w:val="00BA056F"/>
    <w:rsid w:val="00BA093E"/>
    <w:rsid w:val="00BA249D"/>
    <w:rsid w:val="00BA4408"/>
    <w:rsid w:val="00BA4D37"/>
    <w:rsid w:val="00BA7417"/>
    <w:rsid w:val="00BB0613"/>
    <w:rsid w:val="00BB0CE3"/>
    <w:rsid w:val="00BB4185"/>
    <w:rsid w:val="00BB4E3B"/>
    <w:rsid w:val="00BB4F7B"/>
    <w:rsid w:val="00BB580F"/>
    <w:rsid w:val="00BB611B"/>
    <w:rsid w:val="00BB6EF1"/>
    <w:rsid w:val="00BC0A70"/>
    <w:rsid w:val="00BC1119"/>
    <w:rsid w:val="00BC21BD"/>
    <w:rsid w:val="00BC23F2"/>
    <w:rsid w:val="00BC2B25"/>
    <w:rsid w:val="00BC6616"/>
    <w:rsid w:val="00BD2721"/>
    <w:rsid w:val="00BD3AE2"/>
    <w:rsid w:val="00BD4C8D"/>
    <w:rsid w:val="00BD4F9D"/>
    <w:rsid w:val="00BD5403"/>
    <w:rsid w:val="00BD5913"/>
    <w:rsid w:val="00BD6867"/>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9A6"/>
    <w:rsid w:val="00C022C4"/>
    <w:rsid w:val="00C0305D"/>
    <w:rsid w:val="00C06FBD"/>
    <w:rsid w:val="00C110C8"/>
    <w:rsid w:val="00C13184"/>
    <w:rsid w:val="00C132A2"/>
    <w:rsid w:val="00C137E0"/>
    <w:rsid w:val="00C13CA7"/>
    <w:rsid w:val="00C14410"/>
    <w:rsid w:val="00C155D8"/>
    <w:rsid w:val="00C171D0"/>
    <w:rsid w:val="00C215B3"/>
    <w:rsid w:val="00C2527C"/>
    <w:rsid w:val="00C256B4"/>
    <w:rsid w:val="00C25712"/>
    <w:rsid w:val="00C26B13"/>
    <w:rsid w:val="00C277EE"/>
    <w:rsid w:val="00C31AAE"/>
    <w:rsid w:val="00C33199"/>
    <w:rsid w:val="00C33C99"/>
    <w:rsid w:val="00C356AE"/>
    <w:rsid w:val="00C3713D"/>
    <w:rsid w:val="00C374F5"/>
    <w:rsid w:val="00C40DBA"/>
    <w:rsid w:val="00C4221B"/>
    <w:rsid w:val="00C43683"/>
    <w:rsid w:val="00C44C14"/>
    <w:rsid w:val="00C4631C"/>
    <w:rsid w:val="00C46AAD"/>
    <w:rsid w:val="00C52F71"/>
    <w:rsid w:val="00C53A16"/>
    <w:rsid w:val="00C53DDD"/>
    <w:rsid w:val="00C56A07"/>
    <w:rsid w:val="00C57EFE"/>
    <w:rsid w:val="00C612B2"/>
    <w:rsid w:val="00C62D4F"/>
    <w:rsid w:val="00C64CEA"/>
    <w:rsid w:val="00C66E87"/>
    <w:rsid w:val="00C6707D"/>
    <w:rsid w:val="00C679B9"/>
    <w:rsid w:val="00C67F62"/>
    <w:rsid w:val="00C72E5F"/>
    <w:rsid w:val="00C74EB0"/>
    <w:rsid w:val="00C75357"/>
    <w:rsid w:val="00C77A8A"/>
    <w:rsid w:val="00C80222"/>
    <w:rsid w:val="00C815AB"/>
    <w:rsid w:val="00C822D8"/>
    <w:rsid w:val="00C838EB"/>
    <w:rsid w:val="00C8520D"/>
    <w:rsid w:val="00C85F1A"/>
    <w:rsid w:val="00C8626A"/>
    <w:rsid w:val="00C862C5"/>
    <w:rsid w:val="00C866C5"/>
    <w:rsid w:val="00C91ABA"/>
    <w:rsid w:val="00C91E39"/>
    <w:rsid w:val="00C9222C"/>
    <w:rsid w:val="00C934C3"/>
    <w:rsid w:val="00C93575"/>
    <w:rsid w:val="00C948AA"/>
    <w:rsid w:val="00C95224"/>
    <w:rsid w:val="00C97DE4"/>
    <w:rsid w:val="00CA28DB"/>
    <w:rsid w:val="00CA30E9"/>
    <w:rsid w:val="00CA34D0"/>
    <w:rsid w:val="00CA44DE"/>
    <w:rsid w:val="00CA55A3"/>
    <w:rsid w:val="00CA6B35"/>
    <w:rsid w:val="00CA6E45"/>
    <w:rsid w:val="00CB075D"/>
    <w:rsid w:val="00CB16EC"/>
    <w:rsid w:val="00CB1E8A"/>
    <w:rsid w:val="00CB4B4A"/>
    <w:rsid w:val="00CB512E"/>
    <w:rsid w:val="00CB5C13"/>
    <w:rsid w:val="00CC1D11"/>
    <w:rsid w:val="00CC1E89"/>
    <w:rsid w:val="00CC3453"/>
    <w:rsid w:val="00CC64EC"/>
    <w:rsid w:val="00CC69B9"/>
    <w:rsid w:val="00CD01ED"/>
    <w:rsid w:val="00CD066A"/>
    <w:rsid w:val="00CD1130"/>
    <w:rsid w:val="00CD1B51"/>
    <w:rsid w:val="00CD3627"/>
    <w:rsid w:val="00CD6445"/>
    <w:rsid w:val="00CD7FF3"/>
    <w:rsid w:val="00CE0695"/>
    <w:rsid w:val="00CE1FAF"/>
    <w:rsid w:val="00CE6D66"/>
    <w:rsid w:val="00CF0654"/>
    <w:rsid w:val="00CF2347"/>
    <w:rsid w:val="00CF2539"/>
    <w:rsid w:val="00CF27E6"/>
    <w:rsid w:val="00CF302F"/>
    <w:rsid w:val="00CF3AF0"/>
    <w:rsid w:val="00CF541B"/>
    <w:rsid w:val="00CF6665"/>
    <w:rsid w:val="00CF7F57"/>
    <w:rsid w:val="00D01EB7"/>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21C"/>
    <w:rsid w:val="00D615CE"/>
    <w:rsid w:val="00D61D03"/>
    <w:rsid w:val="00D61D90"/>
    <w:rsid w:val="00D62BBB"/>
    <w:rsid w:val="00D64A2A"/>
    <w:rsid w:val="00D66730"/>
    <w:rsid w:val="00D7050B"/>
    <w:rsid w:val="00D71A47"/>
    <w:rsid w:val="00D71C4F"/>
    <w:rsid w:val="00D72C14"/>
    <w:rsid w:val="00D74837"/>
    <w:rsid w:val="00D75BC7"/>
    <w:rsid w:val="00D7635A"/>
    <w:rsid w:val="00D77858"/>
    <w:rsid w:val="00D80262"/>
    <w:rsid w:val="00D80C04"/>
    <w:rsid w:val="00D8346F"/>
    <w:rsid w:val="00D83A5A"/>
    <w:rsid w:val="00D83EFA"/>
    <w:rsid w:val="00D848D0"/>
    <w:rsid w:val="00D849F9"/>
    <w:rsid w:val="00D84B0A"/>
    <w:rsid w:val="00D84E14"/>
    <w:rsid w:val="00D85EF0"/>
    <w:rsid w:val="00D86E8A"/>
    <w:rsid w:val="00D90D2A"/>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C7767"/>
    <w:rsid w:val="00DC7B2F"/>
    <w:rsid w:val="00DD245E"/>
    <w:rsid w:val="00DD3045"/>
    <w:rsid w:val="00DD5CD0"/>
    <w:rsid w:val="00DD67AC"/>
    <w:rsid w:val="00DD7ECC"/>
    <w:rsid w:val="00DE1E33"/>
    <w:rsid w:val="00DE4AD6"/>
    <w:rsid w:val="00DE61AF"/>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1BCF"/>
    <w:rsid w:val="00E33BD3"/>
    <w:rsid w:val="00E34A9C"/>
    <w:rsid w:val="00E36495"/>
    <w:rsid w:val="00E3674D"/>
    <w:rsid w:val="00E369DE"/>
    <w:rsid w:val="00E36A43"/>
    <w:rsid w:val="00E41DA2"/>
    <w:rsid w:val="00E4244E"/>
    <w:rsid w:val="00E4311E"/>
    <w:rsid w:val="00E43C8F"/>
    <w:rsid w:val="00E43D36"/>
    <w:rsid w:val="00E44218"/>
    <w:rsid w:val="00E46B19"/>
    <w:rsid w:val="00E46CC5"/>
    <w:rsid w:val="00E5061A"/>
    <w:rsid w:val="00E507B6"/>
    <w:rsid w:val="00E513FF"/>
    <w:rsid w:val="00E52EBF"/>
    <w:rsid w:val="00E54FFF"/>
    <w:rsid w:val="00E55A3D"/>
    <w:rsid w:val="00E60432"/>
    <w:rsid w:val="00E606E1"/>
    <w:rsid w:val="00E62AEE"/>
    <w:rsid w:val="00E639B6"/>
    <w:rsid w:val="00E641A3"/>
    <w:rsid w:val="00E72527"/>
    <w:rsid w:val="00E76DF1"/>
    <w:rsid w:val="00E803CD"/>
    <w:rsid w:val="00E816D3"/>
    <w:rsid w:val="00E81ECA"/>
    <w:rsid w:val="00E8254F"/>
    <w:rsid w:val="00E86815"/>
    <w:rsid w:val="00E9199D"/>
    <w:rsid w:val="00E92400"/>
    <w:rsid w:val="00E95F4B"/>
    <w:rsid w:val="00E9734B"/>
    <w:rsid w:val="00E975C6"/>
    <w:rsid w:val="00EA3541"/>
    <w:rsid w:val="00EA3EEB"/>
    <w:rsid w:val="00EA4423"/>
    <w:rsid w:val="00EA44BD"/>
    <w:rsid w:val="00EA591C"/>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4134"/>
    <w:rsid w:val="00EF4592"/>
    <w:rsid w:val="00EF6456"/>
    <w:rsid w:val="00F0058D"/>
    <w:rsid w:val="00F0105C"/>
    <w:rsid w:val="00F01C47"/>
    <w:rsid w:val="00F03A67"/>
    <w:rsid w:val="00F03B45"/>
    <w:rsid w:val="00F04BFB"/>
    <w:rsid w:val="00F05426"/>
    <w:rsid w:val="00F075D9"/>
    <w:rsid w:val="00F078D5"/>
    <w:rsid w:val="00F100F1"/>
    <w:rsid w:val="00F11A9A"/>
    <w:rsid w:val="00F11AD0"/>
    <w:rsid w:val="00F15363"/>
    <w:rsid w:val="00F1573A"/>
    <w:rsid w:val="00F174B2"/>
    <w:rsid w:val="00F17B1B"/>
    <w:rsid w:val="00F21DCD"/>
    <w:rsid w:val="00F24793"/>
    <w:rsid w:val="00F24B48"/>
    <w:rsid w:val="00F25200"/>
    <w:rsid w:val="00F25405"/>
    <w:rsid w:val="00F27350"/>
    <w:rsid w:val="00F30462"/>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569B8"/>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52A2"/>
    <w:rsid w:val="00F96D57"/>
    <w:rsid w:val="00F97035"/>
    <w:rsid w:val="00F97411"/>
    <w:rsid w:val="00F97E1A"/>
    <w:rsid w:val="00FA0388"/>
    <w:rsid w:val="00FA07AB"/>
    <w:rsid w:val="00FA1A5F"/>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4716"/>
    <w:rsid w:val="00FD68F1"/>
    <w:rsid w:val="00FE0CC4"/>
    <w:rsid w:val="00FE2BA3"/>
    <w:rsid w:val="00FE6E6B"/>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8FF3BA"/>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804011896">
      <w:bodyDiv w:val="1"/>
      <w:marLeft w:val="0"/>
      <w:marRight w:val="0"/>
      <w:marTop w:val="0"/>
      <w:marBottom w:val="0"/>
      <w:divBdr>
        <w:top w:val="none" w:sz="0" w:space="0" w:color="auto"/>
        <w:left w:val="none" w:sz="0" w:space="0" w:color="auto"/>
        <w:bottom w:val="none" w:sz="0" w:space="0" w:color="auto"/>
        <w:right w:val="none" w:sz="0" w:space="0" w:color="auto"/>
      </w:divBdr>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 w:id="11698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53CA-B851-41CE-99CE-145D9710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2019-02-26T22:50:00Z</cp:lastPrinted>
  <dcterms:created xsi:type="dcterms:W3CDTF">2019-02-26T22:50:00Z</dcterms:created>
  <dcterms:modified xsi:type="dcterms:W3CDTF">2019-02-26T22:50:00Z</dcterms:modified>
</cp:coreProperties>
</file>