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B5" w:rsidRPr="001E7319" w:rsidRDefault="00C05314" w:rsidP="00C05314">
      <w:pPr>
        <w:autoSpaceDE w:val="0"/>
        <w:autoSpaceDN w:val="0"/>
        <w:adjustRightInd w:val="0"/>
        <w:spacing w:after="0" w:line="240" w:lineRule="auto"/>
        <w:rPr>
          <w:rFonts w:ascii="Bookman Old Style" w:eastAsia="Times New Roman" w:hAnsi="Bookman Old Style"/>
          <w:sz w:val="24"/>
          <w:szCs w:val="24"/>
        </w:rPr>
      </w:pPr>
      <w:r w:rsidRPr="001E7319">
        <w:rPr>
          <w:rFonts w:ascii="Bookman Old Style" w:eastAsia="Times New Roman" w:hAnsi="Bookman Old Style"/>
          <w:sz w:val="24"/>
          <w:szCs w:val="24"/>
        </w:rPr>
        <w:t>MINUTES OF THE GENERAL EDUCATION COMMITTEE</w:t>
      </w:r>
      <w:r w:rsidRPr="001E7319">
        <w:rPr>
          <w:rFonts w:ascii="Bookman Old Style" w:eastAsia="Times New Roman" w:hAnsi="Bookman Old Style"/>
          <w:sz w:val="24"/>
          <w:szCs w:val="24"/>
        </w:rPr>
        <w:br/>
        <w:t>CALIFORNIA STATE UNIVERSITY, FRESNO</w:t>
      </w:r>
      <w:r w:rsidRPr="001E7319">
        <w:rPr>
          <w:rFonts w:ascii="Bookman Old Style" w:eastAsia="Times New Roman" w:hAnsi="Bookman Old Style"/>
          <w:sz w:val="24"/>
          <w:szCs w:val="24"/>
        </w:rPr>
        <w:br/>
        <w:t>5241 N. Maple Avenue, M/S TA 43</w:t>
      </w:r>
      <w:r w:rsidRPr="001E7319">
        <w:rPr>
          <w:rFonts w:ascii="Bookman Old Style" w:eastAsia="Times New Roman" w:hAnsi="Bookman Old Style"/>
          <w:sz w:val="24"/>
          <w:szCs w:val="24"/>
        </w:rPr>
        <w:br/>
        <w:t>Fresno, California 93740-8027</w:t>
      </w:r>
      <w:r w:rsidRPr="001E7319">
        <w:rPr>
          <w:rFonts w:ascii="Bookman Old Style" w:eastAsia="Times New Roman" w:hAnsi="Bookman Old Style"/>
          <w:sz w:val="24"/>
          <w:szCs w:val="24"/>
        </w:rPr>
        <w:br/>
      </w:r>
      <w:r w:rsidRPr="001E7319">
        <w:rPr>
          <w:rFonts w:ascii="Bookman Old Style" w:eastAsia="Times New Roman" w:hAnsi="Bookman Old Style"/>
          <w:sz w:val="24"/>
          <w:szCs w:val="24"/>
        </w:rPr>
        <w:br/>
        <w:t>Office of the Academic Senate</w:t>
      </w:r>
      <w:r w:rsidRPr="001E7319">
        <w:rPr>
          <w:rFonts w:ascii="Bookman Old Style" w:eastAsia="Times New Roman" w:hAnsi="Bookman Old Style"/>
          <w:sz w:val="24"/>
          <w:szCs w:val="24"/>
        </w:rPr>
        <w:br/>
        <w:t>Phone: (559) 278-2743</w:t>
      </w:r>
      <w:r w:rsidRPr="001E7319">
        <w:rPr>
          <w:rFonts w:ascii="Bookman Old Style" w:eastAsia="Times New Roman" w:hAnsi="Bookman Old Style"/>
          <w:sz w:val="24"/>
          <w:szCs w:val="24"/>
        </w:rPr>
        <w:tab/>
      </w:r>
      <w:r w:rsidRPr="001E7319">
        <w:rPr>
          <w:rFonts w:ascii="Bookman Old Style" w:eastAsia="Times New Roman" w:hAnsi="Bookman Old Style"/>
          <w:sz w:val="24"/>
          <w:szCs w:val="24"/>
        </w:rPr>
        <w:tab/>
      </w:r>
      <w:r w:rsidR="001E7319">
        <w:rPr>
          <w:rFonts w:ascii="Bookman Old Style" w:eastAsia="Times New Roman" w:hAnsi="Bookman Old Style"/>
          <w:sz w:val="24"/>
          <w:szCs w:val="24"/>
        </w:rPr>
        <w:tab/>
      </w:r>
      <w:r w:rsidR="001E7319">
        <w:rPr>
          <w:rFonts w:ascii="Bookman Old Style" w:eastAsia="Times New Roman" w:hAnsi="Bookman Old Style"/>
          <w:sz w:val="24"/>
          <w:szCs w:val="24"/>
        </w:rPr>
        <w:tab/>
      </w:r>
      <w:r w:rsidR="001E7319">
        <w:rPr>
          <w:rFonts w:ascii="Bookman Old Style" w:eastAsia="Times New Roman" w:hAnsi="Bookman Old Style"/>
          <w:sz w:val="24"/>
          <w:szCs w:val="24"/>
        </w:rPr>
        <w:tab/>
      </w:r>
      <w:r w:rsidRPr="001E7319">
        <w:rPr>
          <w:rFonts w:ascii="Bookman Old Style" w:eastAsia="Times New Roman" w:hAnsi="Bookman Old Style"/>
          <w:sz w:val="24"/>
          <w:szCs w:val="24"/>
        </w:rPr>
        <w:t>Fax:  (559) 278-5745</w:t>
      </w:r>
      <w:r w:rsidRPr="001E7319">
        <w:rPr>
          <w:rFonts w:ascii="Bookman Old Style" w:eastAsia="Times New Roman" w:hAnsi="Bookman Old Style"/>
          <w:sz w:val="24"/>
          <w:szCs w:val="24"/>
        </w:rPr>
        <w:br/>
      </w:r>
    </w:p>
    <w:p w:rsidR="00C05314" w:rsidRPr="001E7319" w:rsidRDefault="00F22AE5" w:rsidP="00C05314">
      <w:pPr>
        <w:autoSpaceDE w:val="0"/>
        <w:autoSpaceDN w:val="0"/>
        <w:adjustRightInd w:val="0"/>
        <w:spacing w:after="0" w:line="240" w:lineRule="auto"/>
        <w:rPr>
          <w:rFonts w:ascii="Bookman Old Style" w:eastAsia="Times New Roman" w:hAnsi="Bookman Old Style"/>
          <w:b/>
          <w:sz w:val="24"/>
          <w:szCs w:val="24"/>
        </w:rPr>
      </w:pPr>
      <w:r w:rsidRPr="001E7319">
        <w:rPr>
          <w:rFonts w:ascii="Bookman Old Style" w:eastAsia="Times New Roman" w:hAnsi="Bookman Old Style"/>
          <w:b/>
          <w:sz w:val="24"/>
          <w:szCs w:val="24"/>
        </w:rPr>
        <w:t xml:space="preserve">February </w:t>
      </w:r>
      <w:r w:rsidR="001E7319">
        <w:rPr>
          <w:rFonts w:ascii="Bookman Old Style" w:eastAsia="Times New Roman" w:hAnsi="Bookman Old Style"/>
          <w:b/>
          <w:sz w:val="24"/>
          <w:szCs w:val="24"/>
        </w:rPr>
        <w:t xml:space="preserve">8, </w:t>
      </w:r>
      <w:r w:rsidRPr="001E7319">
        <w:rPr>
          <w:rFonts w:ascii="Bookman Old Style" w:eastAsia="Times New Roman" w:hAnsi="Bookman Old Style"/>
          <w:b/>
          <w:sz w:val="24"/>
          <w:szCs w:val="24"/>
        </w:rPr>
        <w:t>2013</w:t>
      </w:r>
    </w:p>
    <w:p w:rsidR="00C05314" w:rsidRPr="001E7319" w:rsidRDefault="00C05314" w:rsidP="00C05314">
      <w:pPr>
        <w:autoSpaceDE w:val="0"/>
        <w:autoSpaceDN w:val="0"/>
        <w:adjustRightInd w:val="0"/>
        <w:spacing w:after="0" w:line="240" w:lineRule="auto"/>
        <w:rPr>
          <w:rFonts w:ascii="Bookman Old Style" w:eastAsia="Times New Roman" w:hAnsi="Bookman Old Style"/>
          <w:sz w:val="24"/>
          <w:szCs w:val="24"/>
        </w:rPr>
      </w:pPr>
    </w:p>
    <w:p w:rsidR="00C05314" w:rsidRPr="001E7319" w:rsidRDefault="00BE4FD9" w:rsidP="00A44798">
      <w:pPr>
        <w:spacing w:after="0" w:line="240" w:lineRule="auto"/>
        <w:ind w:left="2880" w:hanging="2880"/>
        <w:rPr>
          <w:rFonts w:ascii="Bookman Old Style" w:eastAsia="Times New Roman" w:hAnsi="Bookman Old Style"/>
          <w:sz w:val="24"/>
          <w:szCs w:val="24"/>
        </w:rPr>
      </w:pPr>
      <w:r w:rsidRPr="001E7319">
        <w:rPr>
          <w:rFonts w:ascii="Bookman Old Style" w:eastAsia="Times New Roman" w:hAnsi="Bookman Old Style"/>
          <w:sz w:val="24"/>
          <w:szCs w:val="24"/>
        </w:rPr>
        <w:t>Members p</w:t>
      </w:r>
      <w:r w:rsidR="00C05314" w:rsidRPr="001E7319">
        <w:rPr>
          <w:rFonts w:ascii="Bookman Old Style" w:eastAsia="Times New Roman" w:hAnsi="Bookman Old Style"/>
          <w:sz w:val="24"/>
          <w:szCs w:val="24"/>
        </w:rPr>
        <w:t xml:space="preserve">resent: </w:t>
      </w:r>
      <w:r w:rsidR="00A44798">
        <w:rPr>
          <w:rFonts w:ascii="Bookman Old Style" w:eastAsia="Times New Roman" w:hAnsi="Bookman Old Style"/>
          <w:sz w:val="24"/>
          <w:szCs w:val="24"/>
        </w:rPr>
        <w:tab/>
      </w:r>
      <w:r w:rsidR="002822A3" w:rsidRPr="001E7319">
        <w:rPr>
          <w:rFonts w:ascii="Bookman Old Style" w:eastAsia="Times New Roman" w:hAnsi="Bookman Old Style"/>
          <w:sz w:val="24"/>
          <w:szCs w:val="24"/>
        </w:rPr>
        <w:t xml:space="preserve">S. Adisasmito-Smith (CAH), </w:t>
      </w:r>
      <w:r w:rsidR="00C05314" w:rsidRPr="001E7319">
        <w:rPr>
          <w:rFonts w:ascii="Bookman Old Style" w:eastAsia="Times New Roman" w:hAnsi="Bookman Old Style"/>
          <w:sz w:val="24"/>
          <w:szCs w:val="24"/>
        </w:rPr>
        <w:t>P. Crosbie (C</w:t>
      </w:r>
      <w:r w:rsidR="00AC78E2" w:rsidRPr="001E7319">
        <w:rPr>
          <w:rFonts w:ascii="Bookman Old Style" w:eastAsia="Times New Roman" w:hAnsi="Bookman Old Style"/>
          <w:sz w:val="24"/>
          <w:szCs w:val="24"/>
        </w:rPr>
        <w:t xml:space="preserve">hair, CSM), </w:t>
      </w:r>
      <w:bookmarkStart w:id="0" w:name="OLE_LINK3"/>
      <w:bookmarkStart w:id="1" w:name="OLE_LINK4"/>
      <w:r w:rsidR="001C25E3" w:rsidRPr="001E7319">
        <w:rPr>
          <w:rFonts w:ascii="Bookman Old Style" w:eastAsia="Times New Roman" w:hAnsi="Bookman Old Style"/>
          <w:sz w:val="24"/>
          <w:szCs w:val="24"/>
        </w:rPr>
        <w:t>N. Bengiamin (LCE), D. Christensen (DOSA, ex officio)</w:t>
      </w:r>
      <w:bookmarkEnd w:id="0"/>
      <w:bookmarkEnd w:id="1"/>
      <w:r w:rsidR="001C25E3" w:rsidRPr="001E7319">
        <w:rPr>
          <w:rFonts w:ascii="Bookman Old Style" w:eastAsia="Times New Roman" w:hAnsi="Bookman Old Style"/>
          <w:sz w:val="24"/>
          <w:szCs w:val="24"/>
        </w:rPr>
        <w:t xml:space="preserve">, </w:t>
      </w:r>
      <w:r w:rsidR="00B034A1" w:rsidRPr="001E7319">
        <w:rPr>
          <w:rFonts w:ascii="Bookman Old Style" w:eastAsia="Times New Roman" w:hAnsi="Bookman Old Style"/>
          <w:sz w:val="24"/>
          <w:szCs w:val="24"/>
        </w:rPr>
        <w:t xml:space="preserve">M. </w:t>
      </w:r>
      <w:proofErr w:type="spellStart"/>
      <w:r w:rsidR="00B034A1" w:rsidRPr="001E7319">
        <w:rPr>
          <w:rFonts w:ascii="Bookman Old Style" w:eastAsia="Times New Roman" w:hAnsi="Bookman Old Style"/>
          <w:sz w:val="24"/>
          <w:szCs w:val="24"/>
        </w:rPr>
        <w:t>Jendian</w:t>
      </w:r>
      <w:proofErr w:type="spellEnd"/>
      <w:r w:rsidR="00B034A1" w:rsidRPr="001E7319">
        <w:rPr>
          <w:rFonts w:ascii="Bookman Old Style" w:eastAsia="Times New Roman" w:hAnsi="Bookman Old Style"/>
          <w:sz w:val="24"/>
          <w:szCs w:val="24"/>
        </w:rPr>
        <w:t xml:space="preserve"> (CSS)</w:t>
      </w:r>
      <w:r w:rsidR="00C05314" w:rsidRPr="001E7319">
        <w:rPr>
          <w:rFonts w:ascii="Bookman Old Style" w:eastAsia="Times New Roman" w:hAnsi="Bookman Old Style"/>
          <w:sz w:val="24"/>
          <w:szCs w:val="24"/>
        </w:rPr>
        <w:t xml:space="preserve">, </w:t>
      </w:r>
      <w:r w:rsidR="001C25E3" w:rsidRPr="001E7319">
        <w:rPr>
          <w:rFonts w:ascii="Bookman Old Style" w:eastAsia="Times New Roman" w:hAnsi="Bookman Old Style"/>
          <w:sz w:val="24"/>
          <w:szCs w:val="24"/>
        </w:rPr>
        <w:t xml:space="preserve">A. Lawson (JCAST), Moses </w:t>
      </w:r>
      <w:proofErr w:type="spellStart"/>
      <w:r w:rsidR="001C25E3" w:rsidRPr="001E7319">
        <w:rPr>
          <w:rFonts w:ascii="Bookman Old Style" w:eastAsia="Times New Roman" w:hAnsi="Bookman Old Style"/>
          <w:sz w:val="24"/>
          <w:szCs w:val="24"/>
        </w:rPr>
        <w:t>Menchaca</w:t>
      </w:r>
      <w:proofErr w:type="spellEnd"/>
      <w:r w:rsidR="001C25E3" w:rsidRPr="001E7319">
        <w:rPr>
          <w:rFonts w:ascii="Bookman Old Style" w:eastAsia="Times New Roman" w:hAnsi="Bookman Old Style"/>
          <w:sz w:val="24"/>
          <w:szCs w:val="24"/>
        </w:rPr>
        <w:t xml:space="preserve"> (AS), </w:t>
      </w:r>
      <w:r w:rsidR="00F22AE5" w:rsidRPr="001E7319">
        <w:rPr>
          <w:rFonts w:ascii="Bookman Old Style" w:eastAsia="Times New Roman" w:hAnsi="Bookman Old Style"/>
          <w:sz w:val="24"/>
          <w:szCs w:val="24"/>
        </w:rPr>
        <w:t xml:space="preserve">J. </w:t>
      </w:r>
      <w:proofErr w:type="spellStart"/>
      <w:r w:rsidR="00F22AE5" w:rsidRPr="001E7319">
        <w:rPr>
          <w:rFonts w:ascii="Bookman Old Style" w:eastAsia="Times New Roman" w:hAnsi="Bookman Old Style"/>
          <w:sz w:val="24"/>
          <w:szCs w:val="24"/>
        </w:rPr>
        <w:t>Morillo</w:t>
      </w:r>
      <w:proofErr w:type="spellEnd"/>
      <w:r w:rsidR="00F22AE5" w:rsidRPr="001E7319">
        <w:rPr>
          <w:rFonts w:ascii="Bookman Old Style" w:eastAsia="Times New Roman" w:hAnsi="Bookman Old Style"/>
          <w:sz w:val="24"/>
          <w:szCs w:val="24"/>
        </w:rPr>
        <w:t xml:space="preserve"> (KSOEHD), </w:t>
      </w:r>
      <w:r w:rsidR="00B034A1" w:rsidRPr="001E7319">
        <w:rPr>
          <w:rFonts w:ascii="Bookman Old Style" w:eastAsia="Times New Roman" w:hAnsi="Bookman Old Style"/>
          <w:sz w:val="24"/>
          <w:szCs w:val="24"/>
        </w:rPr>
        <w:t>D. Nef (Provost),</w:t>
      </w:r>
      <w:r w:rsidR="002822A3" w:rsidRPr="001E7319">
        <w:rPr>
          <w:rFonts w:ascii="Bookman Old Style" w:eastAsia="Times New Roman" w:hAnsi="Bookman Old Style"/>
          <w:sz w:val="24"/>
          <w:szCs w:val="24"/>
        </w:rPr>
        <w:t xml:space="preserve"> </w:t>
      </w:r>
      <w:r w:rsidR="009E7A41" w:rsidRPr="001E7319">
        <w:rPr>
          <w:rFonts w:ascii="Bookman Old Style" w:eastAsia="Times New Roman" w:hAnsi="Bookman Old Style"/>
          <w:sz w:val="24"/>
          <w:szCs w:val="24"/>
        </w:rPr>
        <w:t>C. Perez (CSS)</w:t>
      </w:r>
      <w:r w:rsidR="00F22AE5" w:rsidRPr="001E7319">
        <w:rPr>
          <w:rFonts w:ascii="Bookman Old Style" w:eastAsia="Times New Roman" w:hAnsi="Bookman Old Style"/>
          <w:sz w:val="24"/>
          <w:szCs w:val="24"/>
        </w:rPr>
        <w:t>.</w:t>
      </w:r>
      <w:r w:rsidR="009E7A41" w:rsidRPr="001E7319">
        <w:rPr>
          <w:rFonts w:ascii="Bookman Old Style" w:eastAsia="Times New Roman" w:hAnsi="Bookman Old Style"/>
          <w:sz w:val="24"/>
          <w:szCs w:val="24"/>
        </w:rPr>
        <w:t xml:space="preserve"> </w:t>
      </w:r>
    </w:p>
    <w:p w:rsidR="00C05314" w:rsidRPr="001E7319" w:rsidRDefault="00C05314" w:rsidP="00C05314">
      <w:pPr>
        <w:spacing w:after="0" w:line="240" w:lineRule="auto"/>
        <w:rPr>
          <w:rFonts w:ascii="Bookman Old Style" w:eastAsia="Times New Roman" w:hAnsi="Bookman Old Style"/>
          <w:sz w:val="24"/>
          <w:szCs w:val="24"/>
        </w:rPr>
      </w:pPr>
    </w:p>
    <w:p w:rsidR="00992AAF" w:rsidRDefault="00BE4FD9" w:rsidP="00C05314">
      <w:pPr>
        <w:spacing w:after="0" w:line="240" w:lineRule="auto"/>
        <w:ind w:left="2160" w:hanging="2160"/>
        <w:rPr>
          <w:rFonts w:ascii="Bookman Old Style" w:eastAsia="Times New Roman" w:hAnsi="Bookman Old Style"/>
          <w:sz w:val="24"/>
          <w:szCs w:val="24"/>
        </w:rPr>
      </w:pPr>
      <w:r w:rsidRPr="001E7319">
        <w:rPr>
          <w:rFonts w:ascii="Bookman Old Style" w:eastAsia="Times New Roman" w:hAnsi="Bookman Old Style"/>
          <w:sz w:val="24"/>
          <w:szCs w:val="24"/>
        </w:rPr>
        <w:t>Members a</w:t>
      </w:r>
      <w:r w:rsidR="00C05314" w:rsidRPr="001E7319">
        <w:rPr>
          <w:rFonts w:ascii="Bookman Old Style" w:eastAsia="Times New Roman" w:hAnsi="Bookman Old Style"/>
          <w:sz w:val="24"/>
          <w:szCs w:val="24"/>
        </w:rPr>
        <w:t xml:space="preserve">bsent, </w:t>
      </w:r>
    </w:p>
    <w:p w:rsidR="00C05314" w:rsidRDefault="00C05314" w:rsidP="00795444">
      <w:pPr>
        <w:spacing w:after="0" w:line="240" w:lineRule="auto"/>
        <w:ind w:left="3600" w:hanging="3600"/>
        <w:rPr>
          <w:rFonts w:ascii="Bookman Old Style" w:eastAsia="Times New Roman" w:hAnsi="Bookman Old Style"/>
          <w:sz w:val="24"/>
          <w:szCs w:val="24"/>
        </w:rPr>
      </w:pPr>
      <w:proofErr w:type="gramStart"/>
      <w:r w:rsidRPr="001E7319">
        <w:rPr>
          <w:rFonts w:ascii="Bookman Old Style" w:eastAsia="Times New Roman" w:hAnsi="Bookman Old Style"/>
          <w:sz w:val="24"/>
          <w:szCs w:val="24"/>
        </w:rPr>
        <w:t>un-appointed</w:t>
      </w:r>
      <w:proofErr w:type="gramEnd"/>
      <w:r w:rsidRPr="001E7319">
        <w:rPr>
          <w:rFonts w:ascii="Bookman Old Style" w:eastAsia="Times New Roman" w:hAnsi="Bookman Old Style"/>
          <w:sz w:val="24"/>
          <w:szCs w:val="24"/>
        </w:rPr>
        <w:t xml:space="preserve"> or</w:t>
      </w:r>
      <w:r w:rsidR="00795444">
        <w:rPr>
          <w:rFonts w:ascii="Bookman Old Style" w:eastAsia="Times New Roman" w:hAnsi="Bookman Old Style"/>
          <w:sz w:val="24"/>
          <w:szCs w:val="24"/>
        </w:rPr>
        <w:t xml:space="preserve"> </w:t>
      </w:r>
      <w:r w:rsidRPr="001E7319">
        <w:rPr>
          <w:rFonts w:ascii="Bookman Old Style" w:eastAsia="Times New Roman" w:hAnsi="Bookman Old Style"/>
          <w:sz w:val="24"/>
          <w:szCs w:val="24"/>
        </w:rPr>
        <w:t>un-elected:</w:t>
      </w:r>
      <w:r w:rsidR="00AC78E2" w:rsidRPr="001E7319">
        <w:rPr>
          <w:rFonts w:ascii="Bookman Old Style" w:eastAsia="Times New Roman" w:hAnsi="Bookman Old Style"/>
          <w:sz w:val="24"/>
          <w:szCs w:val="24"/>
        </w:rPr>
        <w:t xml:space="preserve"> </w:t>
      </w:r>
      <w:r w:rsidR="00992AAF">
        <w:rPr>
          <w:rFonts w:ascii="Bookman Old Style" w:eastAsia="Times New Roman" w:hAnsi="Bookman Old Style"/>
          <w:sz w:val="24"/>
          <w:szCs w:val="24"/>
        </w:rPr>
        <w:tab/>
      </w:r>
      <w:r w:rsidR="001C25E3" w:rsidRPr="001E7319">
        <w:rPr>
          <w:rFonts w:ascii="Bookman Old Style" w:eastAsia="Times New Roman" w:hAnsi="Bookman Old Style"/>
          <w:sz w:val="24"/>
          <w:szCs w:val="24"/>
        </w:rPr>
        <w:t xml:space="preserve">P-C Ho (CSM), </w:t>
      </w:r>
      <w:r w:rsidR="009E7A41" w:rsidRPr="001E7319">
        <w:rPr>
          <w:rFonts w:ascii="Bookman Old Style" w:eastAsia="Times New Roman" w:hAnsi="Bookman Old Style"/>
          <w:sz w:val="24"/>
          <w:szCs w:val="24"/>
        </w:rPr>
        <w:t xml:space="preserve">Rebecca </w:t>
      </w:r>
      <w:proofErr w:type="spellStart"/>
      <w:r w:rsidR="009E7A41" w:rsidRPr="001E7319">
        <w:rPr>
          <w:rFonts w:ascii="Bookman Old Style" w:eastAsia="Times New Roman" w:hAnsi="Bookman Old Style"/>
          <w:sz w:val="24"/>
          <w:szCs w:val="24"/>
        </w:rPr>
        <w:t>Rosengarten</w:t>
      </w:r>
      <w:proofErr w:type="spellEnd"/>
      <w:r w:rsidR="009E7A41" w:rsidRPr="001E7319">
        <w:rPr>
          <w:rFonts w:ascii="Bookman Old Style" w:eastAsia="Times New Roman" w:hAnsi="Bookman Old Style"/>
          <w:sz w:val="24"/>
          <w:szCs w:val="24"/>
        </w:rPr>
        <w:t xml:space="preserve"> (AS), </w:t>
      </w:r>
      <w:r w:rsidRPr="001E7319">
        <w:rPr>
          <w:rFonts w:ascii="Bookman Old Style" w:eastAsia="Times New Roman" w:hAnsi="Bookman Old Style"/>
          <w:sz w:val="24"/>
          <w:szCs w:val="24"/>
        </w:rPr>
        <w:t>rep from CSB</w:t>
      </w:r>
      <w:r w:rsidR="00F208F3" w:rsidRPr="001E7319">
        <w:rPr>
          <w:rFonts w:ascii="Bookman Old Style" w:eastAsia="Times New Roman" w:hAnsi="Bookman Old Style"/>
          <w:sz w:val="24"/>
          <w:szCs w:val="24"/>
        </w:rPr>
        <w:t>, rep from HH</w:t>
      </w:r>
      <w:r w:rsidR="00AC78E2" w:rsidRPr="001E7319">
        <w:rPr>
          <w:rFonts w:ascii="Bookman Old Style" w:eastAsia="Times New Roman" w:hAnsi="Bookman Old Style"/>
          <w:sz w:val="24"/>
          <w:szCs w:val="24"/>
        </w:rPr>
        <w:t>S</w:t>
      </w:r>
      <w:r w:rsidR="00B034A1" w:rsidRPr="001E7319">
        <w:rPr>
          <w:rFonts w:ascii="Bookman Old Style" w:eastAsia="Times New Roman" w:hAnsi="Bookman Old Style"/>
          <w:sz w:val="24"/>
          <w:szCs w:val="24"/>
        </w:rPr>
        <w:t xml:space="preserve">. </w:t>
      </w:r>
    </w:p>
    <w:p w:rsidR="00A44798" w:rsidRPr="001E7319" w:rsidRDefault="00A44798" w:rsidP="00A44798">
      <w:pPr>
        <w:tabs>
          <w:tab w:val="left" w:pos="2880"/>
        </w:tabs>
        <w:spacing w:after="0" w:line="240" w:lineRule="auto"/>
        <w:ind w:left="2880"/>
        <w:rPr>
          <w:rFonts w:ascii="Bookman Old Style" w:eastAsia="Times New Roman" w:hAnsi="Bookman Old Style"/>
          <w:sz w:val="24"/>
          <w:szCs w:val="24"/>
        </w:rPr>
      </w:pPr>
    </w:p>
    <w:p w:rsidR="00327182" w:rsidRPr="001E7319" w:rsidRDefault="00A44798" w:rsidP="00A44798">
      <w:pPr>
        <w:spacing w:after="0" w:line="240" w:lineRule="auto"/>
        <w:ind w:left="2880" w:hanging="2880"/>
        <w:rPr>
          <w:rFonts w:ascii="Bookman Old Style" w:eastAsia="Times New Roman" w:hAnsi="Bookman Old Style"/>
          <w:sz w:val="24"/>
          <w:szCs w:val="24"/>
        </w:rPr>
      </w:pPr>
      <w:r>
        <w:rPr>
          <w:rFonts w:ascii="Bookman Old Style" w:eastAsia="Times New Roman" w:hAnsi="Bookman Old Style"/>
          <w:sz w:val="24"/>
          <w:szCs w:val="24"/>
        </w:rPr>
        <w:t>Guests:</w:t>
      </w:r>
      <w:r>
        <w:rPr>
          <w:rFonts w:ascii="Bookman Old Style" w:eastAsia="Times New Roman" w:hAnsi="Bookman Old Style"/>
          <w:sz w:val="24"/>
          <w:szCs w:val="24"/>
        </w:rPr>
        <w:tab/>
      </w:r>
      <w:r w:rsidR="00327182" w:rsidRPr="001E7319">
        <w:rPr>
          <w:rFonts w:ascii="Bookman Old Style" w:eastAsia="Times New Roman" w:hAnsi="Bookman Old Style"/>
          <w:sz w:val="24"/>
          <w:szCs w:val="24"/>
        </w:rPr>
        <w:t xml:space="preserve">David </w:t>
      </w:r>
      <w:proofErr w:type="spellStart"/>
      <w:r w:rsidR="00327182" w:rsidRPr="001E7319">
        <w:rPr>
          <w:rFonts w:ascii="Bookman Old Style" w:eastAsia="Times New Roman" w:hAnsi="Bookman Old Style"/>
          <w:sz w:val="24"/>
          <w:szCs w:val="24"/>
        </w:rPr>
        <w:t>Schecter</w:t>
      </w:r>
      <w:proofErr w:type="spellEnd"/>
      <w:r w:rsidR="00327182" w:rsidRPr="001E7319">
        <w:rPr>
          <w:rFonts w:ascii="Bookman Old Style" w:eastAsia="Times New Roman" w:hAnsi="Bookman Old Style"/>
          <w:sz w:val="24"/>
          <w:szCs w:val="24"/>
        </w:rPr>
        <w:t xml:space="preserve">, William </w:t>
      </w:r>
      <w:proofErr w:type="spellStart"/>
      <w:r w:rsidR="00327182" w:rsidRPr="001E7319">
        <w:rPr>
          <w:rFonts w:ascii="Bookman Old Style" w:eastAsia="Times New Roman" w:hAnsi="Bookman Old Style"/>
          <w:sz w:val="24"/>
          <w:szCs w:val="24"/>
        </w:rPr>
        <w:t>Skuban</w:t>
      </w:r>
      <w:proofErr w:type="spellEnd"/>
      <w:r w:rsidR="00327182" w:rsidRPr="001E7319">
        <w:rPr>
          <w:rFonts w:ascii="Bookman Old Style" w:eastAsia="Times New Roman" w:hAnsi="Bookman Old Style"/>
          <w:sz w:val="24"/>
          <w:szCs w:val="24"/>
        </w:rPr>
        <w:t>, Laura Pimentel (Grad student)</w:t>
      </w:r>
    </w:p>
    <w:p w:rsidR="00133467" w:rsidRPr="001E7319" w:rsidRDefault="00133467" w:rsidP="00C05314">
      <w:pPr>
        <w:spacing w:after="0" w:line="240" w:lineRule="auto"/>
        <w:ind w:left="2160" w:hanging="2160"/>
        <w:rPr>
          <w:rFonts w:ascii="Bookman Old Style" w:eastAsia="Times New Roman" w:hAnsi="Bookman Old Style"/>
          <w:sz w:val="24"/>
          <w:szCs w:val="24"/>
        </w:rPr>
      </w:pPr>
    </w:p>
    <w:p w:rsidR="00133467" w:rsidRPr="001E7319" w:rsidRDefault="00133467" w:rsidP="00133467">
      <w:pPr>
        <w:autoSpaceDE w:val="0"/>
        <w:autoSpaceDN w:val="0"/>
        <w:adjustRightInd w:val="0"/>
        <w:spacing w:after="0" w:line="240" w:lineRule="auto"/>
        <w:rPr>
          <w:rFonts w:ascii="Bookman Old Style" w:eastAsia="Times New Roman" w:hAnsi="Bookman Old Style"/>
          <w:sz w:val="24"/>
          <w:szCs w:val="24"/>
        </w:rPr>
      </w:pPr>
      <w:r w:rsidRPr="001E7319">
        <w:rPr>
          <w:rFonts w:ascii="Bookman Old Style" w:eastAsia="Times New Roman" w:hAnsi="Bookman Old Style"/>
          <w:sz w:val="24"/>
          <w:szCs w:val="24"/>
        </w:rPr>
        <w:t xml:space="preserve">The meeting was called to order by Chair Crosbie at 12:05 p.m. in </w:t>
      </w:r>
      <w:proofErr w:type="spellStart"/>
      <w:r w:rsidRPr="001E7319">
        <w:rPr>
          <w:rFonts w:ascii="Bookman Old Style" w:eastAsia="Times New Roman" w:hAnsi="Bookman Old Style"/>
          <w:sz w:val="24"/>
          <w:szCs w:val="24"/>
        </w:rPr>
        <w:t>Haak</w:t>
      </w:r>
      <w:proofErr w:type="spellEnd"/>
      <w:r w:rsidRPr="001E7319">
        <w:rPr>
          <w:rFonts w:ascii="Bookman Old Style" w:eastAsia="Times New Roman" w:hAnsi="Bookman Old Style"/>
          <w:sz w:val="24"/>
          <w:szCs w:val="24"/>
        </w:rPr>
        <w:t xml:space="preserve"> Academic Affairs Conference Room, Madden Library 4164.</w:t>
      </w:r>
    </w:p>
    <w:p w:rsidR="00133467" w:rsidRPr="001E7319" w:rsidRDefault="00133467" w:rsidP="00133467">
      <w:pPr>
        <w:autoSpaceDE w:val="0"/>
        <w:autoSpaceDN w:val="0"/>
        <w:adjustRightInd w:val="0"/>
        <w:spacing w:after="0" w:line="240" w:lineRule="auto"/>
        <w:ind w:left="2760" w:hanging="2760"/>
        <w:rPr>
          <w:rFonts w:ascii="Bookman Old Style" w:eastAsia="Times New Roman" w:hAnsi="Bookman Old Style"/>
          <w:sz w:val="24"/>
          <w:szCs w:val="24"/>
        </w:rPr>
      </w:pPr>
    </w:p>
    <w:p w:rsidR="00B21934" w:rsidRPr="001E7319" w:rsidRDefault="00133467" w:rsidP="00EE6666">
      <w:pPr>
        <w:numPr>
          <w:ilvl w:val="0"/>
          <w:numId w:val="3"/>
        </w:numPr>
        <w:spacing w:after="0" w:line="240" w:lineRule="auto"/>
        <w:ind w:hanging="720"/>
        <w:rPr>
          <w:rFonts w:ascii="Bookman Old Style" w:hAnsi="Bookman Old Style" w:cs="Arial"/>
          <w:szCs w:val="24"/>
        </w:rPr>
      </w:pPr>
      <w:r w:rsidRPr="001E7319">
        <w:rPr>
          <w:rFonts w:ascii="Bookman Old Style" w:eastAsia="Times New Roman" w:hAnsi="Bookman Old Style"/>
          <w:sz w:val="24"/>
          <w:szCs w:val="24"/>
        </w:rPr>
        <w:t xml:space="preserve">Agenda. </w:t>
      </w:r>
      <w:r w:rsidRPr="001E7319">
        <w:rPr>
          <w:rFonts w:ascii="Bookman Old Style" w:eastAsia="Times New Roman" w:hAnsi="Bookman Old Style"/>
          <w:b/>
          <w:sz w:val="24"/>
          <w:szCs w:val="24"/>
        </w:rPr>
        <w:t>MSC to approve the agenda as distributed</w:t>
      </w:r>
      <w:r w:rsidRPr="001E7319">
        <w:rPr>
          <w:rFonts w:ascii="Bookman Old Style" w:eastAsia="Times New Roman" w:hAnsi="Bookman Old Style"/>
          <w:sz w:val="24"/>
          <w:szCs w:val="24"/>
        </w:rPr>
        <w:t>.</w:t>
      </w:r>
    </w:p>
    <w:p w:rsidR="00B21934" w:rsidRPr="001E7319" w:rsidRDefault="00B21934" w:rsidP="00EE6666">
      <w:pPr>
        <w:spacing w:after="0" w:line="240" w:lineRule="auto"/>
        <w:ind w:left="720" w:hanging="720"/>
        <w:rPr>
          <w:rFonts w:ascii="Bookman Old Style" w:hAnsi="Bookman Old Style" w:cs="Arial"/>
          <w:szCs w:val="24"/>
        </w:rPr>
      </w:pPr>
    </w:p>
    <w:p w:rsidR="00B21934" w:rsidRPr="001E7319" w:rsidRDefault="00B21934" w:rsidP="00EE6666">
      <w:pPr>
        <w:numPr>
          <w:ilvl w:val="0"/>
          <w:numId w:val="3"/>
        </w:numPr>
        <w:spacing w:after="0" w:line="240" w:lineRule="auto"/>
        <w:ind w:hanging="720"/>
        <w:rPr>
          <w:rFonts w:ascii="Bookman Old Style" w:hAnsi="Bookman Old Style" w:cs="Arial"/>
          <w:szCs w:val="24"/>
        </w:rPr>
      </w:pPr>
      <w:r w:rsidRPr="001E7319">
        <w:rPr>
          <w:rFonts w:ascii="Bookman Old Style" w:eastAsia="Times New Roman" w:hAnsi="Bookman Old Style"/>
          <w:sz w:val="24"/>
          <w:szCs w:val="24"/>
        </w:rPr>
        <w:t xml:space="preserve">Minutes. </w:t>
      </w:r>
      <w:r w:rsidR="00F22AE5" w:rsidRPr="001E7319">
        <w:rPr>
          <w:rFonts w:ascii="Bookman Old Style" w:eastAsia="Times New Roman" w:hAnsi="Bookman Old Style"/>
          <w:b/>
          <w:sz w:val="24"/>
          <w:szCs w:val="24"/>
        </w:rPr>
        <w:t xml:space="preserve">MSC to approve of </w:t>
      </w:r>
      <w:r w:rsidRPr="001E7319">
        <w:rPr>
          <w:rFonts w:ascii="Bookman Old Style" w:eastAsia="Times New Roman" w:hAnsi="Bookman Old Style"/>
          <w:b/>
          <w:sz w:val="24"/>
          <w:szCs w:val="24"/>
        </w:rPr>
        <w:t xml:space="preserve">minutes of </w:t>
      </w:r>
      <w:r w:rsidR="00753A0C" w:rsidRPr="001E7319">
        <w:rPr>
          <w:rFonts w:ascii="Bookman Old Style" w:eastAsia="Times New Roman" w:hAnsi="Bookman Old Style"/>
          <w:b/>
          <w:sz w:val="24"/>
          <w:szCs w:val="24"/>
        </w:rPr>
        <w:t>1 February 2013</w:t>
      </w:r>
      <w:r w:rsidRPr="001E7319">
        <w:rPr>
          <w:rFonts w:ascii="Bookman Old Style" w:eastAsia="Times New Roman" w:hAnsi="Bookman Old Style"/>
          <w:b/>
          <w:sz w:val="24"/>
          <w:szCs w:val="24"/>
        </w:rPr>
        <w:t>.</w:t>
      </w:r>
    </w:p>
    <w:p w:rsidR="00B21934" w:rsidRPr="001E7319" w:rsidRDefault="00B21934" w:rsidP="00EE6666">
      <w:pPr>
        <w:spacing w:after="0" w:line="240" w:lineRule="auto"/>
        <w:ind w:left="720" w:hanging="720"/>
        <w:rPr>
          <w:rFonts w:ascii="Bookman Old Style" w:hAnsi="Bookman Old Style" w:cs="Arial"/>
          <w:szCs w:val="24"/>
        </w:rPr>
      </w:pPr>
    </w:p>
    <w:p w:rsidR="00812763" w:rsidRPr="001E7319" w:rsidRDefault="00133467" w:rsidP="00EE6666">
      <w:pPr>
        <w:numPr>
          <w:ilvl w:val="0"/>
          <w:numId w:val="3"/>
        </w:numPr>
        <w:spacing w:after="0" w:line="240" w:lineRule="auto"/>
        <w:ind w:hanging="720"/>
        <w:rPr>
          <w:rFonts w:ascii="Bookman Old Style" w:hAnsi="Bookman Old Style" w:cs="Arial"/>
          <w:szCs w:val="24"/>
        </w:rPr>
      </w:pPr>
      <w:r w:rsidRPr="001E7319">
        <w:rPr>
          <w:rFonts w:ascii="Bookman Old Style" w:eastAsia="Times New Roman" w:hAnsi="Bookman Old Style"/>
          <w:sz w:val="24"/>
          <w:szCs w:val="24"/>
        </w:rPr>
        <w:t>Communications and announcements</w:t>
      </w:r>
      <w:r w:rsidR="00812763" w:rsidRPr="001E7319">
        <w:rPr>
          <w:rFonts w:ascii="Bookman Old Style" w:eastAsia="Times New Roman" w:hAnsi="Bookman Old Style"/>
          <w:sz w:val="24"/>
          <w:szCs w:val="24"/>
        </w:rPr>
        <w:t>:</w:t>
      </w:r>
    </w:p>
    <w:p w:rsidR="00327182" w:rsidRPr="001E7319" w:rsidRDefault="00753A0C" w:rsidP="00EE6666">
      <w:pPr>
        <w:spacing w:after="0" w:line="240" w:lineRule="auto"/>
        <w:ind w:left="720"/>
        <w:rPr>
          <w:rFonts w:ascii="Bookman Old Style" w:eastAsia="Times New Roman" w:hAnsi="Bookman Old Style"/>
          <w:sz w:val="24"/>
          <w:szCs w:val="24"/>
        </w:rPr>
      </w:pPr>
      <w:r w:rsidRPr="001E7319">
        <w:rPr>
          <w:rFonts w:ascii="Bookman Old Style" w:eastAsia="Times New Roman" w:hAnsi="Bookman Old Style"/>
          <w:sz w:val="24"/>
          <w:szCs w:val="24"/>
        </w:rPr>
        <w:t xml:space="preserve">Dennis </w:t>
      </w:r>
      <w:proofErr w:type="spellStart"/>
      <w:r w:rsidRPr="001E7319">
        <w:rPr>
          <w:rFonts w:ascii="Bookman Old Style" w:eastAsia="Times New Roman" w:hAnsi="Bookman Old Style"/>
          <w:sz w:val="24"/>
          <w:szCs w:val="24"/>
        </w:rPr>
        <w:t>Nef</w:t>
      </w:r>
      <w:proofErr w:type="spellEnd"/>
      <w:r w:rsidRPr="001E7319">
        <w:rPr>
          <w:rFonts w:ascii="Bookman Old Style" w:eastAsia="Times New Roman" w:hAnsi="Bookman Old Style"/>
          <w:sz w:val="24"/>
          <w:szCs w:val="24"/>
        </w:rPr>
        <w:t xml:space="preserve">: </w:t>
      </w:r>
      <w:proofErr w:type="spellStart"/>
      <w:r w:rsidRPr="001E7319">
        <w:rPr>
          <w:rFonts w:ascii="Bookman Old Style" w:eastAsia="Times New Roman" w:hAnsi="Bookman Old Style"/>
          <w:sz w:val="24"/>
          <w:szCs w:val="24"/>
        </w:rPr>
        <w:t>eportfolios</w:t>
      </w:r>
      <w:proofErr w:type="spellEnd"/>
      <w:r w:rsidRPr="001E7319">
        <w:rPr>
          <w:rFonts w:ascii="Bookman Old Style" w:eastAsia="Times New Roman" w:hAnsi="Bookman Old Style"/>
          <w:sz w:val="24"/>
          <w:szCs w:val="24"/>
        </w:rPr>
        <w:t xml:space="preserve"> coming in the future. </w:t>
      </w:r>
      <w:r w:rsidR="00EE51B6" w:rsidRPr="001E7319">
        <w:rPr>
          <w:rFonts w:ascii="Bookman Old Style" w:eastAsia="Times New Roman" w:hAnsi="Bookman Old Style"/>
          <w:sz w:val="24"/>
          <w:szCs w:val="24"/>
        </w:rPr>
        <w:t>OIE will be offering funds.</w:t>
      </w:r>
    </w:p>
    <w:p w:rsidR="00327182" w:rsidRPr="001E7319" w:rsidRDefault="00327182" w:rsidP="00EE6666">
      <w:pPr>
        <w:spacing w:after="0" w:line="240" w:lineRule="auto"/>
        <w:ind w:hanging="720"/>
        <w:rPr>
          <w:rFonts w:ascii="Bookman Old Style" w:eastAsia="Times New Roman" w:hAnsi="Bookman Old Style"/>
          <w:sz w:val="24"/>
          <w:szCs w:val="24"/>
        </w:rPr>
      </w:pPr>
      <w:r w:rsidRPr="001E7319">
        <w:rPr>
          <w:rFonts w:ascii="Bookman Old Style" w:eastAsia="Times New Roman" w:hAnsi="Bookman Old Style"/>
          <w:sz w:val="24"/>
          <w:szCs w:val="24"/>
        </w:rPr>
        <w:t xml:space="preserve">     </w:t>
      </w:r>
    </w:p>
    <w:p w:rsidR="00327182" w:rsidRPr="00EE6666" w:rsidRDefault="00327182" w:rsidP="00EE6666">
      <w:pPr>
        <w:pStyle w:val="ListParagraph"/>
        <w:numPr>
          <w:ilvl w:val="0"/>
          <w:numId w:val="3"/>
        </w:numPr>
        <w:spacing w:after="0" w:line="240" w:lineRule="auto"/>
        <w:ind w:hanging="720"/>
        <w:rPr>
          <w:rFonts w:ascii="Bookman Old Style" w:eastAsia="Times New Roman" w:hAnsi="Bookman Old Style"/>
          <w:sz w:val="24"/>
          <w:szCs w:val="24"/>
        </w:rPr>
      </w:pPr>
      <w:r w:rsidRPr="00EE6666">
        <w:rPr>
          <w:rFonts w:ascii="Bookman Old Style" w:eastAsia="Times New Roman" w:hAnsi="Bookman Old Style"/>
          <w:sz w:val="24"/>
          <w:szCs w:val="24"/>
        </w:rPr>
        <w:t xml:space="preserve">Over-enrollment of upper division GE. Department/college responses. </w:t>
      </w:r>
    </w:p>
    <w:p w:rsidR="00327182" w:rsidRDefault="00327182" w:rsidP="00EE6666">
      <w:pPr>
        <w:pStyle w:val="ColorfulList-Accent11"/>
        <w:rPr>
          <w:rFonts w:ascii="Bookman Old Style" w:hAnsi="Bookman Old Style"/>
          <w:szCs w:val="24"/>
        </w:rPr>
      </w:pPr>
      <w:r w:rsidRPr="001E7319">
        <w:rPr>
          <w:rFonts w:ascii="Bookman Old Style" w:hAnsi="Bookman Old Style"/>
          <w:szCs w:val="24"/>
        </w:rPr>
        <w:t xml:space="preserve">Guest(s): David </w:t>
      </w:r>
      <w:proofErr w:type="spellStart"/>
      <w:r w:rsidRPr="001E7319">
        <w:rPr>
          <w:rFonts w:ascii="Bookman Old Style" w:hAnsi="Bookman Old Style"/>
          <w:szCs w:val="24"/>
        </w:rPr>
        <w:t>Schecter</w:t>
      </w:r>
      <w:proofErr w:type="spellEnd"/>
      <w:r w:rsidRPr="001E7319">
        <w:rPr>
          <w:rFonts w:ascii="Bookman Old Style" w:hAnsi="Bookman Old Style"/>
          <w:szCs w:val="24"/>
        </w:rPr>
        <w:t xml:space="preserve">, Chair, Political Science, Bill </w:t>
      </w:r>
      <w:proofErr w:type="spellStart"/>
      <w:r w:rsidRPr="001E7319">
        <w:rPr>
          <w:rFonts w:ascii="Bookman Old Style" w:hAnsi="Bookman Old Style"/>
          <w:szCs w:val="24"/>
        </w:rPr>
        <w:t>Skuban</w:t>
      </w:r>
      <w:proofErr w:type="spellEnd"/>
      <w:r w:rsidRPr="001E7319">
        <w:rPr>
          <w:rFonts w:ascii="Bookman Old Style" w:hAnsi="Bookman Old Style"/>
          <w:szCs w:val="24"/>
        </w:rPr>
        <w:t>, History.</w:t>
      </w:r>
      <w:r w:rsidR="00227DB3" w:rsidRPr="001E7319">
        <w:rPr>
          <w:rFonts w:ascii="Bookman Old Style" w:hAnsi="Bookman Old Style"/>
          <w:szCs w:val="24"/>
        </w:rPr>
        <w:t xml:space="preserve"> Dr. </w:t>
      </w:r>
      <w:proofErr w:type="spellStart"/>
      <w:r w:rsidR="00227DB3" w:rsidRPr="001E7319">
        <w:rPr>
          <w:rFonts w:ascii="Bookman Old Style" w:hAnsi="Bookman Old Style"/>
          <w:szCs w:val="24"/>
        </w:rPr>
        <w:t>Schecter</w:t>
      </w:r>
      <w:proofErr w:type="spellEnd"/>
      <w:r w:rsidR="00227DB3" w:rsidRPr="001E7319">
        <w:rPr>
          <w:rFonts w:ascii="Bookman Old Style" w:hAnsi="Bookman Old Style"/>
          <w:szCs w:val="24"/>
        </w:rPr>
        <w:t xml:space="preserve"> requested that the GE committee allow PSCI 120 to remain over-enrolled for </w:t>
      </w:r>
      <w:proofErr w:type="gramStart"/>
      <w:r w:rsidR="00227DB3" w:rsidRPr="001E7319">
        <w:rPr>
          <w:rFonts w:ascii="Bookman Old Style" w:hAnsi="Bookman Old Style"/>
          <w:szCs w:val="24"/>
        </w:rPr>
        <w:t>Fall</w:t>
      </w:r>
      <w:proofErr w:type="gramEnd"/>
      <w:r w:rsidR="00227DB3" w:rsidRPr="001E7319">
        <w:rPr>
          <w:rFonts w:ascii="Bookman Old Style" w:hAnsi="Bookman Old Style"/>
          <w:szCs w:val="24"/>
        </w:rPr>
        <w:t xml:space="preserve"> 2013 only, as his department has already set their schedule for that semester. For </w:t>
      </w:r>
      <w:proofErr w:type="gramStart"/>
      <w:r w:rsidR="00227DB3" w:rsidRPr="001E7319">
        <w:rPr>
          <w:rFonts w:ascii="Bookman Old Style" w:hAnsi="Bookman Old Style"/>
          <w:szCs w:val="24"/>
        </w:rPr>
        <w:t>Spring</w:t>
      </w:r>
      <w:proofErr w:type="gramEnd"/>
      <w:r w:rsidR="00227DB3" w:rsidRPr="001E7319">
        <w:rPr>
          <w:rFonts w:ascii="Bookman Old Style" w:hAnsi="Bookman Old Style"/>
          <w:szCs w:val="24"/>
        </w:rPr>
        <w:t xml:space="preserve"> 2014, his department will adhere to GE policy. Drs. </w:t>
      </w:r>
      <w:proofErr w:type="spellStart"/>
      <w:r w:rsidR="00227DB3" w:rsidRPr="001E7319">
        <w:rPr>
          <w:rFonts w:ascii="Bookman Old Style" w:hAnsi="Bookman Old Style"/>
          <w:szCs w:val="24"/>
        </w:rPr>
        <w:t>Schecter</w:t>
      </w:r>
      <w:proofErr w:type="spellEnd"/>
      <w:r w:rsidR="00227DB3" w:rsidRPr="001E7319">
        <w:rPr>
          <w:rFonts w:ascii="Bookman Old Style" w:hAnsi="Bookman Old Style"/>
          <w:szCs w:val="24"/>
        </w:rPr>
        <w:t xml:space="preserve"> and </w:t>
      </w:r>
      <w:proofErr w:type="spellStart"/>
      <w:r w:rsidR="00227DB3" w:rsidRPr="001E7319">
        <w:rPr>
          <w:rFonts w:ascii="Bookman Old Style" w:hAnsi="Bookman Old Style"/>
          <w:szCs w:val="24"/>
        </w:rPr>
        <w:t>Skuban</w:t>
      </w:r>
      <w:proofErr w:type="spellEnd"/>
      <w:r w:rsidR="00227DB3" w:rsidRPr="001E7319">
        <w:rPr>
          <w:rFonts w:ascii="Bookman Old Style" w:hAnsi="Bookman Old Style"/>
          <w:szCs w:val="24"/>
        </w:rPr>
        <w:t xml:space="preserve"> left.</w:t>
      </w:r>
    </w:p>
    <w:p w:rsidR="00EE6666" w:rsidRPr="001E7319" w:rsidRDefault="00EE6666" w:rsidP="00EE6666">
      <w:pPr>
        <w:pStyle w:val="ColorfulList-Accent11"/>
        <w:rPr>
          <w:rFonts w:ascii="Bookman Old Style" w:hAnsi="Bookman Old Style"/>
          <w:szCs w:val="24"/>
        </w:rPr>
      </w:pPr>
    </w:p>
    <w:p w:rsidR="00795444" w:rsidRDefault="00227DB3" w:rsidP="00EE6666">
      <w:pPr>
        <w:pStyle w:val="ColorfulList-Accent11"/>
        <w:rPr>
          <w:rFonts w:ascii="Bookman Old Style" w:hAnsi="Bookman Old Style"/>
          <w:b/>
        </w:rPr>
      </w:pPr>
      <w:r w:rsidRPr="001E7319">
        <w:rPr>
          <w:rFonts w:ascii="Bookman Old Style" w:hAnsi="Bookman Old Style"/>
          <w:b/>
          <w:szCs w:val="24"/>
        </w:rPr>
        <w:t>MSC, unanimous</w:t>
      </w:r>
      <w:r w:rsidRPr="001E7319">
        <w:rPr>
          <w:rFonts w:ascii="Bookman Old Style" w:hAnsi="Bookman Old Style"/>
          <w:szCs w:val="24"/>
        </w:rPr>
        <w:t xml:space="preserve">: </w:t>
      </w:r>
      <w:r w:rsidRPr="001E7319">
        <w:rPr>
          <w:rFonts w:ascii="Bookman Old Style" w:hAnsi="Bookman Old Style"/>
          <w:b/>
        </w:rPr>
        <w:t xml:space="preserve">"All Departments and Colleges that have scheduled sections of upper division GE classes in </w:t>
      </w:r>
      <w:proofErr w:type="gramStart"/>
      <w:r w:rsidRPr="001E7319">
        <w:rPr>
          <w:rFonts w:ascii="Bookman Old Style" w:hAnsi="Bookman Old Style"/>
          <w:b/>
        </w:rPr>
        <w:t>Fall</w:t>
      </w:r>
      <w:proofErr w:type="gramEnd"/>
      <w:r w:rsidRPr="001E7319">
        <w:rPr>
          <w:rFonts w:ascii="Bookman Old Style" w:hAnsi="Bookman Old Style"/>
          <w:b/>
        </w:rPr>
        <w:t xml:space="preserve"> 2013 with enrollment limits in excess of 50 students be allowed to do so for Fall 2013 only, and that absent any GE committee approved </w:t>
      </w:r>
    </w:p>
    <w:p w:rsidR="00795444" w:rsidRDefault="00795444" w:rsidP="00EE6666">
      <w:pPr>
        <w:pStyle w:val="ColorfulList-Accent11"/>
        <w:rPr>
          <w:rFonts w:ascii="Bookman Old Style" w:hAnsi="Bookman Old Style"/>
          <w:b/>
        </w:rPr>
      </w:pPr>
      <w:proofErr w:type="gramStart"/>
      <w:r w:rsidRPr="001E7319">
        <w:rPr>
          <w:rFonts w:ascii="Bookman Old Style" w:hAnsi="Bookman Old Style"/>
          <w:b/>
        </w:rPr>
        <w:t>exemptions</w:t>
      </w:r>
      <w:proofErr w:type="gramEnd"/>
      <w:r w:rsidRPr="001E7319">
        <w:rPr>
          <w:rFonts w:ascii="Bookman Old Style" w:hAnsi="Bookman Old Style"/>
          <w:b/>
        </w:rPr>
        <w:t>, all sections are expected to be limited to 50 students beginning Spring 2014".</w:t>
      </w:r>
    </w:p>
    <w:p w:rsidR="00795444" w:rsidRDefault="00795444" w:rsidP="00795444">
      <w:pPr>
        <w:pStyle w:val="ColorfulList-Accent11"/>
        <w:jc w:val="right"/>
        <w:rPr>
          <w:rFonts w:ascii="Bookman Old Style" w:hAnsi="Bookman Old Style"/>
        </w:rPr>
      </w:pPr>
      <w:r>
        <w:rPr>
          <w:rFonts w:ascii="Bookman Old Style" w:hAnsi="Bookman Old Style"/>
        </w:rPr>
        <w:t>General Education Committee</w:t>
      </w:r>
    </w:p>
    <w:p w:rsidR="00795444" w:rsidRDefault="00795444" w:rsidP="00795444">
      <w:pPr>
        <w:pStyle w:val="ColorfulList-Accent11"/>
        <w:jc w:val="right"/>
        <w:rPr>
          <w:rFonts w:ascii="Bookman Old Style" w:hAnsi="Bookman Old Style"/>
        </w:rPr>
      </w:pPr>
      <w:r>
        <w:rPr>
          <w:rFonts w:ascii="Bookman Old Style" w:hAnsi="Bookman Old Style"/>
        </w:rPr>
        <w:t>February 8, 2013</w:t>
      </w:r>
    </w:p>
    <w:p w:rsidR="00795444" w:rsidRDefault="00795444" w:rsidP="00795444">
      <w:pPr>
        <w:pStyle w:val="ColorfulList-Accent11"/>
        <w:jc w:val="right"/>
        <w:rPr>
          <w:rFonts w:ascii="Bookman Old Style" w:hAnsi="Bookman Old Style"/>
          <w:b/>
        </w:rPr>
      </w:pPr>
      <w:r>
        <w:rPr>
          <w:rFonts w:ascii="Bookman Old Style" w:hAnsi="Bookman Old Style"/>
        </w:rPr>
        <w:t>Page 2</w:t>
      </w:r>
    </w:p>
    <w:p w:rsidR="00923373" w:rsidRDefault="00923373" w:rsidP="00A2274E">
      <w:pPr>
        <w:pStyle w:val="ColorfulList-Accent11"/>
        <w:rPr>
          <w:rFonts w:ascii="Bookman Old Style" w:hAnsi="Bookman Old Style"/>
        </w:rPr>
      </w:pPr>
      <w:bookmarkStart w:id="2" w:name="_GoBack"/>
      <w:bookmarkEnd w:id="2"/>
    </w:p>
    <w:p w:rsidR="00923373" w:rsidRDefault="00923373" w:rsidP="00A2274E">
      <w:pPr>
        <w:pStyle w:val="ColorfulList-Accent11"/>
        <w:rPr>
          <w:rFonts w:ascii="Bookman Old Style" w:hAnsi="Bookman Old Style"/>
        </w:rPr>
      </w:pPr>
    </w:p>
    <w:p w:rsidR="00227DB3" w:rsidRDefault="00227DB3" w:rsidP="00A2274E">
      <w:pPr>
        <w:pStyle w:val="ColorfulList-Accent11"/>
        <w:rPr>
          <w:rFonts w:ascii="Bookman Old Style" w:hAnsi="Bookman Old Style"/>
        </w:rPr>
      </w:pPr>
      <w:r w:rsidRPr="001E7319">
        <w:rPr>
          <w:rFonts w:ascii="Bookman Old Style" w:hAnsi="Bookman Old Style"/>
        </w:rPr>
        <w:t xml:space="preserve">Second, any departmental or college requests for exemptions from the requirements for upper division GE be submitted to Dennis </w:t>
      </w:r>
      <w:proofErr w:type="spellStart"/>
      <w:r w:rsidRPr="001E7319">
        <w:rPr>
          <w:rFonts w:ascii="Bookman Old Style" w:hAnsi="Bookman Old Style"/>
        </w:rPr>
        <w:t>Nef’s</w:t>
      </w:r>
      <w:proofErr w:type="spellEnd"/>
      <w:r w:rsidRPr="001E7319">
        <w:rPr>
          <w:rFonts w:ascii="Bookman Old Style" w:hAnsi="Bookman Old Style"/>
        </w:rPr>
        <w:t xml:space="preserve"> office no later than 15 March 2013. </w:t>
      </w:r>
    </w:p>
    <w:p w:rsidR="00A2274E" w:rsidRPr="001E7319" w:rsidRDefault="00A2274E" w:rsidP="00A2274E">
      <w:pPr>
        <w:pStyle w:val="ColorfulList-Accent11"/>
        <w:rPr>
          <w:rFonts w:ascii="Bookman Old Style" w:hAnsi="Bookman Old Style"/>
        </w:rPr>
      </w:pPr>
    </w:p>
    <w:p w:rsidR="00227DB3" w:rsidRDefault="00227DB3" w:rsidP="00A2274E">
      <w:pPr>
        <w:pStyle w:val="ColorfulList-Accent11"/>
        <w:rPr>
          <w:rFonts w:ascii="Bookman Old Style" w:hAnsi="Bookman Old Style"/>
        </w:rPr>
      </w:pPr>
      <w:r w:rsidRPr="001E7319">
        <w:rPr>
          <w:rFonts w:ascii="Bookman Old Style" w:hAnsi="Bookman Old Style"/>
        </w:rPr>
        <w:t xml:space="preserve">Third, all courses are to adhere to GE policy, unless granted an exemption, by </w:t>
      </w:r>
      <w:proofErr w:type="gramStart"/>
      <w:r w:rsidRPr="001E7319">
        <w:rPr>
          <w:rFonts w:ascii="Bookman Old Style" w:hAnsi="Bookman Old Style"/>
        </w:rPr>
        <w:t>Spring</w:t>
      </w:r>
      <w:proofErr w:type="gramEnd"/>
      <w:r w:rsidRPr="001E7319">
        <w:rPr>
          <w:rFonts w:ascii="Bookman Old Style" w:hAnsi="Bookman Old Style"/>
        </w:rPr>
        <w:t xml:space="preserve"> 2014.</w:t>
      </w:r>
    </w:p>
    <w:p w:rsidR="00A2274E" w:rsidRPr="001E7319" w:rsidRDefault="00A2274E" w:rsidP="00A2274E">
      <w:pPr>
        <w:pStyle w:val="ColorfulList-Accent11"/>
        <w:rPr>
          <w:rFonts w:ascii="Bookman Old Style" w:hAnsi="Bookman Old Style"/>
        </w:rPr>
      </w:pPr>
    </w:p>
    <w:p w:rsidR="00227DB3" w:rsidRPr="001E7319" w:rsidRDefault="00227DB3" w:rsidP="00A2274E">
      <w:pPr>
        <w:pStyle w:val="ColorfulList-Accent11"/>
        <w:rPr>
          <w:rFonts w:ascii="Bookman Old Style" w:hAnsi="Bookman Old Style"/>
        </w:rPr>
      </w:pPr>
      <w:r w:rsidRPr="001E7319">
        <w:rPr>
          <w:rFonts w:ascii="Bookman Old Style" w:hAnsi="Bookman Old Style"/>
        </w:rPr>
        <w:t>Chair Crosbie to communicate the above to affected departments and colleges.</w:t>
      </w:r>
    </w:p>
    <w:p w:rsidR="00227DB3" w:rsidRPr="001E7319" w:rsidRDefault="00227DB3" w:rsidP="00227DB3">
      <w:pPr>
        <w:pStyle w:val="ColorfulList-Accent11"/>
        <w:ind w:left="0"/>
        <w:rPr>
          <w:rFonts w:ascii="Bookman Old Style" w:hAnsi="Bookman Old Style"/>
          <w:szCs w:val="24"/>
        </w:rPr>
      </w:pPr>
      <w:r w:rsidRPr="001E7319">
        <w:rPr>
          <w:rFonts w:ascii="Bookman Old Style" w:hAnsi="Bookman Old Style"/>
        </w:rPr>
        <w:t xml:space="preserve">      </w:t>
      </w:r>
    </w:p>
    <w:p w:rsidR="00327182" w:rsidRPr="001E7319" w:rsidRDefault="00327182" w:rsidP="00EE6666">
      <w:pPr>
        <w:pStyle w:val="ColorfulList-Accent11"/>
        <w:numPr>
          <w:ilvl w:val="0"/>
          <w:numId w:val="3"/>
        </w:numPr>
        <w:ind w:hanging="720"/>
        <w:rPr>
          <w:rFonts w:ascii="Bookman Old Style" w:hAnsi="Bookman Old Style"/>
          <w:szCs w:val="24"/>
        </w:rPr>
      </w:pPr>
      <w:r w:rsidRPr="001E7319">
        <w:rPr>
          <w:rFonts w:ascii="Bookman Old Style" w:hAnsi="Bookman Old Style"/>
          <w:szCs w:val="24"/>
        </w:rPr>
        <w:t xml:space="preserve">GE </w:t>
      </w:r>
      <w:r w:rsidR="00492C04" w:rsidRPr="001E7319">
        <w:rPr>
          <w:rFonts w:ascii="Bookman Old Style" w:hAnsi="Bookman Old Style"/>
          <w:szCs w:val="24"/>
        </w:rPr>
        <w:t xml:space="preserve">Policy, Procedures and </w:t>
      </w:r>
      <w:r w:rsidRPr="001E7319">
        <w:rPr>
          <w:rFonts w:ascii="Bookman Old Style" w:hAnsi="Bookman Old Style"/>
          <w:szCs w:val="24"/>
        </w:rPr>
        <w:t xml:space="preserve">Program description. </w:t>
      </w:r>
      <w:r w:rsidR="00227DB3" w:rsidRPr="001E7319">
        <w:rPr>
          <w:rFonts w:ascii="Bookman Old Style" w:hAnsi="Bookman Old Style"/>
          <w:szCs w:val="24"/>
        </w:rPr>
        <w:t xml:space="preserve">Draft memo to Academic senate </w:t>
      </w:r>
      <w:r w:rsidR="00492C04" w:rsidRPr="001E7319">
        <w:rPr>
          <w:rFonts w:ascii="Bookman Old Style" w:hAnsi="Bookman Old Style"/>
          <w:szCs w:val="24"/>
        </w:rPr>
        <w:t>discussed. Minor edits made. Chair Crosbie to send memo and attached new Policy, Procedures and Program description documents (3 docs) plus old Committee Charge and Program Description to Senate Chair and Vice Chair for consideration by the Senate Executive Committee.</w:t>
      </w:r>
    </w:p>
    <w:p w:rsidR="00327182" w:rsidRPr="001E7319" w:rsidRDefault="00327182" w:rsidP="00EE6666">
      <w:pPr>
        <w:pStyle w:val="ColorfulList-Accent11"/>
        <w:ind w:left="0"/>
        <w:rPr>
          <w:rFonts w:ascii="Bookman Old Style" w:hAnsi="Bookman Old Style"/>
          <w:szCs w:val="24"/>
        </w:rPr>
      </w:pPr>
    </w:p>
    <w:p w:rsidR="00327182" w:rsidRDefault="00327182" w:rsidP="00EE6666">
      <w:pPr>
        <w:pStyle w:val="ColorfulList-Accent11"/>
        <w:numPr>
          <w:ilvl w:val="0"/>
          <w:numId w:val="3"/>
        </w:numPr>
        <w:ind w:hanging="720"/>
        <w:rPr>
          <w:rFonts w:ascii="Bookman Old Style" w:hAnsi="Bookman Old Style"/>
          <w:szCs w:val="24"/>
        </w:rPr>
      </w:pPr>
      <w:r w:rsidRPr="001E7319">
        <w:rPr>
          <w:rFonts w:ascii="Bookman Old Style" w:hAnsi="Bookman Old Style"/>
          <w:szCs w:val="24"/>
        </w:rPr>
        <w:t>Course proposal reviews:</w:t>
      </w:r>
    </w:p>
    <w:p w:rsidR="00923373" w:rsidRPr="001E7319" w:rsidRDefault="00923373" w:rsidP="00923373">
      <w:pPr>
        <w:pStyle w:val="ColorfulList-Accent11"/>
        <w:ind w:left="0"/>
        <w:rPr>
          <w:rFonts w:ascii="Bookman Old Style" w:hAnsi="Bookman Old Style"/>
          <w:szCs w:val="24"/>
        </w:rPr>
      </w:pPr>
    </w:p>
    <w:p w:rsidR="00327182" w:rsidRPr="001E7319" w:rsidRDefault="00327182" w:rsidP="00EE6666">
      <w:pPr>
        <w:pStyle w:val="ColorfulList-Accent11"/>
        <w:rPr>
          <w:rFonts w:ascii="Bookman Old Style" w:hAnsi="Bookman Old Style"/>
          <w:szCs w:val="24"/>
        </w:rPr>
      </w:pPr>
      <w:r w:rsidRPr="001E7319">
        <w:rPr>
          <w:rFonts w:ascii="Bookman Old Style" w:hAnsi="Bookman Old Style"/>
          <w:szCs w:val="24"/>
        </w:rPr>
        <w:t>New GE course proposal CSCI 100, Introduction to Computational Science: update</w:t>
      </w:r>
      <w:r w:rsidR="00492C04" w:rsidRPr="001E7319">
        <w:rPr>
          <w:rFonts w:ascii="Bookman Old Style" w:hAnsi="Bookman Old Style"/>
          <w:szCs w:val="24"/>
        </w:rPr>
        <w:t xml:space="preserve">. Todd Wilson (Chair, Comp </w:t>
      </w:r>
      <w:proofErr w:type="spellStart"/>
      <w:r w:rsidR="00492C04" w:rsidRPr="001E7319">
        <w:rPr>
          <w:rFonts w:ascii="Bookman Old Style" w:hAnsi="Bookman Old Style"/>
          <w:szCs w:val="24"/>
        </w:rPr>
        <w:t>Sci</w:t>
      </w:r>
      <w:proofErr w:type="spellEnd"/>
      <w:r w:rsidR="00492C04" w:rsidRPr="001E7319">
        <w:rPr>
          <w:rFonts w:ascii="Bookman Old Style" w:hAnsi="Bookman Old Style"/>
          <w:szCs w:val="24"/>
        </w:rPr>
        <w:t>) has asked about scheduling. His department may schedule the course whenever they want, but not as a GE offering until the committee receives the requested changes and has approved the course.</w:t>
      </w:r>
    </w:p>
    <w:p w:rsidR="00327182" w:rsidRPr="001E7319" w:rsidRDefault="00327182" w:rsidP="00EE6666">
      <w:pPr>
        <w:pStyle w:val="ColorfulList-Accent11"/>
        <w:ind w:left="0"/>
        <w:rPr>
          <w:rFonts w:ascii="Bookman Old Style" w:hAnsi="Bookman Old Style"/>
          <w:szCs w:val="24"/>
        </w:rPr>
      </w:pPr>
    </w:p>
    <w:p w:rsidR="00327182" w:rsidRDefault="00327182" w:rsidP="00EE6666">
      <w:pPr>
        <w:pStyle w:val="ColorfulList-Accent11"/>
        <w:numPr>
          <w:ilvl w:val="0"/>
          <w:numId w:val="3"/>
        </w:numPr>
        <w:ind w:hanging="720"/>
        <w:rPr>
          <w:rFonts w:ascii="Bookman Old Style" w:hAnsi="Bookman Old Style"/>
          <w:szCs w:val="24"/>
        </w:rPr>
      </w:pPr>
      <w:r w:rsidRPr="001E7319">
        <w:rPr>
          <w:rFonts w:ascii="Bookman Old Style" w:hAnsi="Bookman Old Style"/>
          <w:szCs w:val="24"/>
        </w:rPr>
        <w:t xml:space="preserve">Timetable for request of assessment reports from departments – 3 year timetable. </w:t>
      </w:r>
      <w:r w:rsidR="00492C04" w:rsidRPr="001E7319">
        <w:rPr>
          <w:rFonts w:ascii="Bookman Old Style" w:hAnsi="Bookman Old Style"/>
          <w:szCs w:val="24"/>
        </w:rPr>
        <w:t xml:space="preserve">A draft schedule was discussed. Resolution of the committee was to request assessment of one learning outcome for a lower division GE course and one learning outcome from an upper division course in the same area by the end of the academic year. Departments that submitted assessment reports in 2012-13 may assess a second learning outcome in the same course as before, or assess a learning outcome in a different course. Committee to evaluate all reports at the beginning of the 2013-14 academic </w:t>
      </w:r>
      <w:proofErr w:type="gramStart"/>
      <w:r w:rsidR="00492C04" w:rsidRPr="001E7319">
        <w:rPr>
          <w:rFonts w:ascii="Bookman Old Style" w:hAnsi="Bookman Old Style"/>
          <w:szCs w:val="24"/>
        </w:rPr>
        <w:t>year</w:t>
      </w:r>
      <w:proofErr w:type="gramEnd"/>
      <w:r w:rsidR="00492C04" w:rsidRPr="001E7319">
        <w:rPr>
          <w:rFonts w:ascii="Bookman Old Style" w:hAnsi="Bookman Old Style"/>
          <w:szCs w:val="24"/>
        </w:rPr>
        <w:t>.</w:t>
      </w:r>
    </w:p>
    <w:p w:rsidR="00EE6666" w:rsidRPr="001E7319" w:rsidRDefault="00EE6666" w:rsidP="00EE6666">
      <w:pPr>
        <w:pStyle w:val="ColorfulList-Accent11"/>
        <w:rPr>
          <w:rFonts w:ascii="Bookman Old Style" w:hAnsi="Bookman Old Style"/>
          <w:szCs w:val="24"/>
        </w:rPr>
      </w:pPr>
    </w:p>
    <w:p w:rsidR="00492C04" w:rsidRPr="001E7319" w:rsidRDefault="00492C04" w:rsidP="00923373">
      <w:pPr>
        <w:pStyle w:val="ColorfulList-Accent11"/>
        <w:rPr>
          <w:rFonts w:ascii="Bookman Old Style" w:hAnsi="Bookman Old Style"/>
          <w:szCs w:val="24"/>
        </w:rPr>
      </w:pPr>
      <w:r w:rsidRPr="001E7319">
        <w:rPr>
          <w:rFonts w:ascii="Bookman Old Style" w:hAnsi="Bookman Old Style"/>
          <w:szCs w:val="24"/>
        </w:rPr>
        <w:t xml:space="preserve">Chair </w:t>
      </w:r>
      <w:proofErr w:type="spellStart"/>
      <w:r w:rsidRPr="001E7319">
        <w:rPr>
          <w:rFonts w:ascii="Bookman Old Style" w:hAnsi="Bookman Old Style"/>
          <w:szCs w:val="24"/>
        </w:rPr>
        <w:t>Crosbie</w:t>
      </w:r>
      <w:proofErr w:type="spellEnd"/>
      <w:r w:rsidRPr="001E7319">
        <w:rPr>
          <w:rFonts w:ascii="Bookman Old Style" w:hAnsi="Bookman Old Style"/>
          <w:szCs w:val="24"/>
        </w:rPr>
        <w:t xml:space="preserve"> to draft request to each department.</w:t>
      </w:r>
    </w:p>
    <w:p w:rsidR="00327182" w:rsidRPr="001E7319" w:rsidRDefault="00327182" w:rsidP="00EE6666">
      <w:pPr>
        <w:pStyle w:val="ColorfulList-Accent11"/>
        <w:ind w:left="0"/>
        <w:rPr>
          <w:rFonts w:ascii="Bookman Old Style" w:hAnsi="Bookman Old Style"/>
          <w:szCs w:val="24"/>
        </w:rPr>
      </w:pPr>
    </w:p>
    <w:p w:rsidR="00636C9F" w:rsidRPr="001E7319" w:rsidRDefault="00327182" w:rsidP="00923373">
      <w:pPr>
        <w:pStyle w:val="ColorfulList-Accent11"/>
        <w:numPr>
          <w:ilvl w:val="0"/>
          <w:numId w:val="3"/>
        </w:numPr>
        <w:ind w:hanging="720"/>
        <w:rPr>
          <w:rFonts w:ascii="Bookman Old Style" w:hAnsi="Bookman Old Style"/>
          <w:szCs w:val="24"/>
        </w:rPr>
      </w:pPr>
      <w:r w:rsidRPr="001E7319">
        <w:rPr>
          <w:rFonts w:ascii="Bookman Old Style" w:hAnsi="Bookman Old Style"/>
          <w:szCs w:val="24"/>
        </w:rPr>
        <w:t xml:space="preserve">Adjournment: </w:t>
      </w:r>
      <w:r w:rsidR="00492C04" w:rsidRPr="001E7319">
        <w:rPr>
          <w:rFonts w:ascii="Bookman Old Style" w:hAnsi="Bookman Old Style"/>
          <w:szCs w:val="24"/>
        </w:rPr>
        <w:t>12:4</w:t>
      </w:r>
      <w:r w:rsidR="00A53BDE" w:rsidRPr="001E7319">
        <w:rPr>
          <w:rFonts w:ascii="Bookman Old Style" w:hAnsi="Bookman Old Style"/>
          <w:szCs w:val="24"/>
        </w:rPr>
        <w:t>5</w:t>
      </w:r>
      <w:r w:rsidR="00812763" w:rsidRPr="001E7319">
        <w:rPr>
          <w:rFonts w:ascii="Bookman Old Style" w:hAnsi="Bookman Old Style"/>
          <w:szCs w:val="24"/>
        </w:rPr>
        <w:t xml:space="preserve"> p.m.</w:t>
      </w:r>
      <w:r w:rsidR="00E51285" w:rsidRPr="001E7319">
        <w:rPr>
          <w:rFonts w:ascii="Bookman Old Style" w:hAnsi="Bookman Old Style"/>
          <w:szCs w:val="24"/>
        </w:rPr>
        <w:t xml:space="preserve"> Next meeting </w:t>
      </w:r>
      <w:r w:rsidR="00A53BDE" w:rsidRPr="001E7319">
        <w:rPr>
          <w:rFonts w:ascii="Bookman Old Style" w:hAnsi="Bookman Old Style"/>
          <w:szCs w:val="24"/>
        </w:rPr>
        <w:t xml:space="preserve">Friday </w:t>
      </w:r>
      <w:r w:rsidR="00492C04" w:rsidRPr="001E7319">
        <w:rPr>
          <w:rFonts w:ascii="Bookman Old Style" w:hAnsi="Bookman Old Style"/>
          <w:szCs w:val="24"/>
        </w:rPr>
        <w:t xml:space="preserve">22 </w:t>
      </w:r>
      <w:r w:rsidR="00A53BDE" w:rsidRPr="001E7319">
        <w:rPr>
          <w:rFonts w:ascii="Bookman Old Style" w:hAnsi="Bookman Old Style"/>
          <w:szCs w:val="24"/>
        </w:rPr>
        <w:t xml:space="preserve">Feb, </w:t>
      </w:r>
      <w:r w:rsidR="00492C04" w:rsidRPr="001E7319">
        <w:rPr>
          <w:rFonts w:ascii="Bookman Old Style" w:hAnsi="Bookman Old Style"/>
          <w:szCs w:val="24"/>
        </w:rPr>
        <w:t xml:space="preserve">2013, </w:t>
      </w:r>
      <w:r w:rsidR="00A53BDE" w:rsidRPr="001E7319">
        <w:rPr>
          <w:rFonts w:ascii="Bookman Old Style" w:hAnsi="Bookman Old Style"/>
          <w:szCs w:val="24"/>
        </w:rPr>
        <w:t>12-2</w:t>
      </w:r>
      <w:r w:rsidR="00492C04" w:rsidRPr="001E7319">
        <w:rPr>
          <w:rFonts w:ascii="Bookman Old Style" w:hAnsi="Bookman Old Style"/>
          <w:szCs w:val="24"/>
        </w:rPr>
        <w:t xml:space="preserve"> p.m.</w:t>
      </w:r>
      <w:r w:rsidR="00A53BDE" w:rsidRPr="001E7319">
        <w:rPr>
          <w:rFonts w:ascii="Bookman Old Style" w:hAnsi="Bookman Old Style"/>
          <w:szCs w:val="24"/>
        </w:rPr>
        <w:t xml:space="preserve"> </w:t>
      </w:r>
    </w:p>
    <w:sectPr w:rsidR="00636C9F" w:rsidRPr="001E7319" w:rsidSect="00E8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31DC"/>
    <w:multiLevelType w:val="hybridMultilevel"/>
    <w:tmpl w:val="9AF8A78E"/>
    <w:lvl w:ilvl="0" w:tplc="E81C171E">
      <w:start w:val="3"/>
      <w:numFmt w:val="decimal"/>
      <w:lvlText w:val="%1."/>
      <w:lvlJc w:val="left"/>
      <w:pPr>
        <w:tabs>
          <w:tab w:val="num" w:pos="720"/>
        </w:tabs>
        <w:ind w:left="720" w:hanging="720"/>
      </w:pPr>
      <w:rPr>
        <w:rFonts w:hint="default"/>
      </w:rPr>
    </w:lvl>
    <w:lvl w:ilvl="1" w:tplc="44BA08BA">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BFC43296">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2C11AB"/>
    <w:multiLevelType w:val="hybridMultilevel"/>
    <w:tmpl w:val="E7A40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F06F8"/>
    <w:multiLevelType w:val="hybridMultilevel"/>
    <w:tmpl w:val="B846CC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35"/>
    <w:rsid w:val="00094295"/>
    <w:rsid w:val="000C7A06"/>
    <w:rsid w:val="000D3B4D"/>
    <w:rsid w:val="000E78D2"/>
    <w:rsid w:val="00115A6E"/>
    <w:rsid w:val="001308BE"/>
    <w:rsid w:val="00133467"/>
    <w:rsid w:val="00146196"/>
    <w:rsid w:val="00152EA5"/>
    <w:rsid w:val="001C25E3"/>
    <w:rsid w:val="001E7319"/>
    <w:rsid w:val="0021542C"/>
    <w:rsid w:val="00227DB3"/>
    <w:rsid w:val="002822A3"/>
    <w:rsid w:val="002A0BEA"/>
    <w:rsid w:val="002B5CC9"/>
    <w:rsid w:val="002D0C3E"/>
    <w:rsid w:val="002E5F77"/>
    <w:rsid w:val="00327182"/>
    <w:rsid w:val="00345471"/>
    <w:rsid w:val="003C4837"/>
    <w:rsid w:val="0041350A"/>
    <w:rsid w:val="00492C04"/>
    <w:rsid w:val="0049641F"/>
    <w:rsid w:val="004D5D7E"/>
    <w:rsid w:val="00537326"/>
    <w:rsid w:val="00540486"/>
    <w:rsid w:val="005875EE"/>
    <w:rsid w:val="00590218"/>
    <w:rsid w:val="005F70BD"/>
    <w:rsid w:val="00612045"/>
    <w:rsid w:val="00636C9F"/>
    <w:rsid w:val="006449CD"/>
    <w:rsid w:val="0066325C"/>
    <w:rsid w:val="00670835"/>
    <w:rsid w:val="006D63D4"/>
    <w:rsid w:val="00715EC1"/>
    <w:rsid w:val="00753A0C"/>
    <w:rsid w:val="00795444"/>
    <w:rsid w:val="00812763"/>
    <w:rsid w:val="00867A7D"/>
    <w:rsid w:val="00876CC2"/>
    <w:rsid w:val="00880F62"/>
    <w:rsid w:val="00923373"/>
    <w:rsid w:val="009665EE"/>
    <w:rsid w:val="00992AAF"/>
    <w:rsid w:val="009957CA"/>
    <w:rsid w:val="00995986"/>
    <w:rsid w:val="009E7A41"/>
    <w:rsid w:val="00A2274E"/>
    <w:rsid w:val="00A44798"/>
    <w:rsid w:val="00A53BDE"/>
    <w:rsid w:val="00A72885"/>
    <w:rsid w:val="00A95749"/>
    <w:rsid w:val="00AB565C"/>
    <w:rsid w:val="00AC78E2"/>
    <w:rsid w:val="00AE5042"/>
    <w:rsid w:val="00B034A1"/>
    <w:rsid w:val="00B1038C"/>
    <w:rsid w:val="00B20074"/>
    <w:rsid w:val="00B21934"/>
    <w:rsid w:val="00BE4FD9"/>
    <w:rsid w:val="00C05314"/>
    <w:rsid w:val="00C86311"/>
    <w:rsid w:val="00C95865"/>
    <w:rsid w:val="00CE386D"/>
    <w:rsid w:val="00CF77E8"/>
    <w:rsid w:val="00D14BD0"/>
    <w:rsid w:val="00D36B11"/>
    <w:rsid w:val="00DD1C93"/>
    <w:rsid w:val="00DE44B5"/>
    <w:rsid w:val="00E51285"/>
    <w:rsid w:val="00E60BB6"/>
    <w:rsid w:val="00E808CC"/>
    <w:rsid w:val="00ED1EE2"/>
    <w:rsid w:val="00EE51B6"/>
    <w:rsid w:val="00EE6666"/>
    <w:rsid w:val="00F208F3"/>
    <w:rsid w:val="00F22AE5"/>
    <w:rsid w:val="00F34C7C"/>
    <w:rsid w:val="00F60393"/>
    <w:rsid w:val="00F93E63"/>
    <w:rsid w:val="00FD408C"/>
    <w:rsid w:val="00FF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C95865"/>
    <w:rPr>
      <w:color w:val="0000FF" w:themeColor="hyperlink"/>
      <w:u w:val="single"/>
    </w:rPr>
  </w:style>
  <w:style w:type="paragraph" w:styleId="ListParagraph">
    <w:name w:val="List Paragraph"/>
    <w:basedOn w:val="Normal"/>
    <w:uiPriority w:val="34"/>
    <w:qFormat/>
    <w:rsid w:val="00EE6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C95865"/>
    <w:rPr>
      <w:color w:val="0000FF" w:themeColor="hyperlink"/>
      <w:u w:val="single"/>
    </w:rPr>
  </w:style>
  <w:style w:type="paragraph" w:styleId="ListParagraph">
    <w:name w:val="List Paragraph"/>
    <w:basedOn w:val="Normal"/>
    <w:uiPriority w:val="34"/>
    <w:qFormat/>
    <w:rsid w:val="00EE6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5101">
      <w:bodyDiv w:val="1"/>
      <w:marLeft w:val="0"/>
      <w:marRight w:val="0"/>
      <w:marTop w:val="0"/>
      <w:marBottom w:val="0"/>
      <w:divBdr>
        <w:top w:val="none" w:sz="0" w:space="0" w:color="auto"/>
        <w:left w:val="none" w:sz="0" w:space="0" w:color="auto"/>
        <w:bottom w:val="none" w:sz="0" w:space="0" w:color="auto"/>
        <w:right w:val="none" w:sz="0" w:space="0" w:color="auto"/>
      </w:divBdr>
    </w:div>
    <w:div w:id="297033264">
      <w:bodyDiv w:val="1"/>
      <w:marLeft w:val="0"/>
      <w:marRight w:val="0"/>
      <w:marTop w:val="0"/>
      <w:marBottom w:val="0"/>
      <w:divBdr>
        <w:top w:val="none" w:sz="0" w:space="0" w:color="auto"/>
        <w:left w:val="none" w:sz="0" w:space="0" w:color="auto"/>
        <w:bottom w:val="none" w:sz="0" w:space="0" w:color="auto"/>
        <w:right w:val="none" w:sz="0" w:space="0" w:color="auto"/>
      </w:divBdr>
    </w:div>
    <w:div w:id="552889433">
      <w:bodyDiv w:val="1"/>
      <w:marLeft w:val="0"/>
      <w:marRight w:val="0"/>
      <w:marTop w:val="0"/>
      <w:marBottom w:val="0"/>
      <w:divBdr>
        <w:top w:val="none" w:sz="0" w:space="0" w:color="auto"/>
        <w:left w:val="none" w:sz="0" w:space="0" w:color="auto"/>
        <w:bottom w:val="none" w:sz="0" w:space="0" w:color="auto"/>
        <w:right w:val="none" w:sz="0" w:space="0" w:color="auto"/>
      </w:divBdr>
    </w:div>
    <w:div w:id="836843685">
      <w:bodyDiv w:val="1"/>
      <w:marLeft w:val="0"/>
      <w:marRight w:val="0"/>
      <w:marTop w:val="0"/>
      <w:marBottom w:val="0"/>
      <w:divBdr>
        <w:top w:val="none" w:sz="0" w:space="0" w:color="auto"/>
        <w:left w:val="none" w:sz="0" w:space="0" w:color="auto"/>
        <w:bottom w:val="none" w:sz="0" w:space="0" w:color="auto"/>
        <w:right w:val="none" w:sz="0" w:space="0" w:color="auto"/>
      </w:divBdr>
    </w:div>
    <w:div w:id="12199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Agriculture</dc:creator>
  <cp:lastModifiedBy>Venita Baker</cp:lastModifiedBy>
  <cp:revision>9</cp:revision>
  <cp:lastPrinted>2011-02-18T16:23:00Z</cp:lastPrinted>
  <dcterms:created xsi:type="dcterms:W3CDTF">2013-03-01T21:28:00Z</dcterms:created>
  <dcterms:modified xsi:type="dcterms:W3CDTF">2013-03-01T21:41:00Z</dcterms:modified>
</cp:coreProperties>
</file>