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38D" w:rsidRPr="003F388F" w:rsidRDefault="00D3538D" w:rsidP="00D3538D">
      <w:pPr>
        <w:pStyle w:val="Heading1"/>
        <w:contextualSpacing/>
      </w:pPr>
      <w:r w:rsidRPr="003F388F">
        <w:t>MINUTES OF THE GRADUATE COMMITTEE</w:t>
      </w:r>
    </w:p>
    <w:p w:rsidR="00D3538D" w:rsidRPr="003F388F" w:rsidRDefault="00D3538D" w:rsidP="00D3538D">
      <w:pPr>
        <w:pStyle w:val="Heading1"/>
        <w:contextualSpacing/>
      </w:pPr>
      <w:r w:rsidRPr="003F388F">
        <w:t>CALIFORNIA STATE UNIVERSITY, FRESNO</w:t>
      </w:r>
    </w:p>
    <w:p w:rsidR="00D3538D" w:rsidRPr="003F388F" w:rsidRDefault="00D3538D" w:rsidP="00D3538D">
      <w:pPr>
        <w:pStyle w:val="Heading1"/>
        <w:contextualSpacing/>
      </w:pPr>
      <w:r w:rsidRPr="003F388F">
        <w:t>5241 N. Maple, M/S TA 43</w:t>
      </w:r>
    </w:p>
    <w:p w:rsidR="00D3538D" w:rsidRPr="003F388F" w:rsidRDefault="00D3538D" w:rsidP="00D3538D">
      <w:pPr>
        <w:pStyle w:val="Heading1"/>
        <w:contextualSpacing/>
      </w:pPr>
      <w:r w:rsidRPr="003F388F">
        <w:t>Fresno, California 93740-8027</w:t>
      </w:r>
    </w:p>
    <w:p w:rsidR="00D3538D" w:rsidRPr="003F388F" w:rsidRDefault="00D3538D" w:rsidP="00D3538D">
      <w:pPr>
        <w:pStyle w:val="Heading1"/>
        <w:contextualSpacing/>
      </w:pPr>
      <w:r w:rsidRPr="003F388F">
        <w:t>Office of the Academic Senate</w:t>
      </w:r>
      <w:r w:rsidRPr="003F388F">
        <w:tab/>
        <w:t>Ext. 8-2743</w:t>
      </w:r>
    </w:p>
    <w:p w:rsidR="00D3538D" w:rsidRPr="003F388F" w:rsidRDefault="00D3538D" w:rsidP="00D3538D">
      <w:pPr>
        <w:contextualSpacing/>
        <w:rPr>
          <w:rFonts w:ascii="Bookman Old Style" w:hAnsi="Bookman Old Style" w:cs="Times New Roman"/>
        </w:rPr>
      </w:pPr>
    </w:p>
    <w:p w:rsidR="00D3538D" w:rsidRDefault="00222B97" w:rsidP="00D3538D">
      <w:pPr>
        <w:contextualSpacing/>
        <w:rPr>
          <w:rFonts w:ascii="Bookman Old Style" w:hAnsi="Bookman Old Style" w:cs="Times New Roman"/>
        </w:rPr>
      </w:pPr>
      <w:r>
        <w:rPr>
          <w:rFonts w:ascii="Bookman Old Style" w:hAnsi="Bookman Old Style" w:cs="Times New Roman"/>
        </w:rPr>
        <w:t>February 11, 2014</w:t>
      </w:r>
    </w:p>
    <w:p w:rsidR="00F465D4" w:rsidRPr="003F388F" w:rsidRDefault="00F465D4" w:rsidP="00D3538D">
      <w:pPr>
        <w:contextualSpacing/>
        <w:rPr>
          <w:rFonts w:ascii="Bookman Old Style" w:hAnsi="Bookman Old Style" w:cs="Times New Roman"/>
        </w:rPr>
      </w:pPr>
    </w:p>
    <w:p w:rsidR="00D3538D" w:rsidRPr="003F388F" w:rsidRDefault="00D3538D" w:rsidP="00D3538D">
      <w:pPr>
        <w:ind w:left="2880" w:right="-720" w:hanging="2880"/>
        <w:contextualSpacing/>
        <w:rPr>
          <w:rFonts w:ascii="Bookman Old Style" w:hAnsi="Bookman Old Style" w:cs="Times New Roman"/>
        </w:rPr>
      </w:pPr>
      <w:r w:rsidRPr="003F388F">
        <w:rPr>
          <w:rFonts w:ascii="Bookman Old Style" w:hAnsi="Bookman Old Style" w:cs="Times New Roman"/>
        </w:rPr>
        <w:t>Members Present:</w:t>
      </w:r>
      <w:r w:rsidRPr="003F388F">
        <w:rPr>
          <w:rFonts w:ascii="Bookman Old Style" w:hAnsi="Bookman Old Style" w:cs="Times New Roman"/>
        </w:rPr>
        <w:tab/>
        <w:t xml:space="preserve">M. Wilson (Chair), S. Witte, M. Lopez, A. </w:t>
      </w:r>
      <w:proofErr w:type="spellStart"/>
      <w:r w:rsidRPr="003F388F">
        <w:rPr>
          <w:rFonts w:ascii="Bookman Old Style" w:hAnsi="Bookman Old Style" w:cs="Times New Roman"/>
        </w:rPr>
        <w:t>Nambiar</w:t>
      </w:r>
      <w:proofErr w:type="spellEnd"/>
      <w:r w:rsidRPr="003F388F">
        <w:rPr>
          <w:rFonts w:ascii="Bookman Old Style" w:hAnsi="Bookman Old Style" w:cs="Times New Roman"/>
        </w:rPr>
        <w:t xml:space="preserve">, P. </w:t>
      </w:r>
      <w:proofErr w:type="spellStart"/>
      <w:r w:rsidRPr="003F388F">
        <w:rPr>
          <w:rFonts w:ascii="Bookman Old Style" w:hAnsi="Bookman Old Style" w:cs="Times New Roman"/>
        </w:rPr>
        <w:t>Trueblood</w:t>
      </w:r>
      <w:proofErr w:type="spellEnd"/>
      <w:r w:rsidRPr="003F388F">
        <w:rPr>
          <w:rFonts w:ascii="Bookman Old Style" w:hAnsi="Bookman Old Style" w:cs="Times New Roman"/>
        </w:rPr>
        <w:t xml:space="preserve">, T. </w:t>
      </w:r>
      <w:proofErr w:type="spellStart"/>
      <w:r w:rsidRPr="003F388F">
        <w:rPr>
          <w:rFonts w:ascii="Bookman Old Style" w:hAnsi="Bookman Old Style" w:cs="Times New Roman"/>
        </w:rPr>
        <w:t>Wein</w:t>
      </w:r>
      <w:proofErr w:type="spellEnd"/>
      <w:r w:rsidRPr="003F388F">
        <w:rPr>
          <w:rFonts w:ascii="Bookman Old Style" w:hAnsi="Bookman Old Style" w:cs="Times New Roman"/>
        </w:rPr>
        <w:t xml:space="preserve">, D. Vera, </w:t>
      </w:r>
      <w:r w:rsidRPr="003F388F">
        <w:rPr>
          <w:rFonts w:ascii="Bookman Old Style" w:eastAsia="Bookman Old Style" w:hAnsi="Bookman Old Style" w:cs="Times New Roman"/>
        </w:rPr>
        <w:t xml:space="preserve">C. Fry </w:t>
      </w:r>
      <w:proofErr w:type="spellStart"/>
      <w:r w:rsidRPr="003F388F">
        <w:rPr>
          <w:rFonts w:ascii="Bookman Old Style" w:eastAsia="Bookman Old Style" w:hAnsi="Bookman Old Style" w:cs="Times New Roman"/>
        </w:rPr>
        <w:t>Bohlin</w:t>
      </w:r>
      <w:proofErr w:type="spellEnd"/>
      <w:r w:rsidRPr="003F388F">
        <w:rPr>
          <w:rFonts w:ascii="Bookman Old Style" w:eastAsia="Bookman Old Style" w:hAnsi="Bookman Old Style" w:cs="Times New Roman"/>
        </w:rPr>
        <w:t xml:space="preserve">, H. </w:t>
      </w:r>
      <w:proofErr w:type="spellStart"/>
      <w:r w:rsidRPr="003F388F">
        <w:rPr>
          <w:rFonts w:ascii="Bookman Old Style" w:eastAsia="Bookman Old Style" w:hAnsi="Bookman Old Style" w:cs="Times New Roman"/>
        </w:rPr>
        <w:t>Vang</w:t>
      </w:r>
      <w:proofErr w:type="spellEnd"/>
    </w:p>
    <w:p w:rsidR="00D3538D" w:rsidRPr="003F388F" w:rsidRDefault="00D3538D" w:rsidP="00D3538D">
      <w:pPr>
        <w:ind w:left="2880" w:right="-720" w:hanging="2880"/>
        <w:rPr>
          <w:rFonts w:ascii="Bookman Old Style" w:hAnsi="Bookman Old Style" w:cs="Times New Roman"/>
        </w:rPr>
      </w:pPr>
    </w:p>
    <w:p w:rsidR="00D3538D" w:rsidRPr="003F388F" w:rsidRDefault="00D3538D" w:rsidP="00D3538D">
      <w:pPr>
        <w:ind w:left="2880" w:right="-720" w:hanging="2880"/>
        <w:rPr>
          <w:rFonts w:ascii="Bookman Old Style" w:eastAsia="Tahoma" w:hAnsi="Bookman Old Style" w:cs="Times New Roman"/>
          <w:lang w:eastAsia="ja-JP"/>
        </w:rPr>
      </w:pPr>
      <w:r w:rsidRPr="003F388F">
        <w:rPr>
          <w:rFonts w:ascii="Bookman Old Style" w:eastAsia="Tahoma" w:hAnsi="Bookman Old Style" w:cs="Times New Roman"/>
          <w:lang w:eastAsia="ja-JP"/>
        </w:rPr>
        <w:t>Guests:</w:t>
      </w:r>
      <w:r w:rsidR="00F465D4">
        <w:rPr>
          <w:rFonts w:ascii="Bookman Old Style" w:eastAsia="Tahoma" w:hAnsi="Bookman Old Style" w:cs="Times New Roman"/>
          <w:lang w:eastAsia="ja-JP"/>
        </w:rPr>
        <w:tab/>
      </w:r>
      <w:r w:rsidR="00222B97">
        <w:rPr>
          <w:rFonts w:ascii="Bookman Old Style" w:eastAsia="Tahoma" w:hAnsi="Bookman Old Style" w:cs="Times New Roman"/>
          <w:lang w:eastAsia="ja-JP"/>
        </w:rPr>
        <w:t xml:space="preserve">Kara </w:t>
      </w:r>
      <w:proofErr w:type="spellStart"/>
      <w:r w:rsidR="00222B97">
        <w:rPr>
          <w:rFonts w:ascii="Bookman Old Style" w:eastAsia="Tahoma" w:hAnsi="Bookman Old Style" w:cs="Times New Roman"/>
          <w:lang w:eastAsia="ja-JP"/>
        </w:rPr>
        <w:t>Zografos</w:t>
      </w:r>
      <w:proofErr w:type="spellEnd"/>
      <w:r w:rsidR="00222B97">
        <w:rPr>
          <w:rFonts w:ascii="Bookman Old Style" w:eastAsia="Tahoma" w:hAnsi="Bookman Old Style" w:cs="Times New Roman"/>
          <w:lang w:eastAsia="ja-JP"/>
        </w:rPr>
        <w:t xml:space="preserve"> and Miguel Perez</w:t>
      </w:r>
      <w:r w:rsidR="001C5BF9">
        <w:rPr>
          <w:rFonts w:ascii="Bookman Old Style" w:eastAsia="Tahoma" w:hAnsi="Bookman Old Style" w:cs="Times New Roman"/>
          <w:lang w:eastAsia="ja-JP"/>
        </w:rPr>
        <w:t>, Master of Public Health</w:t>
      </w:r>
      <w:r>
        <w:rPr>
          <w:rFonts w:ascii="Bookman Old Style" w:eastAsia="Tahoma" w:hAnsi="Bookman Old Style" w:cs="Times New Roman"/>
          <w:lang w:eastAsia="ja-JP"/>
        </w:rPr>
        <w:t xml:space="preserve"> </w:t>
      </w:r>
      <w:r w:rsidRPr="003F388F">
        <w:rPr>
          <w:rFonts w:ascii="Bookman Old Style" w:eastAsia="Tahoma" w:hAnsi="Bookman Old Style" w:cs="Times New Roman"/>
          <w:lang w:eastAsia="ja-JP"/>
        </w:rPr>
        <w:tab/>
      </w:r>
    </w:p>
    <w:p w:rsidR="00D3538D" w:rsidRPr="003F388F" w:rsidRDefault="00D3538D" w:rsidP="00D3538D">
      <w:pPr>
        <w:ind w:left="2880" w:right="-720" w:hanging="2880"/>
        <w:rPr>
          <w:rFonts w:ascii="Bookman Old Style" w:eastAsia="Tahoma" w:hAnsi="Bookman Old Style" w:cs="Times New Roman"/>
          <w:lang w:eastAsia="ja-JP"/>
        </w:rPr>
      </w:pPr>
    </w:p>
    <w:p w:rsidR="00D3538D" w:rsidRPr="003F388F" w:rsidRDefault="00D3538D" w:rsidP="00D3538D">
      <w:pPr>
        <w:contextualSpacing/>
        <w:rPr>
          <w:rFonts w:ascii="Bookman Old Style" w:eastAsia="Tahoma" w:hAnsi="Bookman Old Style" w:cs="Times New Roman"/>
          <w:lang w:eastAsia="ja-JP"/>
        </w:rPr>
      </w:pPr>
      <w:r w:rsidRPr="003F388F">
        <w:rPr>
          <w:rFonts w:ascii="Bookman Old Style" w:eastAsia="Tahoma" w:hAnsi="Bookman Old Style" w:cs="Times New Roman"/>
          <w:lang w:eastAsia="ja-JP"/>
        </w:rPr>
        <w:t>Chair Wilson called the meeting to order at 2:</w:t>
      </w:r>
      <w:r w:rsidR="00222B97">
        <w:rPr>
          <w:rFonts w:ascii="Bookman Old Style" w:eastAsia="Tahoma" w:hAnsi="Bookman Old Style" w:cs="Times New Roman"/>
          <w:lang w:eastAsia="ja-JP"/>
        </w:rPr>
        <w:t>00</w:t>
      </w:r>
      <w:r w:rsidRPr="003F388F">
        <w:rPr>
          <w:rFonts w:ascii="Bookman Old Style" w:eastAsia="Tahoma" w:hAnsi="Bookman Old Style" w:cs="Times New Roman"/>
          <w:lang w:eastAsia="ja-JP"/>
        </w:rPr>
        <w:t xml:space="preserve">p.m. in </w:t>
      </w:r>
      <w:r>
        <w:rPr>
          <w:rFonts w:ascii="Bookman Old Style" w:eastAsia="Tahoma" w:hAnsi="Bookman Old Style" w:cs="Times New Roman"/>
          <w:lang w:eastAsia="ja-JP"/>
        </w:rPr>
        <w:t>TA 117</w:t>
      </w:r>
      <w:r w:rsidRPr="003F388F">
        <w:rPr>
          <w:rFonts w:ascii="Bookman Old Style" w:eastAsia="Tahoma" w:hAnsi="Bookman Old Style" w:cs="Times New Roman"/>
          <w:lang w:eastAsia="ja-JP"/>
        </w:rPr>
        <w:t>.</w:t>
      </w:r>
    </w:p>
    <w:p w:rsidR="00D3538D" w:rsidRPr="003F388F" w:rsidRDefault="00D3538D" w:rsidP="00D3538D">
      <w:pPr>
        <w:pStyle w:val="NoSpacing"/>
        <w:rPr>
          <w:rFonts w:ascii="Bookman Old Style" w:eastAsia="Tahoma" w:hAnsi="Bookman Old Style"/>
          <w:lang w:eastAsia="ja-JP"/>
        </w:rPr>
      </w:pPr>
    </w:p>
    <w:p w:rsidR="00D3538D" w:rsidRPr="003F388F" w:rsidRDefault="00D3538D" w:rsidP="00D3538D">
      <w:pPr>
        <w:pStyle w:val="ListParagraph"/>
        <w:numPr>
          <w:ilvl w:val="0"/>
          <w:numId w:val="1"/>
        </w:numPr>
        <w:ind w:left="720" w:hanging="720"/>
        <w:rPr>
          <w:rFonts w:ascii="Bookman Old Style" w:hAnsi="Bookman Old Style"/>
        </w:rPr>
      </w:pPr>
      <w:r w:rsidRPr="003F388F">
        <w:rPr>
          <w:rFonts w:ascii="Bookman Old Style" w:hAnsi="Bookman Old Style"/>
        </w:rPr>
        <w:t>Minutes</w:t>
      </w:r>
      <w:r w:rsidR="001C5BF9">
        <w:rPr>
          <w:rFonts w:ascii="Bookman Old Style" w:hAnsi="Bookman Old Style"/>
        </w:rPr>
        <w:t>:</w:t>
      </w:r>
      <w:r w:rsidRPr="003F388F">
        <w:rPr>
          <w:rFonts w:ascii="Bookman Old Style" w:hAnsi="Bookman Old Style"/>
        </w:rPr>
        <w:t xml:space="preserve"> MSC to approve the minutes of</w:t>
      </w:r>
      <w:r w:rsidR="00222B97">
        <w:rPr>
          <w:rFonts w:ascii="Bookman Old Style" w:hAnsi="Bookman Old Style"/>
        </w:rPr>
        <w:t xml:space="preserve"> 1</w:t>
      </w:r>
      <w:r w:rsidRPr="003F388F">
        <w:rPr>
          <w:rFonts w:ascii="Bookman Old Style" w:hAnsi="Bookman Old Style"/>
        </w:rPr>
        <w:t>/</w:t>
      </w:r>
      <w:r w:rsidR="00222B97">
        <w:rPr>
          <w:rFonts w:ascii="Bookman Old Style" w:hAnsi="Bookman Old Style"/>
        </w:rPr>
        <w:t>28</w:t>
      </w:r>
      <w:r w:rsidRPr="003F388F">
        <w:rPr>
          <w:rFonts w:ascii="Bookman Old Style" w:hAnsi="Bookman Old Style"/>
        </w:rPr>
        <w:t>/1</w:t>
      </w:r>
      <w:r w:rsidR="00222B97">
        <w:rPr>
          <w:rFonts w:ascii="Bookman Old Style" w:hAnsi="Bookman Old Style"/>
        </w:rPr>
        <w:t>4</w:t>
      </w:r>
      <w:r>
        <w:rPr>
          <w:rFonts w:ascii="Bookman Old Style" w:hAnsi="Bookman Old Style"/>
        </w:rPr>
        <w:t xml:space="preserve"> </w:t>
      </w:r>
    </w:p>
    <w:p w:rsidR="00D3538D" w:rsidRPr="003F388F" w:rsidRDefault="00D3538D" w:rsidP="00D3538D">
      <w:pPr>
        <w:ind w:left="720" w:hanging="720"/>
        <w:rPr>
          <w:rFonts w:ascii="Bookman Old Style" w:eastAsia="Tahoma" w:hAnsi="Bookman Old Style" w:cs="Times New Roman"/>
          <w:lang w:eastAsia="ja-JP"/>
        </w:rPr>
      </w:pPr>
    </w:p>
    <w:p w:rsidR="00D3538D" w:rsidRPr="003F388F" w:rsidRDefault="001C5BF9" w:rsidP="00D3538D">
      <w:pPr>
        <w:pStyle w:val="ListParagraph"/>
        <w:numPr>
          <w:ilvl w:val="0"/>
          <w:numId w:val="1"/>
        </w:numPr>
        <w:ind w:left="720" w:hanging="720"/>
        <w:rPr>
          <w:rFonts w:ascii="Bookman Old Style" w:hAnsi="Bookman Old Style"/>
        </w:rPr>
      </w:pPr>
      <w:r>
        <w:rPr>
          <w:rFonts w:ascii="Bookman Old Style" w:hAnsi="Bookman Old Style"/>
        </w:rPr>
        <w:t xml:space="preserve">Agenda: </w:t>
      </w:r>
      <w:r w:rsidR="00222B97">
        <w:rPr>
          <w:rFonts w:ascii="Bookman Old Style" w:hAnsi="Bookman Old Style"/>
        </w:rPr>
        <w:t>Approval of the agenda for 2</w:t>
      </w:r>
      <w:r w:rsidR="00D3538D">
        <w:rPr>
          <w:rFonts w:ascii="Bookman Old Style" w:hAnsi="Bookman Old Style"/>
        </w:rPr>
        <w:t>/1</w:t>
      </w:r>
      <w:r w:rsidR="00222B97">
        <w:rPr>
          <w:rFonts w:ascii="Bookman Old Style" w:hAnsi="Bookman Old Style"/>
        </w:rPr>
        <w:t>1</w:t>
      </w:r>
      <w:r w:rsidR="00D3538D" w:rsidRPr="003F388F">
        <w:rPr>
          <w:rFonts w:ascii="Bookman Old Style" w:hAnsi="Bookman Old Style"/>
        </w:rPr>
        <w:t>/201</w:t>
      </w:r>
      <w:r w:rsidR="00222B97">
        <w:rPr>
          <w:rFonts w:ascii="Bookman Old Style" w:hAnsi="Bookman Old Style"/>
        </w:rPr>
        <w:t>4</w:t>
      </w:r>
    </w:p>
    <w:p w:rsidR="00D3538D" w:rsidRPr="003F388F" w:rsidRDefault="00D3538D" w:rsidP="00D3538D">
      <w:pPr>
        <w:ind w:left="720" w:hanging="720"/>
        <w:rPr>
          <w:rFonts w:ascii="Bookman Old Style" w:eastAsia="Tahoma" w:hAnsi="Bookman Old Style" w:cs="Times New Roman"/>
          <w:lang w:eastAsia="ja-JP"/>
        </w:rPr>
      </w:pPr>
    </w:p>
    <w:p w:rsidR="00D3538D" w:rsidRDefault="00D3538D" w:rsidP="00D3538D">
      <w:pPr>
        <w:pStyle w:val="ListParagraph"/>
        <w:numPr>
          <w:ilvl w:val="0"/>
          <w:numId w:val="1"/>
        </w:numPr>
        <w:ind w:left="720" w:hanging="720"/>
        <w:rPr>
          <w:rFonts w:ascii="Bookman Old Style" w:hAnsi="Bookman Old Style"/>
        </w:rPr>
      </w:pPr>
      <w:r w:rsidRPr="003F388F">
        <w:rPr>
          <w:rFonts w:ascii="Bookman Old Style" w:hAnsi="Bookman Old Style"/>
        </w:rPr>
        <w:t xml:space="preserve">Communications and Announcements: </w:t>
      </w:r>
    </w:p>
    <w:p w:rsidR="00D3538D" w:rsidRPr="003F388F" w:rsidRDefault="00D3538D" w:rsidP="00D3538D">
      <w:pPr>
        <w:rPr>
          <w:rFonts w:ascii="Bookman Old Style" w:hAnsi="Bookman Old Style"/>
        </w:rPr>
      </w:pPr>
    </w:p>
    <w:p w:rsidR="00D3538D" w:rsidRPr="00937D94" w:rsidRDefault="00222B97" w:rsidP="00D3538D">
      <w:pPr>
        <w:pStyle w:val="ListParagraph"/>
        <w:numPr>
          <w:ilvl w:val="1"/>
          <w:numId w:val="1"/>
        </w:numPr>
        <w:rPr>
          <w:rFonts w:ascii="Bookman Old Style" w:hAnsi="Bookman Old Style"/>
        </w:rPr>
      </w:pPr>
      <w:r>
        <w:rPr>
          <w:rFonts w:ascii="Bookman Old Style" w:hAnsi="Bookman Old Style"/>
        </w:rPr>
        <w:t xml:space="preserve">Dean Witte announced that we can pilot culminating experiences such as the project by the use of the correct designating course number. </w:t>
      </w:r>
    </w:p>
    <w:p w:rsidR="00D3538D" w:rsidRPr="00263F73" w:rsidRDefault="00222B97" w:rsidP="00263F73">
      <w:pPr>
        <w:pStyle w:val="ListParagraph"/>
        <w:numPr>
          <w:ilvl w:val="1"/>
          <w:numId w:val="1"/>
        </w:numPr>
        <w:rPr>
          <w:rFonts w:ascii="Bookman Old Style" w:hAnsi="Bookman Old Style"/>
        </w:rPr>
      </w:pPr>
      <w:r w:rsidRPr="00263F73">
        <w:rPr>
          <w:rFonts w:ascii="Bookman Old Style" w:hAnsi="Bookman Old Style"/>
        </w:rPr>
        <w:t>The request to provide tuition waivers to TAs in STEM</w:t>
      </w:r>
      <w:r w:rsidR="00263F73" w:rsidRPr="00263F73">
        <w:rPr>
          <w:rFonts w:ascii="Bookman Old Style" w:hAnsi="Bookman Old Style"/>
        </w:rPr>
        <w:t xml:space="preserve"> has been further discussed by higher administration and forwarded to the President.</w:t>
      </w:r>
    </w:p>
    <w:p w:rsidR="00263F73" w:rsidRDefault="00263F73" w:rsidP="00263F73">
      <w:pPr>
        <w:pStyle w:val="ListParagraph"/>
        <w:numPr>
          <w:ilvl w:val="1"/>
          <w:numId w:val="1"/>
        </w:numPr>
        <w:rPr>
          <w:rFonts w:ascii="Bookman Old Style" w:hAnsi="Bookman Old Style"/>
        </w:rPr>
      </w:pPr>
      <w:r>
        <w:rPr>
          <w:rFonts w:ascii="Bookman Old Style" w:hAnsi="Bookman Old Style"/>
        </w:rPr>
        <w:t>Our committee has been charged with drafting policies for Executive Order 611.</w:t>
      </w:r>
    </w:p>
    <w:p w:rsidR="001C5BF9" w:rsidRPr="001C5BF9" w:rsidRDefault="00263F73" w:rsidP="001C5BF9">
      <w:pPr>
        <w:pStyle w:val="ListParagraph"/>
        <w:numPr>
          <w:ilvl w:val="1"/>
          <w:numId w:val="1"/>
        </w:numPr>
        <w:rPr>
          <w:rFonts w:ascii="Bookman Old Style" w:hAnsi="Bookman Old Style"/>
        </w:rPr>
      </w:pPr>
      <w:r w:rsidRPr="001C5BF9">
        <w:rPr>
          <w:rFonts w:ascii="Bookman Old Style" w:hAnsi="Bookman Old Style"/>
        </w:rPr>
        <w:t>August 12 will be a new, campus-wide International Student Orientation.</w:t>
      </w:r>
    </w:p>
    <w:p w:rsidR="00263F73" w:rsidRPr="00263F73" w:rsidRDefault="00263F73" w:rsidP="00263F73">
      <w:pPr>
        <w:rPr>
          <w:rFonts w:ascii="Bookman Old Style" w:hAnsi="Bookman Old Style"/>
        </w:rPr>
      </w:pPr>
    </w:p>
    <w:p w:rsidR="00263F73" w:rsidRDefault="00263F73" w:rsidP="00F465D4">
      <w:pPr>
        <w:ind w:left="720" w:hanging="720"/>
        <w:rPr>
          <w:rFonts w:ascii="Bookman Old Style" w:hAnsi="Bookman Old Style"/>
        </w:rPr>
      </w:pPr>
      <w:r>
        <w:rPr>
          <w:rFonts w:ascii="Bookman Old Style" w:eastAsia="Tahoma" w:hAnsi="Bookman Old Style"/>
        </w:rPr>
        <w:t>4.</w:t>
      </w:r>
      <w:r>
        <w:rPr>
          <w:rFonts w:ascii="Bookman Old Style" w:eastAsia="Tahoma" w:hAnsi="Bookman Old Style"/>
        </w:rPr>
        <w:tab/>
      </w:r>
      <w:r>
        <w:rPr>
          <w:rFonts w:ascii="Bookman Old Style" w:hAnsi="Bookman Old Style"/>
        </w:rPr>
        <w:t xml:space="preserve">Second reading MA in counseling. MSC to approve with changes to on-line catalogue and minor editorial tweaks. </w:t>
      </w:r>
    </w:p>
    <w:p w:rsidR="00263F73" w:rsidRDefault="00263F73" w:rsidP="00263F73">
      <w:pPr>
        <w:rPr>
          <w:rFonts w:ascii="Bookman Old Style" w:hAnsi="Bookman Old Style"/>
        </w:rPr>
      </w:pPr>
    </w:p>
    <w:p w:rsidR="00263F73" w:rsidRDefault="00263F73" w:rsidP="00263F73">
      <w:pPr>
        <w:rPr>
          <w:rFonts w:ascii="Bookman Old Style" w:hAnsi="Bookman Old Style"/>
        </w:rPr>
      </w:pPr>
      <w:r>
        <w:rPr>
          <w:rFonts w:ascii="Bookman Old Style" w:hAnsi="Bookman Old Style"/>
        </w:rPr>
        <w:t xml:space="preserve">5. </w:t>
      </w:r>
      <w:r>
        <w:rPr>
          <w:rFonts w:ascii="Bookman Old Style" w:hAnsi="Bookman Old Style"/>
        </w:rPr>
        <w:tab/>
      </w:r>
      <w:r w:rsidR="00D3538D" w:rsidRPr="00263F73">
        <w:rPr>
          <w:rFonts w:ascii="Bookman Old Style" w:hAnsi="Bookman Old Style"/>
        </w:rPr>
        <w:t>Discussion o</w:t>
      </w:r>
      <w:r w:rsidRPr="00263F73">
        <w:rPr>
          <w:rFonts w:ascii="Bookman Old Style" w:hAnsi="Bookman Old Style"/>
        </w:rPr>
        <w:t>f</w:t>
      </w:r>
      <w:r w:rsidR="00D3538D" w:rsidRPr="00263F73">
        <w:rPr>
          <w:rFonts w:ascii="Bookman Old Style" w:hAnsi="Bookman Old Style"/>
        </w:rPr>
        <w:t xml:space="preserve"> </w:t>
      </w:r>
      <w:r w:rsidRPr="00263F73">
        <w:rPr>
          <w:rFonts w:ascii="Bookman Old Style" w:hAnsi="Bookman Old Style"/>
        </w:rPr>
        <w:t xml:space="preserve">Master of </w:t>
      </w:r>
      <w:r w:rsidR="006E0EDD">
        <w:rPr>
          <w:rFonts w:ascii="Bookman Old Style" w:hAnsi="Bookman Old Style"/>
        </w:rPr>
        <w:t>P</w:t>
      </w:r>
      <w:r w:rsidRPr="00263F73">
        <w:rPr>
          <w:rFonts w:ascii="Bookman Old Style" w:hAnsi="Bookman Old Style"/>
        </w:rPr>
        <w:t>ublic Health Program Rev</w:t>
      </w:r>
      <w:r w:rsidR="006E0EDD">
        <w:rPr>
          <w:rFonts w:ascii="Bookman Old Style" w:hAnsi="Bookman Old Style"/>
        </w:rPr>
        <w:t>i</w:t>
      </w:r>
      <w:r w:rsidRPr="00263F73">
        <w:rPr>
          <w:rFonts w:ascii="Bookman Old Style" w:hAnsi="Bookman Old Style"/>
        </w:rPr>
        <w:t>ew</w:t>
      </w:r>
    </w:p>
    <w:p w:rsidR="00263F73" w:rsidRDefault="00263F73" w:rsidP="00263F73">
      <w:pPr>
        <w:pStyle w:val="ListParagraph"/>
        <w:ind w:left="720"/>
        <w:rPr>
          <w:rFonts w:ascii="Bookman Old Style" w:hAnsi="Bookman Old Style"/>
        </w:rPr>
      </w:pPr>
    </w:p>
    <w:p w:rsidR="00263F73" w:rsidRDefault="006E0EDD" w:rsidP="00263F73">
      <w:pPr>
        <w:pStyle w:val="ListParagraph"/>
        <w:ind w:left="720"/>
        <w:rPr>
          <w:rFonts w:ascii="Bookman Old Style" w:hAnsi="Bookman Old Style"/>
        </w:rPr>
      </w:pPr>
      <w:r>
        <w:rPr>
          <w:rFonts w:ascii="Bookman Old Style" w:hAnsi="Bookman Old Style"/>
        </w:rPr>
        <w:t xml:space="preserve">In place of a self-study, the Committee was provided with a copy of the accreditation report. </w:t>
      </w:r>
      <w:r w:rsidR="002F4913">
        <w:rPr>
          <w:rFonts w:ascii="Bookman Old Style" w:hAnsi="Bookman Old Style"/>
        </w:rPr>
        <w:t xml:space="preserve">The program has been granted a seven-year accreditation, but numerous issues were identified as needing curing. A timeline of roughly six months was allotted for improvement and documentation of efforts; failing that improvement, the accreditation report stressed that they could place the program on probation once again. </w:t>
      </w:r>
    </w:p>
    <w:p w:rsidR="002F4913" w:rsidRDefault="002F4913" w:rsidP="00263F73">
      <w:pPr>
        <w:pStyle w:val="ListParagraph"/>
        <w:ind w:left="720"/>
        <w:rPr>
          <w:rFonts w:ascii="Bookman Old Style" w:hAnsi="Bookman Old Style"/>
        </w:rPr>
      </w:pPr>
    </w:p>
    <w:p w:rsidR="003041C6" w:rsidRDefault="003041C6" w:rsidP="003041C6">
      <w:pPr>
        <w:jc w:val="right"/>
        <w:rPr>
          <w:rFonts w:ascii="Bookman Old Style" w:eastAsia="Tahoma" w:hAnsi="Bookman Old Style" w:cs="Times New Roman"/>
          <w:lang w:eastAsia="ja-JP"/>
        </w:rPr>
      </w:pPr>
      <w:r>
        <w:rPr>
          <w:rFonts w:ascii="Bookman Old Style" w:eastAsia="Tahoma" w:hAnsi="Bookman Old Style" w:cs="Times New Roman"/>
          <w:lang w:eastAsia="ja-JP"/>
        </w:rPr>
        <w:lastRenderedPageBreak/>
        <w:t>University Graduate Committee</w:t>
      </w:r>
    </w:p>
    <w:p w:rsidR="00F465D4" w:rsidRDefault="00F465D4" w:rsidP="003041C6">
      <w:pPr>
        <w:jc w:val="right"/>
        <w:rPr>
          <w:rFonts w:ascii="Bookman Old Style" w:eastAsia="Tahoma" w:hAnsi="Bookman Old Style" w:cs="Times New Roman"/>
          <w:lang w:eastAsia="ja-JP"/>
        </w:rPr>
      </w:pPr>
      <w:r>
        <w:rPr>
          <w:rFonts w:ascii="Bookman Old Style" w:eastAsia="Tahoma" w:hAnsi="Bookman Old Style" w:cs="Times New Roman"/>
          <w:lang w:eastAsia="ja-JP"/>
        </w:rPr>
        <w:t>February 11, 2014</w:t>
      </w:r>
    </w:p>
    <w:p w:rsidR="003041C6" w:rsidRDefault="003041C6" w:rsidP="003041C6">
      <w:pPr>
        <w:jc w:val="right"/>
        <w:rPr>
          <w:rFonts w:ascii="Bookman Old Style" w:eastAsia="Tahoma" w:hAnsi="Bookman Old Style" w:cs="Times New Roman"/>
          <w:lang w:eastAsia="ja-JP"/>
        </w:rPr>
      </w:pPr>
      <w:r>
        <w:rPr>
          <w:rFonts w:ascii="Bookman Old Style" w:eastAsia="Tahoma" w:hAnsi="Bookman Old Style" w:cs="Times New Roman"/>
          <w:lang w:eastAsia="ja-JP"/>
        </w:rPr>
        <w:t>Page 2</w:t>
      </w:r>
    </w:p>
    <w:p w:rsidR="003041C6" w:rsidRDefault="003041C6" w:rsidP="003041C6">
      <w:pPr>
        <w:jc w:val="right"/>
        <w:rPr>
          <w:rFonts w:ascii="Bookman Old Style" w:eastAsia="Tahoma" w:hAnsi="Bookman Old Style" w:cs="Times New Roman"/>
          <w:lang w:eastAsia="ja-JP"/>
        </w:rPr>
      </w:pPr>
    </w:p>
    <w:p w:rsidR="002F4913" w:rsidRDefault="002F4913" w:rsidP="00263F73">
      <w:pPr>
        <w:pStyle w:val="ListParagraph"/>
        <w:ind w:left="720"/>
        <w:rPr>
          <w:rFonts w:ascii="Bookman Old Style" w:hAnsi="Bookman Old Style"/>
        </w:rPr>
      </w:pPr>
      <w:r>
        <w:rPr>
          <w:rFonts w:ascii="Bookman Old Style" w:hAnsi="Bookman Old Style"/>
        </w:rPr>
        <w:t>Despite the fact that they have been awarded accreditation, the Committee noticed several areas where they are out of compliance with Title V: students have received as many as ten to thirteen years to complete and have been readmitted repeatedly. As Dean Witte pointed out, Title V allows only for two additional years in extraordinary circumstances beyond the University mandate of five years. The Committee requested that we be copied on any progress reports submitted to the Dean and the accrediting body.</w:t>
      </w:r>
    </w:p>
    <w:p w:rsidR="002F4913" w:rsidRDefault="002F4913" w:rsidP="00263F73">
      <w:pPr>
        <w:pStyle w:val="ListParagraph"/>
        <w:ind w:left="720"/>
        <w:rPr>
          <w:rFonts w:ascii="Bookman Old Style" w:hAnsi="Bookman Old Style"/>
        </w:rPr>
      </w:pPr>
    </w:p>
    <w:p w:rsidR="002F4913" w:rsidRDefault="002F4913" w:rsidP="00263F73">
      <w:pPr>
        <w:pStyle w:val="ListParagraph"/>
        <w:ind w:left="720"/>
        <w:rPr>
          <w:rFonts w:ascii="Bookman Old Style" w:hAnsi="Bookman Old Style"/>
        </w:rPr>
      </w:pPr>
      <w:r>
        <w:rPr>
          <w:rFonts w:ascii="Bookman Old Style" w:hAnsi="Bookman Old Style"/>
        </w:rPr>
        <w:t xml:space="preserve">In private conversation after the visitors left, D. Vera noted that no SOAP was provided, nor did the accrediting body seem to require one. The Committee agreed that we needed guidance about how to proceed in this circumstance. Dean Witte volunteered to contact Dennis </w:t>
      </w:r>
      <w:proofErr w:type="spellStart"/>
      <w:r>
        <w:rPr>
          <w:rFonts w:ascii="Bookman Old Style" w:hAnsi="Bookman Old Style"/>
        </w:rPr>
        <w:t>Nef</w:t>
      </w:r>
      <w:proofErr w:type="spellEnd"/>
      <w:r>
        <w:rPr>
          <w:rFonts w:ascii="Bookman Old Style" w:hAnsi="Bookman Old Style"/>
        </w:rPr>
        <w:t xml:space="preserve"> and Provost Hoff</w:t>
      </w:r>
      <w:r w:rsidR="003041C6">
        <w:rPr>
          <w:rFonts w:ascii="Bookman Old Style" w:hAnsi="Bookman Old Style"/>
        </w:rPr>
        <w:t>.</w:t>
      </w:r>
    </w:p>
    <w:p w:rsidR="003041C6" w:rsidRDefault="003041C6" w:rsidP="00263F73">
      <w:pPr>
        <w:pStyle w:val="ListParagraph"/>
        <w:ind w:left="720"/>
        <w:rPr>
          <w:rFonts w:ascii="Bookman Old Style" w:hAnsi="Bookman Old Style"/>
        </w:rPr>
      </w:pPr>
    </w:p>
    <w:p w:rsidR="00D3538D" w:rsidRPr="00EB2FA7" w:rsidRDefault="001C5BF9" w:rsidP="00D3538D">
      <w:pPr>
        <w:rPr>
          <w:rFonts w:ascii="Bookman Old Style" w:hAnsi="Bookman Old Style"/>
        </w:rPr>
      </w:pPr>
      <w:r>
        <w:rPr>
          <w:rFonts w:ascii="Bookman Old Style" w:hAnsi="Bookman Old Style"/>
        </w:rPr>
        <w:t>6</w:t>
      </w:r>
      <w:r w:rsidR="00F465D4">
        <w:rPr>
          <w:rFonts w:ascii="Bookman Old Style" w:hAnsi="Bookman Old Style"/>
        </w:rPr>
        <w:t>.</w:t>
      </w:r>
      <w:r w:rsidR="00F465D4">
        <w:rPr>
          <w:rFonts w:ascii="Bookman Old Style" w:hAnsi="Bookman Old Style"/>
        </w:rPr>
        <w:tab/>
      </w:r>
      <w:bookmarkStart w:id="0" w:name="_GoBack"/>
      <w:bookmarkEnd w:id="0"/>
      <w:r w:rsidR="00D3538D" w:rsidRPr="00EB2FA7">
        <w:rPr>
          <w:rFonts w:ascii="Bookman Old Style" w:hAnsi="Bookman Old Style"/>
        </w:rPr>
        <w:t>MSC: to adjourn at 3:0</w:t>
      </w:r>
      <w:r>
        <w:rPr>
          <w:rFonts w:ascii="Bookman Old Style" w:hAnsi="Bookman Old Style"/>
        </w:rPr>
        <w:t>0</w:t>
      </w:r>
      <w:r w:rsidR="00D3538D" w:rsidRPr="00EB2FA7">
        <w:rPr>
          <w:rFonts w:ascii="Bookman Old Style" w:hAnsi="Bookman Old Style"/>
        </w:rPr>
        <w:t xml:space="preserve"> p.m.</w:t>
      </w:r>
    </w:p>
    <w:p w:rsidR="00D3538D" w:rsidRPr="003F388F" w:rsidRDefault="00D3538D" w:rsidP="00D3538D">
      <w:pPr>
        <w:pStyle w:val="ListParagraph"/>
        <w:contextualSpacing/>
        <w:rPr>
          <w:rFonts w:ascii="Bookman Old Style" w:hAnsi="Bookman Old Style"/>
        </w:rPr>
      </w:pPr>
    </w:p>
    <w:p w:rsidR="00D3538D" w:rsidRPr="003F388F" w:rsidRDefault="00D3538D" w:rsidP="00D3538D">
      <w:pPr>
        <w:rPr>
          <w:rFonts w:ascii="Bookman Old Style" w:eastAsia="Tahoma" w:hAnsi="Bookman Old Style" w:cs="Times New Roman"/>
          <w:lang w:eastAsia="ja-JP"/>
        </w:rPr>
      </w:pPr>
      <w:r w:rsidRPr="003F388F">
        <w:rPr>
          <w:rFonts w:ascii="Bookman Old Style" w:eastAsia="Tahoma" w:hAnsi="Bookman Old Style" w:cs="Times New Roman"/>
          <w:lang w:eastAsia="ja-JP"/>
        </w:rPr>
        <w:t xml:space="preserve">The next scheduled meeting for the Graduate Committee is Tuesday, </w:t>
      </w:r>
      <w:r w:rsidR="001C5BF9">
        <w:rPr>
          <w:rFonts w:ascii="Bookman Old Style" w:eastAsia="Tahoma" w:hAnsi="Bookman Old Style" w:cs="Times New Roman"/>
          <w:lang w:eastAsia="ja-JP"/>
        </w:rPr>
        <w:t>February 25,</w:t>
      </w:r>
      <w:r w:rsidRPr="003F388F">
        <w:rPr>
          <w:rFonts w:ascii="Bookman Old Style" w:eastAsia="Tahoma" w:hAnsi="Bookman Old Style" w:cs="Times New Roman"/>
          <w:lang w:eastAsia="ja-JP"/>
        </w:rPr>
        <w:t xml:space="preserve"> at 2:00 pm in Thomas 117.</w:t>
      </w:r>
    </w:p>
    <w:p w:rsidR="00D3538D" w:rsidRDefault="00D3538D" w:rsidP="00D3538D">
      <w:pPr>
        <w:rPr>
          <w:rFonts w:ascii="Bookman Old Style" w:eastAsia="Tahoma" w:hAnsi="Bookman Old Style" w:cs="Times New Roman"/>
          <w:lang w:eastAsia="ja-JP"/>
        </w:rPr>
      </w:pPr>
    </w:p>
    <w:p w:rsidR="00A60E4E" w:rsidRDefault="00A60E4E" w:rsidP="00A60E4E">
      <w:pPr>
        <w:pStyle w:val="Normal1"/>
        <w:rPr>
          <w:rFonts w:ascii="Bookman Old Style" w:hAnsi="Bookman Old Style"/>
          <w:sz w:val="24"/>
        </w:rPr>
      </w:pPr>
      <w:r>
        <w:rPr>
          <w:rFonts w:ascii="Bookman Old Style" w:hAnsi="Bookman Old Style"/>
          <w:sz w:val="24"/>
        </w:rPr>
        <w:t>Agenda:</w:t>
      </w:r>
    </w:p>
    <w:p w:rsidR="00A60E4E" w:rsidRDefault="00A60E4E" w:rsidP="00A60E4E">
      <w:pPr>
        <w:pStyle w:val="Normal1"/>
        <w:rPr>
          <w:rFonts w:ascii="Bookman Old Style" w:hAnsi="Bookman Old Style"/>
          <w:sz w:val="24"/>
        </w:rPr>
      </w:pPr>
    </w:p>
    <w:p w:rsidR="00A60E4E" w:rsidRDefault="00A60E4E" w:rsidP="00A60E4E">
      <w:pPr>
        <w:pStyle w:val="Normal1"/>
        <w:numPr>
          <w:ilvl w:val="0"/>
          <w:numId w:val="2"/>
        </w:numPr>
        <w:ind w:left="360"/>
        <w:rPr>
          <w:rFonts w:ascii="Bookman Old Style" w:hAnsi="Bookman Old Style"/>
          <w:sz w:val="24"/>
        </w:rPr>
      </w:pPr>
      <w:r>
        <w:rPr>
          <w:rFonts w:ascii="Bookman Old Style" w:hAnsi="Bookman Old Style"/>
          <w:sz w:val="24"/>
        </w:rPr>
        <w:t>Approval of the minutes of 02/11/14</w:t>
      </w:r>
    </w:p>
    <w:p w:rsidR="00A60E4E" w:rsidRDefault="00A60E4E" w:rsidP="00A60E4E">
      <w:pPr>
        <w:pStyle w:val="Normal1"/>
        <w:numPr>
          <w:ilvl w:val="0"/>
          <w:numId w:val="2"/>
        </w:numPr>
        <w:ind w:left="360"/>
        <w:rPr>
          <w:rFonts w:ascii="Bookman Old Style" w:hAnsi="Bookman Old Style"/>
          <w:sz w:val="24"/>
        </w:rPr>
      </w:pPr>
      <w:r>
        <w:rPr>
          <w:rFonts w:ascii="Bookman Old Style" w:hAnsi="Bookman Old Style"/>
          <w:sz w:val="24"/>
        </w:rPr>
        <w:t>Approval of the agenda for 02/25/14</w:t>
      </w:r>
    </w:p>
    <w:p w:rsidR="00A60E4E" w:rsidRDefault="00A60E4E" w:rsidP="00A60E4E">
      <w:pPr>
        <w:pStyle w:val="Normal1"/>
        <w:numPr>
          <w:ilvl w:val="0"/>
          <w:numId w:val="2"/>
        </w:numPr>
        <w:ind w:left="360"/>
        <w:rPr>
          <w:rFonts w:ascii="Bookman Old Style" w:hAnsi="Bookman Old Style"/>
          <w:sz w:val="24"/>
        </w:rPr>
      </w:pPr>
      <w:r>
        <w:rPr>
          <w:rFonts w:ascii="Bookman Old Style" w:hAnsi="Bookman Old Style"/>
          <w:sz w:val="24"/>
        </w:rPr>
        <w:t>Communications and Announcements</w:t>
      </w:r>
    </w:p>
    <w:p w:rsidR="00A60E4E" w:rsidRDefault="00A60E4E" w:rsidP="00A60E4E">
      <w:pPr>
        <w:pStyle w:val="Normal1"/>
        <w:numPr>
          <w:ilvl w:val="0"/>
          <w:numId w:val="2"/>
        </w:numPr>
        <w:ind w:left="360"/>
        <w:rPr>
          <w:rFonts w:ascii="Bookman Old Style" w:hAnsi="Bookman Old Style"/>
          <w:sz w:val="24"/>
        </w:rPr>
      </w:pPr>
      <w:r>
        <w:rPr>
          <w:rFonts w:ascii="Bookman Old Style" w:hAnsi="Bookman Old Style"/>
          <w:sz w:val="24"/>
        </w:rPr>
        <w:t>TA qualifications – Guest – Michael Caldwell: 2:15</w:t>
      </w:r>
    </w:p>
    <w:p w:rsidR="00A60E4E" w:rsidRDefault="00A60E4E" w:rsidP="00A60E4E">
      <w:pPr>
        <w:pStyle w:val="Normal1"/>
        <w:numPr>
          <w:ilvl w:val="0"/>
          <w:numId w:val="2"/>
        </w:numPr>
        <w:ind w:left="360"/>
        <w:rPr>
          <w:rFonts w:ascii="Bookman Old Style" w:hAnsi="Bookman Old Style"/>
          <w:sz w:val="24"/>
        </w:rPr>
      </w:pPr>
      <w:r>
        <w:rPr>
          <w:rFonts w:ascii="Bookman Old Style" w:hAnsi="Bookman Old Style"/>
          <w:sz w:val="24"/>
        </w:rPr>
        <w:t xml:space="preserve">Discussion of MPH Program Review </w:t>
      </w:r>
    </w:p>
    <w:p w:rsidR="00A60E4E" w:rsidRPr="003F388F" w:rsidRDefault="00A60E4E" w:rsidP="00D3538D">
      <w:pPr>
        <w:rPr>
          <w:rFonts w:ascii="Bookman Old Style" w:eastAsia="Tahoma" w:hAnsi="Bookman Old Style" w:cs="Times New Roman"/>
          <w:lang w:eastAsia="ja-JP"/>
        </w:rPr>
      </w:pPr>
    </w:p>
    <w:p w:rsidR="00B14C2C" w:rsidRDefault="00B14C2C"/>
    <w:sectPr w:rsidR="00B14C2C" w:rsidSect="001B4F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67320"/>
    <w:multiLevelType w:val="hybridMultilevel"/>
    <w:tmpl w:val="66624C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51A5C63"/>
    <w:multiLevelType w:val="hybridMultilevel"/>
    <w:tmpl w:val="EC26EB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38D"/>
    <w:rsid w:val="000971FD"/>
    <w:rsid w:val="001C5BF9"/>
    <w:rsid w:val="00222B97"/>
    <w:rsid w:val="00263F73"/>
    <w:rsid w:val="002F4913"/>
    <w:rsid w:val="003041C6"/>
    <w:rsid w:val="006E0EDD"/>
    <w:rsid w:val="00A60E4E"/>
    <w:rsid w:val="00B14C2C"/>
    <w:rsid w:val="00D3538D"/>
    <w:rsid w:val="00F4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8D"/>
    <w:pPr>
      <w:spacing w:after="0" w:line="240" w:lineRule="auto"/>
    </w:pPr>
    <w:rPr>
      <w:rFonts w:eastAsiaTheme="minorEastAsia"/>
      <w:sz w:val="24"/>
      <w:szCs w:val="24"/>
    </w:rPr>
  </w:style>
  <w:style w:type="paragraph" w:styleId="Heading1">
    <w:name w:val="heading 1"/>
    <w:basedOn w:val="Normal"/>
    <w:next w:val="Normal"/>
    <w:link w:val="Heading1Char"/>
    <w:qFormat/>
    <w:rsid w:val="00D3538D"/>
    <w:pPr>
      <w:widowControl w:val="0"/>
      <w:suppressAutoHyphens/>
      <w:outlineLvl w:val="0"/>
    </w:pPr>
    <w:rPr>
      <w:rFonts w:ascii="Bookman Old Style" w:eastAsia="Tahoma" w:hAnsi="Bookman Old Style"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38D"/>
    <w:rPr>
      <w:rFonts w:ascii="Bookman Old Style" w:eastAsia="Tahoma" w:hAnsi="Bookman Old Style" w:cs="Times New Roman"/>
      <w:sz w:val="24"/>
      <w:szCs w:val="24"/>
      <w:lang w:eastAsia="ja-JP"/>
    </w:rPr>
  </w:style>
  <w:style w:type="paragraph" w:styleId="NoSpacing">
    <w:name w:val="No Spacing"/>
    <w:uiPriority w:val="1"/>
    <w:qFormat/>
    <w:rsid w:val="00D3538D"/>
    <w:pPr>
      <w:spacing w:after="0" w:line="240" w:lineRule="auto"/>
    </w:pPr>
    <w:rPr>
      <w:rFonts w:ascii="Times New Roman" w:eastAsia="MS Mincho" w:hAnsi="Times New Roman" w:cs="Times New Roman"/>
      <w:sz w:val="24"/>
      <w:szCs w:val="24"/>
    </w:rPr>
  </w:style>
  <w:style w:type="paragraph" w:styleId="ListParagraph">
    <w:name w:val="List Paragraph"/>
    <w:basedOn w:val="Normal"/>
    <w:uiPriority w:val="34"/>
    <w:qFormat/>
    <w:rsid w:val="00D3538D"/>
    <w:pPr>
      <w:widowControl w:val="0"/>
      <w:suppressAutoHyphens/>
    </w:pPr>
    <w:rPr>
      <w:rFonts w:ascii="Times New Roman" w:eastAsia="Tahoma" w:hAnsi="Times New Roman" w:cs="Times New Roman"/>
      <w:lang w:eastAsia="ja-JP"/>
    </w:rPr>
  </w:style>
  <w:style w:type="paragraph" w:customStyle="1" w:styleId="Normal1">
    <w:name w:val="Normal1"/>
    <w:rsid w:val="00A60E4E"/>
    <w:pPr>
      <w:spacing w:after="0"/>
    </w:pPr>
    <w:rPr>
      <w:rFonts w:ascii="Arial" w:eastAsia="Arial" w:hAnsi="Arial" w:cs="Arial"/>
      <w:color w:val="000000"/>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8D"/>
    <w:pPr>
      <w:spacing w:after="0" w:line="240" w:lineRule="auto"/>
    </w:pPr>
    <w:rPr>
      <w:rFonts w:eastAsiaTheme="minorEastAsia"/>
      <w:sz w:val="24"/>
      <w:szCs w:val="24"/>
    </w:rPr>
  </w:style>
  <w:style w:type="paragraph" w:styleId="Heading1">
    <w:name w:val="heading 1"/>
    <w:basedOn w:val="Normal"/>
    <w:next w:val="Normal"/>
    <w:link w:val="Heading1Char"/>
    <w:qFormat/>
    <w:rsid w:val="00D3538D"/>
    <w:pPr>
      <w:widowControl w:val="0"/>
      <w:suppressAutoHyphens/>
      <w:outlineLvl w:val="0"/>
    </w:pPr>
    <w:rPr>
      <w:rFonts w:ascii="Bookman Old Style" w:eastAsia="Tahoma" w:hAnsi="Bookman Old Style"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38D"/>
    <w:rPr>
      <w:rFonts w:ascii="Bookman Old Style" w:eastAsia="Tahoma" w:hAnsi="Bookman Old Style" w:cs="Times New Roman"/>
      <w:sz w:val="24"/>
      <w:szCs w:val="24"/>
      <w:lang w:eastAsia="ja-JP"/>
    </w:rPr>
  </w:style>
  <w:style w:type="paragraph" w:styleId="NoSpacing">
    <w:name w:val="No Spacing"/>
    <w:uiPriority w:val="1"/>
    <w:qFormat/>
    <w:rsid w:val="00D3538D"/>
    <w:pPr>
      <w:spacing w:after="0" w:line="240" w:lineRule="auto"/>
    </w:pPr>
    <w:rPr>
      <w:rFonts w:ascii="Times New Roman" w:eastAsia="MS Mincho" w:hAnsi="Times New Roman" w:cs="Times New Roman"/>
      <w:sz w:val="24"/>
      <w:szCs w:val="24"/>
    </w:rPr>
  </w:style>
  <w:style w:type="paragraph" w:styleId="ListParagraph">
    <w:name w:val="List Paragraph"/>
    <w:basedOn w:val="Normal"/>
    <w:uiPriority w:val="34"/>
    <w:qFormat/>
    <w:rsid w:val="00D3538D"/>
    <w:pPr>
      <w:widowControl w:val="0"/>
      <w:suppressAutoHyphens/>
    </w:pPr>
    <w:rPr>
      <w:rFonts w:ascii="Times New Roman" w:eastAsia="Tahoma" w:hAnsi="Times New Roman" w:cs="Times New Roman"/>
      <w:lang w:eastAsia="ja-JP"/>
    </w:rPr>
  </w:style>
  <w:style w:type="paragraph" w:customStyle="1" w:styleId="Normal1">
    <w:name w:val="Normal1"/>
    <w:rsid w:val="00A60E4E"/>
    <w:pPr>
      <w:spacing w:after="0"/>
    </w:pPr>
    <w:rPr>
      <w:rFonts w:ascii="Arial" w:eastAsia="Arial" w:hAnsi="Arial" w:cs="Arial"/>
      <w:color w:val="00000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flp2012</dc:creator>
  <cp:lastModifiedBy>Venita Baker</cp:lastModifiedBy>
  <cp:revision>3</cp:revision>
  <dcterms:created xsi:type="dcterms:W3CDTF">2014-02-24T19:45:00Z</dcterms:created>
  <dcterms:modified xsi:type="dcterms:W3CDTF">2014-02-24T19:45:00Z</dcterms:modified>
</cp:coreProperties>
</file>