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6F53F4C2"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E858B7">
        <w:rPr>
          <w:rFonts w:ascii="Bookman Old Style" w:hAnsi="Bookman Old Style"/>
          <w:color w:val="000000" w:themeColor="text1"/>
          <w:sz w:val="23"/>
          <w:szCs w:val="23"/>
        </w:rPr>
        <w:t>1</w:t>
      </w:r>
      <w:r w:rsidR="00C84BD1">
        <w:rPr>
          <w:rFonts w:ascii="Bookman Old Style" w:hAnsi="Bookman Old Style"/>
          <w:color w:val="000000" w:themeColor="text1"/>
          <w:sz w:val="23"/>
          <w:szCs w:val="23"/>
        </w:rPr>
        <w:t>4</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197BE9FC" w:rsidR="009263DD" w:rsidRPr="00AD1521" w:rsidRDefault="00A61E38" w:rsidP="00AD1521">
      <w:pPr>
        <w:spacing w:line="240" w:lineRule="auto"/>
        <w:rPr>
          <w:rFonts w:ascii="Bookman Old Style" w:hAnsi="Bookman Old Style"/>
          <w:sz w:val="23"/>
          <w:szCs w:val="23"/>
        </w:rPr>
      </w:pPr>
      <w:r>
        <w:rPr>
          <w:rFonts w:ascii="Bookman Old Style" w:hAnsi="Bookman Old Style"/>
          <w:sz w:val="23"/>
          <w:szCs w:val="23"/>
        </w:rPr>
        <w:t>April</w:t>
      </w:r>
      <w:r w:rsidR="00566967">
        <w:rPr>
          <w:rFonts w:ascii="Bookman Old Style" w:hAnsi="Bookman Old Style"/>
          <w:sz w:val="23"/>
          <w:szCs w:val="23"/>
        </w:rPr>
        <w:t xml:space="preserve"> </w:t>
      </w:r>
      <w:r w:rsidR="00C84BD1">
        <w:rPr>
          <w:rFonts w:ascii="Bookman Old Style" w:hAnsi="Bookman Old Style"/>
          <w:sz w:val="23"/>
          <w:szCs w:val="23"/>
        </w:rPr>
        <w:t>29</w:t>
      </w:r>
      <w:r w:rsidR="00B1373D">
        <w:rPr>
          <w:rFonts w:ascii="Bookman Old Style" w:hAnsi="Bookman Old Style"/>
          <w:sz w:val="23"/>
          <w:szCs w:val="23"/>
        </w:rPr>
        <w:t>, 2024</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28B160B4" w:rsidR="009263DD" w:rsidRPr="00A0268F" w:rsidRDefault="00A90C2A" w:rsidP="00F17146">
      <w:pPr>
        <w:spacing w:line="240" w:lineRule="auto"/>
        <w:ind w:left="2520" w:hanging="2520"/>
        <w:rPr>
          <w:rFonts w:ascii="Bookman Old Style" w:hAnsi="Bookman Old Style"/>
          <w:color w:val="000000" w:themeColor="text1"/>
          <w:sz w:val="23"/>
          <w:szCs w:val="23"/>
        </w:rPr>
      </w:pPr>
      <w:r w:rsidRPr="00C902D5">
        <w:rPr>
          <w:rFonts w:ascii="Bookman Old Style" w:hAnsi="Bookman Old Style"/>
          <w:color w:val="000000" w:themeColor="text1"/>
          <w:sz w:val="23"/>
          <w:szCs w:val="23"/>
        </w:rPr>
        <w:t>Members present:</w:t>
      </w:r>
      <w:r w:rsidRPr="00C902D5">
        <w:rPr>
          <w:rFonts w:ascii="Bookman Old Style" w:hAnsi="Bookman Old Style"/>
          <w:color w:val="000000" w:themeColor="text1"/>
          <w:sz w:val="23"/>
          <w:szCs w:val="23"/>
        </w:rPr>
        <w:tab/>
      </w:r>
      <w:r w:rsidRPr="005A2B73">
        <w:rPr>
          <w:rFonts w:ascii="Bookman Old Style" w:hAnsi="Bookman Old Style"/>
          <w:color w:val="000000" w:themeColor="text1"/>
          <w:sz w:val="23"/>
          <w:szCs w:val="23"/>
        </w:rPr>
        <w:t xml:space="preserve">Raymond Hall (Chair), </w:t>
      </w:r>
      <w:r w:rsidR="00D56806" w:rsidRPr="005A2B73">
        <w:rPr>
          <w:rFonts w:ascii="Bookman Old Style" w:hAnsi="Bookman Old Style"/>
          <w:color w:val="000000" w:themeColor="text1"/>
          <w:sz w:val="23"/>
          <w:szCs w:val="23"/>
        </w:rPr>
        <w:t>Amber Crowell</w:t>
      </w:r>
      <w:r w:rsidR="00645A10" w:rsidRPr="005A2B73">
        <w:rPr>
          <w:rFonts w:ascii="Bookman Old Style" w:hAnsi="Bookman Old Style"/>
          <w:color w:val="000000" w:themeColor="text1"/>
          <w:sz w:val="23"/>
          <w:szCs w:val="23"/>
        </w:rPr>
        <w:t xml:space="preserve"> (Vice Chair),</w:t>
      </w:r>
      <w:r w:rsidR="00AD1521" w:rsidRPr="005A2B73">
        <w:rPr>
          <w:rFonts w:ascii="Bookman Old Style" w:hAnsi="Bookman Old Style"/>
          <w:color w:val="000000" w:themeColor="text1"/>
          <w:sz w:val="23"/>
          <w:szCs w:val="23"/>
        </w:rPr>
        <w:t xml:space="preserve"> </w:t>
      </w:r>
      <w:r w:rsidR="000C4D41" w:rsidRPr="005A2B73">
        <w:rPr>
          <w:rFonts w:ascii="Bookman Old Style" w:hAnsi="Bookman Old Style"/>
          <w:color w:val="000000" w:themeColor="text1"/>
          <w:sz w:val="23"/>
          <w:szCs w:val="23"/>
        </w:rPr>
        <w:t>Jennifer Miele (At-Large),</w:t>
      </w:r>
      <w:r w:rsidR="00FF39B8" w:rsidRPr="005A2B73">
        <w:rPr>
          <w:rFonts w:ascii="Bookman Old Style" w:hAnsi="Bookman Old Style"/>
          <w:color w:val="000000" w:themeColor="text1"/>
          <w:sz w:val="23"/>
          <w:szCs w:val="23"/>
        </w:rPr>
        <w:t xml:space="preserve"> </w:t>
      </w:r>
      <w:proofErr w:type="spellStart"/>
      <w:r w:rsidR="00E21B81" w:rsidRPr="005A2B73">
        <w:rPr>
          <w:rFonts w:ascii="Bookman Old Style" w:hAnsi="Bookman Old Style"/>
          <w:color w:val="000000" w:themeColor="text1"/>
          <w:sz w:val="23"/>
          <w:szCs w:val="23"/>
        </w:rPr>
        <w:t>Xuanning</w:t>
      </w:r>
      <w:proofErr w:type="spellEnd"/>
      <w:r w:rsidR="00E21B81" w:rsidRPr="005A2B73">
        <w:rPr>
          <w:rFonts w:ascii="Bookman Old Style" w:hAnsi="Bookman Old Style"/>
          <w:color w:val="000000" w:themeColor="text1"/>
          <w:sz w:val="23"/>
          <w:szCs w:val="23"/>
        </w:rPr>
        <w:t xml:space="preserve"> Fu (Provost</w:t>
      </w:r>
      <w:r w:rsidR="00C902D5" w:rsidRPr="005A2B73">
        <w:rPr>
          <w:rFonts w:ascii="Bookman Old Style" w:hAnsi="Bookman Old Style"/>
          <w:color w:val="000000" w:themeColor="text1"/>
          <w:sz w:val="23"/>
          <w:szCs w:val="23"/>
        </w:rPr>
        <w:t>),</w:t>
      </w:r>
      <w:r w:rsidR="00EE0F7C" w:rsidRPr="005A2B73">
        <w:rPr>
          <w:rFonts w:ascii="Bookman Old Style" w:hAnsi="Bookman Old Style"/>
          <w:color w:val="000000" w:themeColor="text1"/>
          <w:sz w:val="23"/>
          <w:szCs w:val="23"/>
        </w:rPr>
        <w:t xml:space="preserve"> </w:t>
      </w:r>
      <w:r w:rsidR="00D65084" w:rsidRPr="005A2B73">
        <w:rPr>
          <w:rFonts w:ascii="Bookman Old Style" w:hAnsi="Bookman Old Style"/>
          <w:color w:val="000000" w:themeColor="text1"/>
          <w:sz w:val="23"/>
          <w:szCs w:val="23"/>
        </w:rPr>
        <w:t xml:space="preserve">Susan Schlievert (Statewide), </w:t>
      </w:r>
      <w:r w:rsidR="00D31D19" w:rsidRPr="005A2B73">
        <w:rPr>
          <w:rFonts w:ascii="Bookman Old Style" w:hAnsi="Bookman Old Style"/>
          <w:color w:val="000000" w:themeColor="text1"/>
          <w:sz w:val="23"/>
          <w:szCs w:val="23"/>
        </w:rPr>
        <w:t>Lisa Bryant (At-Large)</w:t>
      </w:r>
      <w:r w:rsidR="006F55A8" w:rsidRPr="005A2B73">
        <w:rPr>
          <w:rFonts w:ascii="Bookman Old Style" w:hAnsi="Bookman Old Style"/>
          <w:color w:val="000000" w:themeColor="text1"/>
          <w:sz w:val="23"/>
          <w:szCs w:val="23"/>
        </w:rPr>
        <w:t xml:space="preserve">, </w:t>
      </w:r>
      <w:r w:rsidR="00F17146" w:rsidRPr="005A2B73">
        <w:rPr>
          <w:rFonts w:ascii="Bookman Old Style" w:hAnsi="Bookman Old Style"/>
          <w:color w:val="000000" w:themeColor="text1"/>
          <w:sz w:val="23"/>
          <w:szCs w:val="23"/>
        </w:rPr>
        <w:t xml:space="preserve">Aaron </w:t>
      </w:r>
      <w:proofErr w:type="spellStart"/>
      <w:r w:rsidR="00F17146" w:rsidRPr="005A2B73">
        <w:rPr>
          <w:rFonts w:ascii="Bookman Old Style" w:hAnsi="Bookman Old Style"/>
          <w:color w:val="000000" w:themeColor="text1"/>
          <w:sz w:val="23"/>
          <w:szCs w:val="23"/>
        </w:rPr>
        <w:t>Stillmaker</w:t>
      </w:r>
      <w:proofErr w:type="spellEnd"/>
      <w:r w:rsidR="00F17146" w:rsidRPr="005A2B73">
        <w:rPr>
          <w:rFonts w:ascii="Bookman Old Style" w:hAnsi="Bookman Old Style"/>
          <w:color w:val="000000" w:themeColor="text1"/>
          <w:sz w:val="23"/>
          <w:szCs w:val="23"/>
        </w:rPr>
        <w:t xml:space="preserve"> (University-wide</w:t>
      </w:r>
      <w:r w:rsidR="00174335" w:rsidRPr="005A2B73">
        <w:rPr>
          <w:rFonts w:ascii="Bookman Old Style" w:hAnsi="Bookman Old Style"/>
          <w:color w:val="000000" w:themeColor="text1"/>
          <w:sz w:val="23"/>
          <w:szCs w:val="23"/>
        </w:rPr>
        <w:t>)</w:t>
      </w:r>
    </w:p>
    <w:p w14:paraId="201CBDE2" w14:textId="22672391"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33E37F02" w:rsidR="009263DD" w:rsidRPr="003603ED" w:rsidRDefault="00A90C2A" w:rsidP="00AD1521">
      <w:pPr>
        <w:spacing w:line="240" w:lineRule="auto"/>
        <w:ind w:left="2520" w:hanging="2520"/>
        <w:rPr>
          <w:rFonts w:ascii="Bookman Old Style" w:hAnsi="Bookman Old Style"/>
          <w:color w:val="000000" w:themeColor="text1"/>
          <w:sz w:val="23"/>
          <w:szCs w:val="23"/>
        </w:rPr>
      </w:pPr>
      <w:r w:rsidRPr="00292714">
        <w:rPr>
          <w:rFonts w:ascii="Bookman Old Style" w:hAnsi="Bookman Old Style"/>
          <w:color w:val="000000" w:themeColor="text1"/>
          <w:sz w:val="23"/>
          <w:szCs w:val="23"/>
        </w:rPr>
        <w:t>Members excus</w:t>
      </w:r>
      <w:r w:rsidR="00602437" w:rsidRPr="00292714">
        <w:rPr>
          <w:rFonts w:ascii="Bookman Old Style" w:hAnsi="Bookman Old Style"/>
          <w:color w:val="000000" w:themeColor="text1"/>
          <w:sz w:val="23"/>
          <w:szCs w:val="23"/>
        </w:rPr>
        <w:t>ed:</w:t>
      </w:r>
      <w:r w:rsidR="00602437" w:rsidRPr="00292714">
        <w:rPr>
          <w:rFonts w:ascii="Bookman Old Style" w:hAnsi="Bookman Old Style"/>
          <w:color w:val="000000" w:themeColor="text1"/>
          <w:sz w:val="23"/>
          <w:szCs w:val="23"/>
        </w:rPr>
        <w:tab/>
      </w:r>
      <w:r w:rsidR="00FF39B8" w:rsidRPr="005A2B73">
        <w:rPr>
          <w:rFonts w:ascii="Bookman Old Style" w:hAnsi="Bookman Old Style"/>
          <w:color w:val="000000" w:themeColor="text1"/>
          <w:sz w:val="23"/>
          <w:szCs w:val="23"/>
        </w:rPr>
        <w:t>Saúl Jiménez-Sandoval (President</w:t>
      </w:r>
      <w:r w:rsidR="00F17146" w:rsidRPr="005A2B73">
        <w:rPr>
          <w:rFonts w:ascii="Bookman Old Style" w:hAnsi="Bookman Old Style"/>
          <w:color w:val="000000" w:themeColor="text1"/>
          <w:sz w:val="23"/>
          <w:szCs w:val="23"/>
        </w:rPr>
        <w:t>),</w:t>
      </w:r>
      <w:r w:rsidR="00C902D5" w:rsidRPr="005A2B73">
        <w:rPr>
          <w:rFonts w:ascii="Bookman Old Style" w:hAnsi="Bookman Old Style"/>
          <w:color w:val="000000" w:themeColor="text1"/>
          <w:sz w:val="23"/>
          <w:szCs w:val="23"/>
        </w:rPr>
        <w:t xml:space="preserve"> Karen Carrillo (ASI rep)</w:t>
      </w:r>
      <w:r w:rsidR="00F17146">
        <w:rPr>
          <w:rFonts w:ascii="Bookman Old Style" w:hAnsi="Bookman Old Style"/>
          <w:color w:val="000000" w:themeColor="text1"/>
          <w:sz w:val="23"/>
          <w:szCs w:val="23"/>
        </w:rPr>
        <w:t xml:space="preserve"> </w:t>
      </w:r>
    </w:p>
    <w:p w14:paraId="6C93FC25" w14:textId="77777777" w:rsidR="009263DD" w:rsidRPr="003603ED" w:rsidRDefault="009263DD" w:rsidP="00AD1521">
      <w:pPr>
        <w:spacing w:line="240" w:lineRule="auto"/>
        <w:rPr>
          <w:rFonts w:ascii="Bookman Old Style" w:hAnsi="Bookman Old Style"/>
          <w:color w:val="000000" w:themeColor="text1"/>
          <w:sz w:val="23"/>
          <w:szCs w:val="23"/>
        </w:rPr>
      </w:pPr>
    </w:p>
    <w:p w14:paraId="67146CDD" w14:textId="642D2929" w:rsidR="00077350" w:rsidRPr="003603ED" w:rsidRDefault="00A90C2A" w:rsidP="00AD1521">
      <w:pPr>
        <w:spacing w:line="240" w:lineRule="auto"/>
        <w:ind w:left="2520" w:hanging="2520"/>
        <w:rPr>
          <w:rFonts w:ascii="Bookman Old Style" w:hAnsi="Bookman Old Style"/>
          <w:color w:val="000000" w:themeColor="text1"/>
          <w:sz w:val="23"/>
          <w:szCs w:val="23"/>
        </w:rPr>
      </w:pPr>
      <w:r w:rsidRPr="00292714">
        <w:rPr>
          <w:rFonts w:ascii="Bookman Old Style" w:hAnsi="Bookman Old Style"/>
          <w:color w:val="000000" w:themeColor="text1"/>
          <w:sz w:val="23"/>
          <w:szCs w:val="23"/>
        </w:rPr>
        <w:t>Guests:</w:t>
      </w:r>
      <w:r w:rsidRPr="00292714">
        <w:rPr>
          <w:rFonts w:ascii="Bookman Old Style" w:hAnsi="Bookman Old Style"/>
          <w:color w:val="000000" w:themeColor="text1"/>
          <w:sz w:val="23"/>
          <w:szCs w:val="23"/>
        </w:rPr>
        <w:tab/>
      </w:r>
      <w:r w:rsidR="002E4D7C" w:rsidRPr="005A2B73">
        <w:rPr>
          <w:rFonts w:ascii="Bookman Old Style" w:hAnsi="Bookman Old Style"/>
          <w:color w:val="000000" w:themeColor="text1"/>
          <w:sz w:val="23"/>
          <w:szCs w:val="23"/>
        </w:rPr>
        <w:t>Amanda Saucedo-Torres (Academic Senate/Provost’s Office)</w:t>
      </w:r>
      <w:r w:rsidR="009C6D2A" w:rsidRPr="005A2B73">
        <w:rPr>
          <w:rFonts w:ascii="Bookman Old Style" w:hAnsi="Bookman Old Style"/>
          <w:color w:val="000000" w:themeColor="text1"/>
          <w:sz w:val="23"/>
          <w:szCs w:val="23"/>
        </w:rPr>
        <w:t xml:space="preserve"> </w:t>
      </w:r>
    </w:p>
    <w:p w14:paraId="270EDF9A" w14:textId="56938396" w:rsidR="006F0FCE" w:rsidRPr="003603ED" w:rsidRDefault="006F0FCE" w:rsidP="00AD1521">
      <w:pPr>
        <w:spacing w:line="240" w:lineRule="auto"/>
        <w:rPr>
          <w:rFonts w:ascii="Bookman Old Style" w:hAnsi="Bookman Old Style"/>
          <w:color w:val="FF0000"/>
          <w:sz w:val="23"/>
          <w:szCs w:val="23"/>
        </w:rPr>
      </w:pPr>
    </w:p>
    <w:p w14:paraId="357E9CC5" w14:textId="1823FA55" w:rsidR="009263DD" w:rsidRPr="005142BF" w:rsidRDefault="00A90C2A" w:rsidP="00AD1521">
      <w:pPr>
        <w:spacing w:line="240" w:lineRule="auto"/>
        <w:rPr>
          <w:rFonts w:ascii="Bookman Old Style" w:hAnsi="Bookman Old Style"/>
          <w:sz w:val="23"/>
          <w:szCs w:val="23"/>
        </w:rPr>
      </w:pPr>
      <w:r w:rsidRPr="003603ED">
        <w:rPr>
          <w:rFonts w:ascii="Bookman Old Style" w:hAnsi="Bookman Old Style"/>
          <w:sz w:val="23"/>
          <w:szCs w:val="23"/>
        </w:rPr>
        <w:t>The meeting was called t</w:t>
      </w:r>
      <w:r w:rsidR="00D874AB" w:rsidRPr="003603ED">
        <w:rPr>
          <w:rFonts w:ascii="Bookman Old Style" w:hAnsi="Bookman Old Style"/>
          <w:sz w:val="23"/>
          <w:szCs w:val="23"/>
        </w:rPr>
        <w:t xml:space="preserve">o order by Chair </w:t>
      </w:r>
      <w:r w:rsidR="00A27C4B" w:rsidRPr="00E11833">
        <w:rPr>
          <w:rFonts w:ascii="Bookman Old Style" w:hAnsi="Bookman Old Style"/>
          <w:sz w:val="23"/>
          <w:szCs w:val="23"/>
        </w:rPr>
        <w:t>Hall</w:t>
      </w:r>
      <w:r w:rsidR="00D874AB" w:rsidRPr="00E11833">
        <w:rPr>
          <w:rFonts w:ascii="Bookman Old Style" w:hAnsi="Bookman Old Style"/>
          <w:sz w:val="23"/>
          <w:szCs w:val="23"/>
        </w:rPr>
        <w:t xml:space="preserve"> at</w:t>
      </w:r>
      <w:r w:rsidR="003A2A3C" w:rsidRPr="00E11833">
        <w:rPr>
          <w:rFonts w:ascii="Bookman Old Style" w:hAnsi="Bookman Old Style"/>
          <w:sz w:val="23"/>
          <w:szCs w:val="23"/>
        </w:rPr>
        <w:t xml:space="preserve"> </w:t>
      </w:r>
      <w:r w:rsidR="003A2A3C" w:rsidRPr="00292714">
        <w:rPr>
          <w:rFonts w:ascii="Bookman Old Style" w:hAnsi="Bookman Old Style"/>
          <w:sz w:val="23"/>
          <w:szCs w:val="23"/>
        </w:rPr>
        <w:t>3:</w:t>
      </w:r>
      <w:r w:rsidR="002A3CFC" w:rsidRPr="005A2B73">
        <w:rPr>
          <w:rFonts w:ascii="Bookman Old Style" w:hAnsi="Bookman Old Style"/>
          <w:sz w:val="23"/>
          <w:szCs w:val="23"/>
        </w:rPr>
        <w:t>0</w:t>
      </w:r>
      <w:r w:rsidR="00F17146" w:rsidRPr="005A2B73">
        <w:rPr>
          <w:rFonts w:ascii="Bookman Old Style" w:hAnsi="Bookman Old Style"/>
          <w:sz w:val="23"/>
          <w:szCs w:val="23"/>
        </w:rPr>
        <w:t>2</w:t>
      </w:r>
      <w:r w:rsidR="00D874AB" w:rsidRPr="003603ED">
        <w:rPr>
          <w:rFonts w:ascii="Bookman Old Style" w:hAnsi="Bookman Old Style"/>
          <w:sz w:val="23"/>
          <w:szCs w:val="23"/>
        </w:rPr>
        <w:t xml:space="preserve"> </w:t>
      </w:r>
      <w:r w:rsidR="005F68E9" w:rsidRPr="003603ED">
        <w:rPr>
          <w:rFonts w:ascii="Bookman Old Style" w:hAnsi="Bookman Old Style"/>
          <w:color w:val="auto"/>
          <w:sz w:val="23"/>
          <w:szCs w:val="23"/>
        </w:rPr>
        <w:t>p</w:t>
      </w:r>
      <w:r w:rsidRPr="003603ED">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680C040D" w14:textId="374750F7" w:rsidR="00566967" w:rsidRDefault="00566967" w:rsidP="00566967">
      <w:pPr>
        <w:pStyle w:val="Default"/>
        <w:numPr>
          <w:ilvl w:val="0"/>
          <w:numId w:val="27"/>
        </w:numPr>
        <w:rPr>
          <w:sz w:val="23"/>
          <w:szCs w:val="23"/>
        </w:rPr>
      </w:pPr>
      <w:r w:rsidRPr="00566967">
        <w:rPr>
          <w:sz w:val="23"/>
          <w:szCs w:val="23"/>
        </w:rPr>
        <w:t>Approval of the Agenda.</w:t>
      </w:r>
    </w:p>
    <w:p w14:paraId="0CD1E18C" w14:textId="77777777" w:rsidR="005A2B73" w:rsidRDefault="005A2B73" w:rsidP="005A2B73">
      <w:pPr>
        <w:pStyle w:val="Default"/>
        <w:ind w:left="1080"/>
        <w:rPr>
          <w:sz w:val="23"/>
          <w:szCs w:val="23"/>
        </w:rPr>
      </w:pPr>
    </w:p>
    <w:p w14:paraId="770233A2" w14:textId="23338121" w:rsidR="00174335" w:rsidRDefault="00174335" w:rsidP="00174335">
      <w:pPr>
        <w:pStyle w:val="Default"/>
        <w:ind w:left="1080"/>
        <w:rPr>
          <w:sz w:val="23"/>
          <w:szCs w:val="23"/>
        </w:rPr>
      </w:pPr>
      <w:r w:rsidRPr="005A2B73">
        <w:rPr>
          <w:b/>
          <w:bCs/>
          <w:sz w:val="23"/>
          <w:szCs w:val="23"/>
        </w:rPr>
        <w:t>Chair Hall</w:t>
      </w:r>
      <w:r>
        <w:rPr>
          <w:sz w:val="23"/>
          <w:szCs w:val="23"/>
        </w:rPr>
        <w:t xml:space="preserve"> moved item #10 (EO 1101) to item #5 after new </w:t>
      </w:r>
      <w:proofErr w:type="gramStart"/>
      <w:r>
        <w:rPr>
          <w:sz w:val="23"/>
          <w:szCs w:val="23"/>
        </w:rPr>
        <w:t>business</w:t>
      </w:r>
      <w:proofErr w:type="gramEnd"/>
    </w:p>
    <w:p w14:paraId="56CFC151" w14:textId="0A0531CE" w:rsidR="00174335" w:rsidRPr="005A2B73" w:rsidRDefault="00174335" w:rsidP="00174335">
      <w:pPr>
        <w:pStyle w:val="Default"/>
        <w:ind w:left="1080"/>
        <w:rPr>
          <w:i/>
          <w:iCs/>
          <w:sz w:val="23"/>
          <w:szCs w:val="23"/>
        </w:rPr>
      </w:pPr>
      <w:r w:rsidRPr="005A2B73">
        <w:rPr>
          <w:i/>
          <w:iCs/>
          <w:sz w:val="23"/>
          <w:szCs w:val="23"/>
        </w:rPr>
        <w:t>MSC</w:t>
      </w:r>
    </w:p>
    <w:p w14:paraId="15AE0751" w14:textId="77777777" w:rsidR="00C902D5" w:rsidRPr="00566967" w:rsidRDefault="00C902D5" w:rsidP="00B37248">
      <w:pPr>
        <w:pStyle w:val="Default"/>
        <w:rPr>
          <w:sz w:val="23"/>
          <w:szCs w:val="23"/>
        </w:rPr>
      </w:pPr>
    </w:p>
    <w:p w14:paraId="30045338" w14:textId="37022A3D" w:rsidR="00566967" w:rsidRDefault="00566967" w:rsidP="00566967">
      <w:pPr>
        <w:pStyle w:val="Default"/>
        <w:numPr>
          <w:ilvl w:val="0"/>
          <w:numId w:val="27"/>
        </w:numPr>
        <w:rPr>
          <w:sz w:val="23"/>
          <w:szCs w:val="23"/>
        </w:rPr>
      </w:pPr>
      <w:r w:rsidRPr="00566967">
        <w:rPr>
          <w:sz w:val="23"/>
          <w:szCs w:val="23"/>
        </w:rPr>
        <w:t>Approval of the Minutes of 0</w:t>
      </w:r>
      <w:r w:rsidR="00B37248">
        <w:rPr>
          <w:sz w:val="23"/>
          <w:szCs w:val="23"/>
        </w:rPr>
        <w:t>4.15</w:t>
      </w:r>
      <w:r w:rsidRPr="00566967">
        <w:rPr>
          <w:sz w:val="23"/>
          <w:szCs w:val="23"/>
        </w:rPr>
        <w:t>.24</w:t>
      </w:r>
    </w:p>
    <w:p w14:paraId="58F3D535" w14:textId="77777777" w:rsidR="005A2B73" w:rsidRDefault="005A2B73" w:rsidP="005A2B73">
      <w:pPr>
        <w:pStyle w:val="Default"/>
        <w:ind w:left="1080"/>
        <w:rPr>
          <w:sz w:val="23"/>
          <w:szCs w:val="23"/>
        </w:rPr>
      </w:pPr>
    </w:p>
    <w:p w14:paraId="78B546CA" w14:textId="21A73B43" w:rsidR="00174335" w:rsidRPr="005A2B73" w:rsidRDefault="00174335" w:rsidP="00174335">
      <w:pPr>
        <w:pStyle w:val="Default"/>
        <w:ind w:left="1080"/>
        <w:rPr>
          <w:i/>
          <w:iCs/>
          <w:sz w:val="23"/>
          <w:szCs w:val="23"/>
        </w:rPr>
      </w:pPr>
      <w:r w:rsidRPr="005A2B73">
        <w:rPr>
          <w:i/>
          <w:iCs/>
          <w:sz w:val="23"/>
          <w:szCs w:val="23"/>
        </w:rPr>
        <w:t>MSC</w:t>
      </w:r>
    </w:p>
    <w:p w14:paraId="7E39657A" w14:textId="77777777" w:rsidR="00C902D5" w:rsidRPr="00566967" w:rsidRDefault="00C902D5" w:rsidP="00B37248">
      <w:pPr>
        <w:pStyle w:val="Default"/>
        <w:rPr>
          <w:sz w:val="23"/>
          <w:szCs w:val="23"/>
        </w:rPr>
      </w:pPr>
    </w:p>
    <w:p w14:paraId="30F965C9" w14:textId="5340DCB2" w:rsidR="00566967" w:rsidRDefault="00566967" w:rsidP="00566967">
      <w:pPr>
        <w:pStyle w:val="Default"/>
        <w:numPr>
          <w:ilvl w:val="0"/>
          <w:numId w:val="27"/>
        </w:numPr>
        <w:rPr>
          <w:sz w:val="23"/>
          <w:szCs w:val="23"/>
        </w:rPr>
      </w:pPr>
      <w:r w:rsidRPr="00566967">
        <w:rPr>
          <w:sz w:val="23"/>
          <w:szCs w:val="23"/>
        </w:rPr>
        <w:t>Communications and Announcements.</w:t>
      </w:r>
    </w:p>
    <w:p w14:paraId="3CA944F5" w14:textId="456DADE0" w:rsidR="00174335" w:rsidRDefault="00174335" w:rsidP="00174335">
      <w:pPr>
        <w:pStyle w:val="Default"/>
        <w:ind w:left="1080"/>
        <w:rPr>
          <w:sz w:val="23"/>
          <w:szCs w:val="23"/>
        </w:rPr>
      </w:pPr>
      <w:r w:rsidRPr="005A2B73">
        <w:rPr>
          <w:b/>
          <w:bCs/>
          <w:sz w:val="23"/>
          <w:szCs w:val="23"/>
        </w:rPr>
        <w:t>Chair Hall</w:t>
      </w:r>
      <w:r>
        <w:rPr>
          <w:sz w:val="23"/>
          <w:szCs w:val="23"/>
        </w:rPr>
        <w:t xml:space="preserve"> would like to </w:t>
      </w:r>
      <w:r w:rsidR="00A51A40">
        <w:rPr>
          <w:sz w:val="23"/>
          <w:szCs w:val="23"/>
        </w:rPr>
        <w:t>prioritize</w:t>
      </w:r>
      <w:r>
        <w:rPr>
          <w:sz w:val="23"/>
          <w:szCs w:val="23"/>
        </w:rPr>
        <w:t xml:space="preserve"> </w:t>
      </w:r>
      <w:r w:rsidR="00A51A40">
        <w:rPr>
          <w:sz w:val="23"/>
          <w:szCs w:val="23"/>
        </w:rPr>
        <w:t>executive</w:t>
      </w:r>
      <w:r>
        <w:rPr>
          <w:sz w:val="23"/>
          <w:szCs w:val="23"/>
        </w:rPr>
        <w:t xml:space="preserve"> session.</w:t>
      </w:r>
    </w:p>
    <w:p w14:paraId="746DCB97" w14:textId="77777777" w:rsidR="00174335" w:rsidRDefault="00174335" w:rsidP="00174335">
      <w:pPr>
        <w:pStyle w:val="Default"/>
        <w:ind w:left="1080"/>
        <w:rPr>
          <w:sz w:val="23"/>
          <w:szCs w:val="23"/>
        </w:rPr>
      </w:pPr>
    </w:p>
    <w:p w14:paraId="2ED772C0" w14:textId="1D472E7E" w:rsidR="00174335" w:rsidRDefault="00174335" w:rsidP="00174335">
      <w:pPr>
        <w:pStyle w:val="Default"/>
        <w:ind w:left="1080"/>
        <w:rPr>
          <w:sz w:val="23"/>
          <w:szCs w:val="23"/>
        </w:rPr>
      </w:pPr>
      <w:r w:rsidRPr="005A2B73">
        <w:rPr>
          <w:sz w:val="23"/>
          <w:szCs w:val="23"/>
          <w:u w:val="single"/>
        </w:rPr>
        <w:t>Communications from Provost</w:t>
      </w:r>
      <w:r>
        <w:rPr>
          <w:sz w:val="23"/>
          <w:szCs w:val="23"/>
        </w:rPr>
        <w:t xml:space="preserve">: Finalizing Provost Awards, will be notifying faculty. Celebration is on May 9. Several CSU campuses have been affected by </w:t>
      </w:r>
      <w:r w:rsidR="00A51A40">
        <w:rPr>
          <w:sz w:val="23"/>
          <w:szCs w:val="23"/>
        </w:rPr>
        <w:t>encampments</w:t>
      </w:r>
      <w:r>
        <w:rPr>
          <w:sz w:val="23"/>
          <w:szCs w:val="23"/>
        </w:rPr>
        <w:t xml:space="preserve"> re: Gaza, most recent one at Sac State. Sharp contrast between CSU and USC. The CSU is learning from how other campuses are responding. Senate leadership will be involved in preparations with faculty representation in response team. Planning for how to respond if something happens during commencement. Wan</w:t>
      </w:r>
      <w:r w:rsidR="005A2B73">
        <w:rPr>
          <w:sz w:val="23"/>
          <w:szCs w:val="23"/>
        </w:rPr>
        <w:t>t</w:t>
      </w:r>
      <w:r>
        <w:rPr>
          <w:sz w:val="23"/>
          <w:szCs w:val="23"/>
        </w:rPr>
        <w:t xml:space="preserve"> to ensure that statements are made peacefully. Handling protests is not just </w:t>
      </w:r>
      <w:proofErr w:type="gramStart"/>
      <w:r>
        <w:rPr>
          <w:sz w:val="23"/>
          <w:szCs w:val="23"/>
        </w:rPr>
        <w:t>administration’s</w:t>
      </w:r>
      <w:proofErr w:type="gramEnd"/>
      <w:r>
        <w:rPr>
          <w:sz w:val="23"/>
          <w:szCs w:val="23"/>
        </w:rPr>
        <w:t xml:space="preserve"> work, it is also faculty work. President is keeping communication open with Muslim student groups. </w:t>
      </w:r>
    </w:p>
    <w:p w14:paraId="088AFD43" w14:textId="77777777" w:rsidR="00174335" w:rsidRDefault="00174335" w:rsidP="00174335">
      <w:pPr>
        <w:pStyle w:val="Default"/>
        <w:ind w:left="1080"/>
        <w:rPr>
          <w:sz w:val="23"/>
          <w:szCs w:val="23"/>
        </w:rPr>
      </w:pPr>
    </w:p>
    <w:p w14:paraId="67B6EDF9" w14:textId="5DF74218" w:rsidR="00174335" w:rsidRDefault="00174335" w:rsidP="00174335">
      <w:pPr>
        <w:pStyle w:val="Default"/>
        <w:ind w:left="1080"/>
        <w:rPr>
          <w:sz w:val="23"/>
          <w:szCs w:val="23"/>
        </w:rPr>
      </w:pPr>
      <w:r w:rsidRPr="005A2B73">
        <w:rPr>
          <w:b/>
          <w:bCs/>
          <w:sz w:val="23"/>
          <w:szCs w:val="23"/>
        </w:rPr>
        <w:t xml:space="preserve">Vice Chair Crowell </w:t>
      </w:r>
      <w:r>
        <w:rPr>
          <w:sz w:val="23"/>
          <w:szCs w:val="23"/>
        </w:rPr>
        <w:t xml:space="preserve">asked the </w:t>
      </w:r>
      <w:proofErr w:type="gramStart"/>
      <w:r w:rsidRPr="005A2B73">
        <w:rPr>
          <w:b/>
          <w:bCs/>
          <w:sz w:val="23"/>
          <w:szCs w:val="23"/>
        </w:rPr>
        <w:t>Provost</w:t>
      </w:r>
      <w:proofErr w:type="gramEnd"/>
      <w:r>
        <w:rPr>
          <w:sz w:val="23"/>
          <w:szCs w:val="23"/>
        </w:rPr>
        <w:t xml:space="preserve"> if there has been discussion in how police will be involved.</w:t>
      </w:r>
    </w:p>
    <w:p w14:paraId="740C62CA" w14:textId="77777777" w:rsidR="00174335" w:rsidRDefault="00174335" w:rsidP="00174335">
      <w:pPr>
        <w:pStyle w:val="Default"/>
        <w:ind w:left="1080"/>
        <w:rPr>
          <w:sz w:val="23"/>
          <w:szCs w:val="23"/>
        </w:rPr>
      </w:pPr>
    </w:p>
    <w:p w14:paraId="4288F924" w14:textId="138C0A54" w:rsidR="00174335" w:rsidRDefault="00174335" w:rsidP="00174335">
      <w:pPr>
        <w:pStyle w:val="Default"/>
        <w:ind w:left="1080"/>
        <w:rPr>
          <w:sz w:val="23"/>
          <w:szCs w:val="23"/>
        </w:rPr>
      </w:pPr>
      <w:proofErr w:type="gramStart"/>
      <w:r w:rsidRPr="005A2B73">
        <w:rPr>
          <w:b/>
          <w:bCs/>
          <w:sz w:val="23"/>
          <w:szCs w:val="23"/>
        </w:rPr>
        <w:lastRenderedPageBreak/>
        <w:t>Provost</w:t>
      </w:r>
      <w:proofErr w:type="gramEnd"/>
      <w:r>
        <w:rPr>
          <w:sz w:val="23"/>
          <w:szCs w:val="23"/>
        </w:rPr>
        <w:t xml:space="preserve"> responded that they are trying to follow UC model, which seems to have worked well. Will try to respect peaceful protest. </w:t>
      </w:r>
    </w:p>
    <w:p w14:paraId="7344CA42" w14:textId="77777777" w:rsidR="00A51A40" w:rsidRDefault="00A51A40" w:rsidP="00174335">
      <w:pPr>
        <w:pStyle w:val="Default"/>
        <w:ind w:left="1080"/>
        <w:rPr>
          <w:sz w:val="23"/>
          <w:szCs w:val="23"/>
        </w:rPr>
      </w:pPr>
    </w:p>
    <w:p w14:paraId="574A5113" w14:textId="04F92039" w:rsidR="00A51A40" w:rsidRDefault="00A51A40" w:rsidP="00174335">
      <w:pPr>
        <w:pStyle w:val="Default"/>
        <w:ind w:left="1080"/>
        <w:rPr>
          <w:sz w:val="23"/>
          <w:szCs w:val="23"/>
        </w:rPr>
      </w:pPr>
      <w:r w:rsidRPr="005A2B73">
        <w:rPr>
          <w:b/>
          <w:bCs/>
          <w:sz w:val="23"/>
          <w:szCs w:val="23"/>
        </w:rPr>
        <w:t>Senator Bryant</w:t>
      </w:r>
      <w:r>
        <w:rPr>
          <w:sz w:val="23"/>
          <w:szCs w:val="23"/>
        </w:rPr>
        <w:t xml:space="preserve"> noted that Jewish Studies department has done a good job </w:t>
      </w:r>
      <w:r w:rsidR="005A2B73">
        <w:rPr>
          <w:sz w:val="23"/>
          <w:szCs w:val="23"/>
        </w:rPr>
        <w:t>of</w:t>
      </w:r>
      <w:r>
        <w:rPr>
          <w:sz w:val="23"/>
          <w:szCs w:val="23"/>
        </w:rPr>
        <w:t xml:space="preserve"> educating the campus in politically neutral ways. </w:t>
      </w:r>
    </w:p>
    <w:p w14:paraId="578C8E21" w14:textId="77777777" w:rsidR="00A51A40" w:rsidRDefault="00A51A40" w:rsidP="00174335">
      <w:pPr>
        <w:pStyle w:val="Default"/>
        <w:ind w:left="1080"/>
        <w:rPr>
          <w:sz w:val="23"/>
          <w:szCs w:val="23"/>
        </w:rPr>
      </w:pPr>
    </w:p>
    <w:p w14:paraId="0A7AE23B" w14:textId="46D10067" w:rsidR="00A51A40" w:rsidRDefault="00A51A40" w:rsidP="00174335">
      <w:pPr>
        <w:pStyle w:val="Default"/>
        <w:ind w:left="1080"/>
        <w:rPr>
          <w:sz w:val="23"/>
          <w:szCs w:val="23"/>
        </w:rPr>
      </w:pPr>
      <w:r w:rsidRPr="005A2B73">
        <w:rPr>
          <w:sz w:val="23"/>
          <w:szCs w:val="23"/>
          <w:u w:val="single"/>
        </w:rPr>
        <w:t xml:space="preserve">Communications from Senator </w:t>
      </w:r>
      <w:proofErr w:type="spellStart"/>
      <w:r w:rsidRPr="005A2B73">
        <w:rPr>
          <w:sz w:val="23"/>
          <w:szCs w:val="23"/>
          <w:u w:val="single"/>
        </w:rPr>
        <w:t>Stillmaker</w:t>
      </w:r>
      <w:proofErr w:type="spellEnd"/>
      <w:r>
        <w:rPr>
          <w:sz w:val="23"/>
          <w:szCs w:val="23"/>
        </w:rPr>
        <w:t xml:space="preserve">: </w:t>
      </w:r>
      <w:r w:rsidRPr="005A2B73">
        <w:rPr>
          <w:b/>
          <w:bCs/>
          <w:sz w:val="23"/>
          <w:szCs w:val="23"/>
        </w:rPr>
        <w:t xml:space="preserve">Senator </w:t>
      </w:r>
      <w:proofErr w:type="spellStart"/>
      <w:r w:rsidRPr="005A2B73">
        <w:rPr>
          <w:b/>
          <w:bCs/>
          <w:sz w:val="23"/>
          <w:szCs w:val="23"/>
        </w:rPr>
        <w:t>Stillmaker</w:t>
      </w:r>
      <w:proofErr w:type="spellEnd"/>
      <w:r>
        <w:rPr>
          <w:sz w:val="23"/>
          <w:szCs w:val="23"/>
        </w:rPr>
        <w:t xml:space="preserve"> would like for the </w:t>
      </w:r>
      <w:r w:rsidR="005A2B73">
        <w:rPr>
          <w:sz w:val="23"/>
          <w:szCs w:val="23"/>
        </w:rPr>
        <w:t>Executive Committee</w:t>
      </w:r>
      <w:r>
        <w:rPr>
          <w:sz w:val="23"/>
          <w:szCs w:val="23"/>
        </w:rPr>
        <w:t xml:space="preserve"> to explore ways to mirror other systems where grant management is stateside and only donations are handled by Foundation. </w:t>
      </w:r>
    </w:p>
    <w:p w14:paraId="1281D97F" w14:textId="77777777" w:rsidR="00A51A40" w:rsidRDefault="00A51A40" w:rsidP="00174335">
      <w:pPr>
        <w:pStyle w:val="Default"/>
        <w:ind w:left="1080"/>
        <w:rPr>
          <w:sz w:val="23"/>
          <w:szCs w:val="23"/>
        </w:rPr>
      </w:pPr>
    </w:p>
    <w:p w14:paraId="7830E1B8" w14:textId="3AFFB2BC" w:rsidR="00A51A40" w:rsidRDefault="00A51A40" w:rsidP="00174335">
      <w:pPr>
        <w:pStyle w:val="Default"/>
        <w:ind w:left="1080"/>
        <w:rPr>
          <w:sz w:val="23"/>
          <w:szCs w:val="23"/>
        </w:rPr>
      </w:pPr>
      <w:r w:rsidRPr="005A2B73">
        <w:rPr>
          <w:b/>
          <w:bCs/>
          <w:sz w:val="23"/>
          <w:szCs w:val="23"/>
        </w:rPr>
        <w:t>Chair Hall</w:t>
      </w:r>
      <w:r>
        <w:rPr>
          <w:sz w:val="23"/>
          <w:szCs w:val="23"/>
        </w:rPr>
        <w:t xml:space="preserve"> suggested that the E</w:t>
      </w:r>
      <w:r w:rsidR="005A2B73">
        <w:rPr>
          <w:sz w:val="23"/>
          <w:szCs w:val="23"/>
        </w:rPr>
        <w:t xml:space="preserve">xecutive </w:t>
      </w:r>
      <w:r>
        <w:rPr>
          <w:sz w:val="23"/>
          <w:szCs w:val="23"/>
        </w:rPr>
        <w:t>C</w:t>
      </w:r>
      <w:r w:rsidR="005A2B73">
        <w:rPr>
          <w:sz w:val="23"/>
          <w:szCs w:val="23"/>
        </w:rPr>
        <w:t>ommittee</w:t>
      </w:r>
      <w:r>
        <w:rPr>
          <w:sz w:val="23"/>
          <w:szCs w:val="23"/>
        </w:rPr>
        <w:t xml:space="preserve"> invite </w:t>
      </w:r>
      <w:r w:rsidRPr="005A2B73">
        <w:rPr>
          <w:b/>
          <w:bCs/>
          <w:sz w:val="23"/>
          <w:szCs w:val="23"/>
        </w:rPr>
        <w:t>Dean Goto</w:t>
      </w:r>
      <w:r>
        <w:rPr>
          <w:sz w:val="23"/>
          <w:szCs w:val="23"/>
        </w:rPr>
        <w:t xml:space="preserve"> to review NCURA report and discuss this. </w:t>
      </w:r>
    </w:p>
    <w:p w14:paraId="048B35C6" w14:textId="77777777" w:rsidR="00A51A40" w:rsidRDefault="00A51A40" w:rsidP="00174335">
      <w:pPr>
        <w:pStyle w:val="Default"/>
        <w:ind w:left="1080"/>
        <w:rPr>
          <w:sz w:val="23"/>
          <w:szCs w:val="23"/>
        </w:rPr>
      </w:pPr>
    </w:p>
    <w:p w14:paraId="266D22EE" w14:textId="4F87141B" w:rsidR="00A51A40" w:rsidRDefault="00A51A40" w:rsidP="00174335">
      <w:pPr>
        <w:pStyle w:val="Default"/>
        <w:ind w:left="1080"/>
        <w:rPr>
          <w:sz w:val="23"/>
          <w:szCs w:val="23"/>
        </w:rPr>
      </w:pPr>
      <w:r w:rsidRPr="005A2B73">
        <w:rPr>
          <w:b/>
          <w:bCs/>
          <w:sz w:val="23"/>
          <w:szCs w:val="23"/>
        </w:rPr>
        <w:t>Vice Chair Crowell</w:t>
      </w:r>
      <w:r>
        <w:rPr>
          <w:sz w:val="23"/>
          <w:szCs w:val="23"/>
        </w:rPr>
        <w:t xml:space="preserve"> suggested that the conversation include an examination of where the </w:t>
      </w:r>
      <w:proofErr w:type="spellStart"/>
      <w:r>
        <w:rPr>
          <w:sz w:val="23"/>
          <w:szCs w:val="23"/>
        </w:rPr>
        <w:t>indirects</w:t>
      </w:r>
      <w:proofErr w:type="spellEnd"/>
      <w:r>
        <w:rPr>
          <w:sz w:val="23"/>
          <w:szCs w:val="23"/>
        </w:rPr>
        <w:t xml:space="preserve"> go. </w:t>
      </w:r>
    </w:p>
    <w:p w14:paraId="13940112" w14:textId="77777777" w:rsidR="00B37248" w:rsidRDefault="00B37248" w:rsidP="00B37248">
      <w:pPr>
        <w:pStyle w:val="ListParagraph"/>
        <w:rPr>
          <w:sz w:val="23"/>
          <w:szCs w:val="23"/>
        </w:rPr>
      </w:pPr>
    </w:p>
    <w:p w14:paraId="5D8B4525" w14:textId="72DEC8AF" w:rsidR="00B37248" w:rsidRPr="00B37248" w:rsidRDefault="00B37248" w:rsidP="006B0DF2">
      <w:pPr>
        <w:pStyle w:val="Default"/>
        <w:numPr>
          <w:ilvl w:val="1"/>
          <w:numId w:val="27"/>
        </w:numPr>
        <w:rPr>
          <w:sz w:val="23"/>
          <w:szCs w:val="23"/>
        </w:rPr>
      </w:pPr>
      <w:r w:rsidRPr="00B37248">
        <w:rPr>
          <w:sz w:val="23"/>
          <w:szCs w:val="23"/>
        </w:rPr>
        <w:t xml:space="preserve">Memo dated April 18, </w:t>
      </w:r>
      <w:proofErr w:type="gramStart"/>
      <w:r w:rsidRPr="00B37248">
        <w:rPr>
          <w:sz w:val="23"/>
          <w:szCs w:val="23"/>
        </w:rPr>
        <w:t>2024</w:t>
      </w:r>
      <w:proofErr w:type="gramEnd"/>
      <w:r w:rsidRPr="00B37248">
        <w:rPr>
          <w:sz w:val="23"/>
          <w:szCs w:val="23"/>
        </w:rPr>
        <w:t xml:space="preserve"> from David Low, Chair of the Personnel Committee, to Dr. Raymond Hall, Chair of Academic Senate re: APM 303 revisions.</w:t>
      </w:r>
      <w:r>
        <w:rPr>
          <w:sz w:val="23"/>
          <w:szCs w:val="23"/>
        </w:rPr>
        <w:t xml:space="preserve"> </w:t>
      </w:r>
      <w:r w:rsidRPr="00B37248">
        <w:rPr>
          <w:sz w:val="23"/>
          <w:szCs w:val="23"/>
        </w:rPr>
        <w:t>Memo received.</w:t>
      </w:r>
    </w:p>
    <w:p w14:paraId="2B6558A2" w14:textId="77777777" w:rsidR="00B37248" w:rsidRDefault="00B37248" w:rsidP="00B37248">
      <w:pPr>
        <w:pStyle w:val="Default"/>
        <w:ind w:left="1800"/>
        <w:rPr>
          <w:sz w:val="23"/>
          <w:szCs w:val="23"/>
        </w:rPr>
      </w:pPr>
    </w:p>
    <w:p w14:paraId="42E88544" w14:textId="7E78AC3C" w:rsidR="00B37248" w:rsidRDefault="00B37248" w:rsidP="00B37248">
      <w:pPr>
        <w:pStyle w:val="Default"/>
        <w:ind w:left="1800"/>
        <w:rPr>
          <w:sz w:val="23"/>
          <w:szCs w:val="23"/>
        </w:rPr>
      </w:pPr>
      <w:r w:rsidRPr="00B37248">
        <w:rPr>
          <w:sz w:val="23"/>
          <w:szCs w:val="23"/>
        </w:rPr>
        <w:t>Suggestions:</w:t>
      </w:r>
      <w:r w:rsidR="00A51A40">
        <w:rPr>
          <w:sz w:val="23"/>
          <w:szCs w:val="23"/>
        </w:rPr>
        <w:t xml:space="preserve"> Move APM 303 to </w:t>
      </w:r>
      <w:proofErr w:type="gramStart"/>
      <w:r w:rsidR="00A51A40">
        <w:rPr>
          <w:sz w:val="23"/>
          <w:szCs w:val="23"/>
        </w:rPr>
        <w:t>agenda</w:t>
      </w:r>
      <w:proofErr w:type="gramEnd"/>
      <w:r w:rsidR="00A51A40">
        <w:rPr>
          <w:sz w:val="23"/>
          <w:szCs w:val="23"/>
        </w:rPr>
        <w:t>.</w:t>
      </w:r>
    </w:p>
    <w:p w14:paraId="10BDD1FF" w14:textId="77777777" w:rsidR="00B37248" w:rsidRPr="00B37248" w:rsidRDefault="00B37248" w:rsidP="00B37248">
      <w:pPr>
        <w:pStyle w:val="Default"/>
        <w:ind w:left="1800"/>
        <w:rPr>
          <w:sz w:val="23"/>
          <w:szCs w:val="23"/>
        </w:rPr>
      </w:pPr>
    </w:p>
    <w:p w14:paraId="781F1755" w14:textId="3D2E67CC" w:rsidR="00A51A40" w:rsidRPr="00A51A40" w:rsidRDefault="00B37248" w:rsidP="00A51A40">
      <w:pPr>
        <w:pStyle w:val="Default"/>
        <w:numPr>
          <w:ilvl w:val="1"/>
          <w:numId w:val="27"/>
        </w:numPr>
        <w:rPr>
          <w:sz w:val="23"/>
          <w:szCs w:val="23"/>
        </w:rPr>
      </w:pPr>
      <w:r w:rsidRPr="00A51A40">
        <w:rPr>
          <w:sz w:val="23"/>
          <w:szCs w:val="23"/>
        </w:rPr>
        <w:t>Email dated April 23,2024 from Lauren Nickerson, AVP for University Marketing and Communications, to Dr. Raymond Hall, Chair of Academic Senate re: Free Speech Website and University Statement Guidelines. Email received.</w:t>
      </w:r>
    </w:p>
    <w:p w14:paraId="23F69B50" w14:textId="77777777" w:rsidR="00B37248" w:rsidRPr="00B37248" w:rsidRDefault="00B37248" w:rsidP="00B37248">
      <w:pPr>
        <w:pStyle w:val="Default"/>
        <w:ind w:left="1800"/>
        <w:rPr>
          <w:sz w:val="23"/>
          <w:szCs w:val="23"/>
        </w:rPr>
      </w:pPr>
    </w:p>
    <w:p w14:paraId="138B8460" w14:textId="7674871C" w:rsidR="00B37248" w:rsidRDefault="00B37248" w:rsidP="00B37248">
      <w:pPr>
        <w:pStyle w:val="Default"/>
        <w:ind w:left="1800"/>
        <w:rPr>
          <w:sz w:val="23"/>
          <w:szCs w:val="23"/>
        </w:rPr>
      </w:pPr>
      <w:r w:rsidRPr="00B37248">
        <w:rPr>
          <w:sz w:val="23"/>
          <w:szCs w:val="23"/>
        </w:rPr>
        <w:t>Suggestions:</w:t>
      </w:r>
      <w:r w:rsidR="00A51A40">
        <w:rPr>
          <w:sz w:val="23"/>
          <w:szCs w:val="23"/>
        </w:rPr>
        <w:t xml:space="preserve"> </w:t>
      </w:r>
      <w:proofErr w:type="gramStart"/>
      <w:r w:rsidR="00A51A40">
        <w:rPr>
          <w:sz w:val="23"/>
          <w:szCs w:val="23"/>
        </w:rPr>
        <w:t>Put</w:t>
      </w:r>
      <w:proofErr w:type="gramEnd"/>
      <w:r w:rsidR="00A51A40">
        <w:rPr>
          <w:sz w:val="23"/>
          <w:szCs w:val="23"/>
        </w:rPr>
        <w:t xml:space="preserve"> at top of agenda. </w:t>
      </w:r>
    </w:p>
    <w:p w14:paraId="42C4C3A8" w14:textId="77777777" w:rsidR="00B37248" w:rsidRPr="00B37248" w:rsidRDefault="00B37248" w:rsidP="00B37248">
      <w:pPr>
        <w:pStyle w:val="Default"/>
        <w:ind w:left="1800"/>
        <w:rPr>
          <w:sz w:val="23"/>
          <w:szCs w:val="23"/>
        </w:rPr>
      </w:pPr>
    </w:p>
    <w:p w14:paraId="77FD3101" w14:textId="3850E017" w:rsidR="00B37248" w:rsidRPr="00B37248" w:rsidRDefault="00B37248" w:rsidP="003765C2">
      <w:pPr>
        <w:pStyle w:val="Default"/>
        <w:numPr>
          <w:ilvl w:val="1"/>
          <w:numId w:val="27"/>
        </w:numPr>
        <w:rPr>
          <w:sz w:val="23"/>
          <w:szCs w:val="23"/>
        </w:rPr>
      </w:pPr>
      <w:r w:rsidRPr="00B37248">
        <w:rPr>
          <w:sz w:val="23"/>
          <w:szCs w:val="23"/>
        </w:rPr>
        <w:t>Memo dated April 24,2024 from Dermot Donnelly-Hermosillo, Department Senator for Chemistry and Biochemistry, to Dr. Raymond Hall, Chair of Academic Senate re: CSM Personnel</w:t>
      </w:r>
      <w:r>
        <w:rPr>
          <w:sz w:val="23"/>
          <w:szCs w:val="23"/>
        </w:rPr>
        <w:t xml:space="preserve"> </w:t>
      </w:r>
      <w:r w:rsidRPr="00B37248">
        <w:rPr>
          <w:sz w:val="23"/>
          <w:szCs w:val="23"/>
        </w:rPr>
        <w:t>Committee on workload policies.</w:t>
      </w:r>
      <w:r>
        <w:rPr>
          <w:sz w:val="23"/>
          <w:szCs w:val="23"/>
        </w:rPr>
        <w:t xml:space="preserve"> </w:t>
      </w:r>
      <w:r w:rsidRPr="00B37248">
        <w:rPr>
          <w:sz w:val="23"/>
          <w:szCs w:val="23"/>
        </w:rPr>
        <w:t>Memo received.</w:t>
      </w:r>
    </w:p>
    <w:p w14:paraId="67DA2F53" w14:textId="77777777" w:rsidR="00A51A40" w:rsidRDefault="00A51A40" w:rsidP="00B37248">
      <w:pPr>
        <w:pStyle w:val="Default"/>
        <w:ind w:left="1800"/>
        <w:rPr>
          <w:sz w:val="23"/>
          <w:szCs w:val="23"/>
        </w:rPr>
      </w:pPr>
    </w:p>
    <w:p w14:paraId="0B5BC271" w14:textId="3D82798E" w:rsidR="00A51A40" w:rsidRDefault="00A51A40" w:rsidP="00B37248">
      <w:pPr>
        <w:pStyle w:val="Default"/>
        <w:ind w:left="1800"/>
        <w:rPr>
          <w:sz w:val="23"/>
          <w:szCs w:val="23"/>
        </w:rPr>
      </w:pPr>
      <w:r w:rsidRPr="005A2B73">
        <w:rPr>
          <w:b/>
          <w:bCs/>
          <w:sz w:val="23"/>
          <w:szCs w:val="23"/>
        </w:rPr>
        <w:t xml:space="preserve">Chair </w:t>
      </w:r>
      <w:r w:rsidR="005A2B73">
        <w:rPr>
          <w:b/>
          <w:bCs/>
          <w:sz w:val="23"/>
          <w:szCs w:val="23"/>
        </w:rPr>
        <w:t>H</w:t>
      </w:r>
      <w:r w:rsidRPr="005A2B73">
        <w:rPr>
          <w:b/>
          <w:bCs/>
          <w:sz w:val="23"/>
          <w:szCs w:val="23"/>
        </w:rPr>
        <w:t>all</w:t>
      </w:r>
      <w:r>
        <w:rPr>
          <w:sz w:val="23"/>
          <w:szCs w:val="23"/>
        </w:rPr>
        <w:t xml:space="preserve"> explained that this document is a model for RSCA that corresponds with actual resources provided, including assigned time. </w:t>
      </w:r>
    </w:p>
    <w:p w14:paraId="08DEE995" w14:textId="77777777" w:rsidR="00A51A40" w:rsidRDefault="00A51A40" w:rsidP="00B37248">
      <w:pPr>
        <w:pStyle w:val="Default"/>
        <w:ind w:left="1800"/>
        <w:rPr>
          <w:sz w:val="23"/>
          <w:szCs w:val="23"/>
        </w:rPr>
      </w:pPr>
    </w:p>
    <w:p w14:paraId="7F2D9AAE" w14:textId="782F8467" w:rsidR="00B37248" w:rsidRDefault="00B37248" w:rsidP="00B37248">
      <w:pPr>
        <w:pStyle w:val="Default"/>
        <w:ind w:left="1800"/>
        <w:rPr>
          <w:sz w:val="23"/>
          <w:szCs w:val="23"/>
        </w:rPr>
      </w:pPr>
      <w:r w:rsidRPr="00B37248">
        <w:rPr>
          <w:sz w:val="23"/>
          <w:szCs w:val="23"/>
        </w:rPr>
        <w:t>Suggestions:</w:t>
      </w:r>
      <w:r w:rsidR="00A51A40">
        <w:rPr>
          <w:sz w:val="23"/>
          <w:szCs w:val="23"/>
        </w:rPr>
        <w:t xml:space="preserve"> Informational item, will be shared with AP&amp;P and Personnel</w:t>
      </w:r>
    </w:p>
    <w:p w14:paraId="554880AD" w14:textId="77777777" w:rsidR="00B37248" w:rsidRDefault="00B37248" w:rsidP="00B37248">
      <w:pPr>
        <w:pStyle w:val="ListParagraph"/>
        <w:rPr>
          <w:sz w:val="23"/>
          <w:szCs w:val="23"/>
        </w:rPr>
      </w:pPr>
    </w:p>
    <w:p w14:paraId="597D4EDA" w14:textId="77777777" w:rsidR="00B37248" w:rsidRPr="005A2B73" w:rsidRDefault="00B37248" w:rsidP="00B37248">
      <w:pPr>
        <w:pStyle w:val="ListParagraph"/>
        <w:numPr>
          <w:ilvl w:val="0"/>
          <w:numId w:val="2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710356">
        <w:rPr>
          <w:rFonts w:ascii="Bookman Old Style" w:hAnsi="Bookman Old Style"/>
          <w:color w:val="0B0A0A"/>
          <w:szCs w:val="24"/>
          <w:u w:color="0B0A0A"/>
        </w:rPr>
        <w:t>New Business.</w:t>
      </w:r>
    </w:p>
    <w:p w14:paraId="6F570C70" w14:textId="77777777" w:rsidR="005A2B73" w:rsidRDefault="005A2B73" w:rsidP="005A2B73">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003BFABD" w14:textId="7589AF5B" w:rsidR="005A2B73" w:rsidRPr="005A2B73" w:rsidRDefault="005A2B73" w:rsidP="005A2B73">
      <w:pPr>
        <w:pStyle w:val="ListParagraph"/>
        <w:pBdr>
          <w:top w:val="nil"/>
          <w:left w:val="nil"/>
          <w:bottom w:val="nil"/>
          <w:right w:val="nil"/>
          <w:between w:val="nil"/>
          <w:bar w:val="nil"/>
        </w:pBdr>
        <w:spacing w:line="240" w:lineRule="auto"/>
        <w:ind w:left="1080" w:right="720"/>
        <w:contextualSpacing/>
        <w:rPr>
          <w:rFonts w:ascii="Bookman Old Style" w:hAnsi="Bookman Old Style"/>
          <w:i/>
          <w:iCs/>
          <w:color w:val="0B0A0A"/>
          <w:szCs w:val="24"/>
        </w:rPr>
      </w:pPr>
      <w:r>
        <w:rPr>
          <w:rFonts w:ascii="Bookman Old Style" w:hAnsi="Bookman Old Style"/>
          <w:i/>
          <w:iCs/>
          <w:color w:val="0B0A0A"/>
          <w:szCs w:val="24"/>
          <w:u w:color="0B0A0A"/>
        </w:rPr>
        <w:t>None</w:t>
      </w:r>
    </w:p>
    <w:p w14:paraId="7C682E93" w14:textId="77777777" w:rsidR="00174335" w:rsidRPr="00174335" w:rsidRDefault="00174335" w:rsidP="00174335">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rPr>
      </w:pPr>
    </w:p>
    <w:p w14:paraId="756E6363" w14:textId="5A041766" w:rsidR="00174335" w:rsidRDefault="00174335" w:rsidP="00174335">
      <w:pPr>
        <w:pStyle w:val="ListParagraph"/>
        <w:numPr>
          <w:ilvl w:val="0"/>
          <w:numId w:val="27"/>
        </w:numPr>
        <w:pBdr>
          <w:top w:val="nil"/>
          <w:left w:val="nil"/>
          <w:bottom w:val="nil"/>
          <w:right w:val="nil"/>
          <w:between w:val="nil"/>
          <w:bar w:val="nil"/>
        </w:pBdr>
        <w:spacing w:line="240" w:lineRule="auto"/>
        <w:ind w:right="720"/>
        <w:contextualSpacing/>
        <w:rPr>
          <w:rFonts w:ascii="Bookman Old Style" w:hAnsi="Bookman Old Style"/>
          <w:color w:val="0B0A0A"/>
          <w:szCs w:val="24"/>
          <w:u w:color="0B0A0A"/>
        </w:rPr>
      </w:pPr>
      <w:r>
        <w:rPr>
          <w:rFonts w:ascii="Bookman Old Style" w:hAnsi="Bookman Old Style"/>
          <w:color w:val="0B0A0A"/>
          <w:szCs w:val="24"/>
          <w:u w:color="0B0A0A"/>
        </w:rPr>
        <w:lastRenderedPageBreak/>
        <w:t>EO 1101</w:t>
      </w:r>
    </w:p>
    <w:p w14:paraId="7CF248B9" w14:textId="77777777" w:rsidR="00E16C80" w:rsidRPr="00E16C80" w:rsidRDefault="00E16C80" w:rsidP="00E16C80">
      <w:pPr>
        <w:pStyle w:val="ListParagraph"/>
        <w:rPr>
          <w:rFonts w:ascii="Bookman Old Style" w:hAnsi="Bookman Old Style"/>
          <w:color w:val="0B0A0A"/>
          <w:szCs w:val="24"/>
          <w:u w:color="0B0A0A"/>
        </w:rPr>
      </w:pPr>
    </w:p>
    <w:p w14:paraId="704407F6" w14:textId="14AF36FD"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roofErr w:type="gramStart"/>
      <w:r w:rsidRPr="005A2B73">
        <w:rPr>
          <w:rFonts w:ascii="Bookman Old Style" w:hAnsi="Bookman Old Style"/>
          <w:b/>
          <w:bCs/>
          <w:color w:val="0B0A0A"/>
          <w:szCs w:val="24"/>
          <w:u w:color="0B0A0A"/>
        </w:rPr>
        <w:t>Chair</w:t>
      </w:r>
      <w:proofErr w:type="gramEnd"/>
      <w:r w:rsidRPr="005A2B73">
        <w:rPr>
          <w:rFonts w:ascii="Bookman Old Style" w:hAnsi="Bookman Old Style"/>
          <w:b/>
          <w:bCs/>
          <w:color w:val="0B0A0A"/>
          <w:szCs w:val="24"/>
          <w:u w:color="0B0A0A"/>
        </w:rPr>
        <w:t xml:space="preserve"> Hall</w:t>
      </w:r>
      <w:r>
        <w:rPr>
          <w:rFonts w:ascii="Bookman Old Style" w:hAnsi="Bookman Old Style"/>
          <w:color w:val="0B0A0A"/>
          <w:szCs w:val="24"/>
          <w:u w:color="0B0A0A"/>
        </w:rPr>
        <w:t xml:space="preserve"> explained the scope of changes included in E</w:t>
      </w:r>
      <w:r w:rsidR="005A2B73">
        <w:rPr>
          <w:rFonts w:ascii="Bookman Old Style" w:hAnsi="Bookman Old Style"/>
          <w:color w:val="0B0A0A"/>
          <w:szCs w:val="24"/>
          <w:u w:color="0B0A0A"/>
        </w:rPr>
        <w:t xml:space="preserve">xecutive </w:t>
      </w:r>
      <w:r>
        <w:rPr>
          <w:rFonts w:ascii="Bookman Old Style" w:hAnsi="Bookman Old Style"/>
          <w:color w:val="0B0A0A"/>
          <w:szCs w:val="24"/>
          <w:u w:color="0B0A0A"/>
        </w:rPr>
        <w:t>O</w:t>
      </w:r>
      <w:r w:rsidR="005A2B73">
        <w:rPr>
          <w:rFonts w:ascii="Bookman Old Style" w:hAnsi="Bookman Old Style"/>
          <w:color w:val="0B0A0A"/>
          <w:szCs w:val="24"/>
          <w:u w:color="0B0A0A"/>
        </w:rPr>
        <w:t>rder</w:t>
      </w:r>
      <w:r>
        <w:rPr>
          <w:rFonts w:ascii="Bookman Old Style" w:hAnsi="Bookman Old Style"/>
          <w:color w:val="0B0A0A"/>
          <w:szCs w:val="24"/>
          <w:u w:color="0B0A0A"/>
        </w:rPr>
        <w:t xml:space="preserve"> and provided update that </w:t>
      </w:r>
      <w:r w:rsidRPr="005A2B73">
        <w:rPr>
          <w:rFonts w:ascii="Bookman Old Style" w:hAnsi="Bookman Old Style"/>
          <w:b/>
          <w:bCs/>
          <w:color w:val="0B0A0A"/>
          <w:szCs w:val="24"/>
          <w:u w:color="0B0A0A"/>
        </w:rPr>
        <w:t>Dermot Donnelly-Hermosillo</w:t>
      </w:r>
      <w:r>
        <w:rPr>
          <w:rFonts w:ascii="Bookman Old Style" w:hAnsi="Bookman Old Style"/>
          <w:color w:val="0B0A0A"/>
          <w:szCs w:val="24"/>
          <w:u w:color="0B0A0A"/>
        </w:rPr>
        <w:t xml:space="preserve"> has been elected chair of GE committee. </w:t>
      </w:r>
    </w:p>
    <w:p w14:paraId="2605C00E" w14:textId="77777777"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7E66DB71" w14:textId="5E73CE06"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r w:rsidRPr="005A2B73">
        <w:rPr>
          <w:rFonts w:ascii="Bookman Old Style" w:hAnsi="Bookman Old Style"/>
          <w:b/>
          <w:bCs/>
          <w:color w:val="0B0A0A"/>
          <w:szCs w:val="24"/>
          <w:u w:color="0B0A0A"/>
        </w:rPr>
        <w:t>Senator Bryant</w:t>
      </w:r>
      <w:r>
        <w:rPr>
          <w:rFonts w:ascii="Bookman Old Style" w:hAnsi="Bookman Old Style"/>
          <w:color w:val="0B0A0A"/>
          <w:szCs w:val="24"/>
          <w:u w:color="0B0A0A"/>
        </w:rPr>
        <w:t xml:space="preserve"> expressed concern that COSS currently does not have an elected member on GE committee. </w:t>
      </w:r>
      <w:r w:rsidRPr="005A2B73">
        <w:rPr>
          <w:rFonts w:ascii="Bookman Old Style" w:hAnsi="Bookman Old Style"/>
          <w:b/>
          <w:bCs/>
          <w:color w:val="0B0A0A"/>
          <w:szCs w:val="24"/>
          <w:u w:color="0B0A0A"/>
        </w:rPr>
        <w:t>A. Sauceda-Torres</w:t>
      </w:r>
      <w:r>
        <w:rPr>
          <w:rFonts w:ascii="Bookman Old Style" w:hAnsi="Bookman Old Style"/>
          <w:color w:val="0B0A0A"/>
          <w:szCs w:val="24"/>
          <w:u w:color="0B0A0A"/>
        </w:rPr>
        <w:t xml:space="preserve"> shared that results from election will be revealed within the next few days. </w:t>
      </w:r>
    </w:p>
    <w:p w14:paraId="57CD9E9A" w14:textId="77777777"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1FC4F56E" w14:textId="2D534EF8" w:rsidR="00E16C80" w:rsidRP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r>
        <w:rPr>
          <w:rFonts w:ascii="Bookman Old Style" w:hAnsi="Bookman Old Style"/>
          <w:i/>
          <w:iCs/>
          <w:color w:val="0B0A0A"/>
          <w:szCs w:val="24"/>
          <w:u w:color="0B0A0A"/>
        </w:rPr>
        <w:t>Informational item</w:t>
      </w:r>
      <w:r>
        <w:rPr>
          <w:rFonts w:ascii="Bookman Old Style" w:hAnsi="Bookman Old Style"/>
          <w:color w:val="0B0A0A"/>
          <w:szCs w:val="24"/>
          <w:u w:color="0B0A0A"/>
        </w:rPr>
        <w:t xml:space="preserve">. </w:t>
      </w:r>
    </w:p>
    <w:p w14:paraId="6EB07E57" w14:textId="77777777" w:rsidR="00E16C80" w:rsidRPr="00174335"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0D0E6020" w14:textId="77777777" w:rsidR="00B37248" w:rsidRPr="00B37248" w:rsidRDefault="00B37248" w:rsidP="00B37248">
      <w:pPr>
        <w:pBdr>
          <w:top w:val="nil"/>
          <w:left w:val="nil"/>
          <w:bottom w:val="nil"/>
          <w:right w:val="nil"/>
          <w:between w:val="nil"/>
          <w:bar w:val="nil"/>
        </w:pBdr>
        <w:spacing w:line="240" w:lineRule="auto"/>
        <w:ind w:right="720"/>
        <w:contextualSpacing/>
        <w:rPr>
          <w:rFonts w:ascii="Bookman Old Style" w:hAnsi="Bookman Old Style"/>
          <w:color w:val="0B0A0A"/>
        </w:rPr>
      </w:pPr>
    </w:p>
    <w:p w14:paraId="3746F184" w14:textId="77777777" w:rsidR="00B37248" w:rsidRPr="00E16C80" w:rsidRDefault="00B37248" w:rsidP="00B37248">
      <w:pPr>
        <w:pStyle w:val="ListParagraph"/>
        <w:numPr>
          <w:ilvl w:val="0"/>
          <w:numId w:val="2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DC5F12">
        <w:rPr>
          <w:rFonts w:ascii="Bookman Old Style" w:hAnsi="Bookman Old Style"/>
          <w:color w:val="0B0A0A"/>
          <w:szCs w:val="24"/>
          <w:u w:color="0B0A0A"/>
        </w:rPr>
        <w:t>Architectural Studies Pilot Conversion Proposal-Second reading</w:t>
      </w:r>
    </w:p>
    <w:p w14:paraId="2EA71BB5" w14:textId="40EA5DD6"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r>
        <w:rPr>
          <w:rFonts w:ascii="Bookman Old Style" w:hAnsi="Bookman Old Style"/>
          <w:color w:val="0B0A0A"/>
          <w:szCs w:val="24"/>
          <w:u w:color="0B0A0A"/>
        </w:rPr>
        <w:t xml:space="preserve">There was discussion about whether this item should be a regular agenda item or consent calendar. </w:t>
      </w:r>
    </w:p>
    <w:p w14:paraId="07EB5F54" w14:textId="77777777"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13D26ACF" w14:textId="4EB87E45"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r w:rsidRPr="005A2B73">
        <w:rPr>
          <w:rFonts w:ascii="Bookman Old Style" w:hAnsi="Bookman Old Style"/>
          <w:b/>
          <w:bCs/>
          <w:color w:val="0B0A0A"/>
          <w:szCs w:val="24"/>
          <w:u w:color="0B0A0A"/>
        </w:rPr>
        <w:t>Senator Miele</w:t>
      </w:r>
      <w:r>
        <w:rPr>
          <w:rFonts w:ascii="Bookman Old Style" w:hAnsi="Bookman Old Style"/>
          <w:color w:val="0B0A0A"/>
          <w:szCs w:val="24"/>
          <w:u w:color="0B0A0A"/>
        </w:rPr>
        <w:t xml:space="preserve"> and </w:t>
      </w:r>
      <w:r w:rsidRPr="005A2B73">
        <w:rPr>
          <w:rFonts w:ascii="Bookman Old Style" w:hAnsi="Bookman Old Style"/>
          <w:b/>
          <w:bCs/>
          <w:color w:val="0B0A0A"/>
          <w:szCs w:val="24"/>
          <w:u w:color="0B0A0A"/>
        </w:rPr>
        <w:t>Vice Chair Crowell</w:t>
      </w:r>
      <w:r>
        <w:rPr>
          <w:rFonts w:ascii="Bookman Old Style" w:hAnsi="Bookman Old Style"/>
          <w:color w:val="0B0A0A"/>
          <w:szCs w:val="24"/>
          <w:u w:color="0B0A0A"/>
        </w:rPr>
        <w:t xml:space="preserve"> noted that this should go to </w:t>
      </w:r>
      <w:proofErr w:type="gramStart"/>
      <w:r w:rsidR="005A2B73">
        <w:rPr>
          <w:rFonts w:ascii="Bookman Old Style" w:hAnsi="Bookman Old Style"/>
          <w:color w:val="0B0A0A"/>
          <w:szCs w:val="24"/>
          <w:u w:color="0B0A0A"/>
        </w:rPr>
        <w:t>University</w:t>
      </w:r>
      <w:proofErr w:type="gramEnd"/>
      <w:r w:rsidR="005A2B73">
        <w:rPr>
          <w:rFonts w:ascii="Bookman Old Style" w:hAnsi="Bookman Old Style"/>
          <w:color w:val="0B0A0A"/>
          <w:szCs w:val="24"/>
          <w:u w:color="0B0A0A"/>
        </w:rPr>
        <w:t xml:space="preserve"> Budget Committee</w:t>
      </w:r>
      <w:r>
        <w:rPr>
          <w:rFonts w:ascii="Bookman Old Style" w:hAnsi="Bookman Old Style"/>
          <w:color w:val="0B0A0A"/>
          <w:szCs w:val="24"/>
          <w:u w:color="0B0A0A"/>
        </w:rPr>
        <w:t xml:space="preserve"> first.</w:t>
      </w:r>
    </w:p>
    <w:p w14:paraId="793D1F9B" w14:textId="77777777"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4A1C1875" w14:textId="345DE073"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r w:rsidRPr="005A2B73">
        <w:rPr>
          <w:rFonts w:ascii="Bookman Old Style" w:hAnsi="Bookman Old Style"/>
          <w:b/>
          <w:bCs/>
          <w:color w:val="0B0A0A"/>
          <w:szCs w:val="24"/>
          <w:u w:color="0B0A0A"/>
        </w:rPr>
        <w:t>Chair Hall</w:t>
      </w:r>
      <w:r>
        <w:rPr>
          <w:rFonts w:ascii="Bookman Old Style" w:hAnsi="Bookman Old Style"/>
          <w:color w:val="0B0A0A"/>
          <w:szCs w:val="24"/>
          <w:u w:color="0B0A0A"/>
        </w:rPr>
        <w:t xml:space="preserve"> agreed that it should be sent to </w:t>
      </w:r>
      <w:proofErr w:type="gramStart"/>
      <w:r w:rsidR="005A2B73">
        <w:rPr>
          <w:rFonts w:ascii="Bookman Old Style" w:hAnsi="Bookman Old Style"/>
          <w:color w:val="0B0A0A"/>
          <w:szCs w:val="24"/>
          <w:u w:color="0B0A0A"/>
        </w:rPr>
        <w:t>University  Budget</w:t>
      </w:r>
      <w:proofErr w:type="gramEnd"/>
      <w:r w:rsidR="005A2B73">
        <w:rPr>
          <w:rFonts w:ascii="Bookman Old Style" w:hAnsi="Bookman Old Style"/>
          <w:color w:val="0B0A0A"/>
          <w:szCs w:val="24"/>
          <w:u w:color="0B0A0A"/>
        </w:rPr>
        <w:t xml:space="preserve"> Committee</w:t>
      </w:r>
      <w:r>
        <w:rPr>
          <w:rFonts w:ascii="Bookman Old Style" w:hAnsi="Bookman Old Style"/>
          <w:color w:val="0B0A0A"/>
          <w:szCs w:val="24"/>
          <w:u w:color="0B0A0A"/>
        </w:rPr>
        <w:t xml:space="preserve">, and this item will go to Senate in the fall. </w:t>
      </w:r>
    </w:p>
    <w:p w14:paraId="4782DE03" w14:textId="77777777"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4C191B79" w14:textId="3C2A28EA" w:rsidR="00E16C80" w:rsidRP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i/>
          <w:iCs/>
          <w:color w:val="0B0A0A"/>
          <w:szCs w:val="24"/>
        </w:rPr>
      </w:pPr>
      <w:r>
        <w:rPr>
          <w:rFonts w:ascii="Bookman Old Style" w:hAnsi="Bookman Old Style"/>
          <w:i/>
          <w:iCs/>
          <w:color w:val="0B0A0A"/>
          <w:szCs w:val="24"/>
          <w:u w:color="0B0A0A"/>
        </w:rPr>
        <w:t>Keep as second reading, table until UBC review.</w:t>
      </w:r>
    </w:p>
    <w:p w14:paraId="5E769B29" w14:textId="77777777" w:rsidR="00B37248" w:rsidRPr="00B37248" w:rsidRDefault="00B37248" w:rsidP="00B37248">
      <w:pPr>
        <w:pBdr>
          <w:top w:val="nil"/>
          <w:left w:val="nil"/>
          <w:bottom w:val="nil"/>
          <w:right w:val="nil"/>
          <w:between w:val="nil"/>
          <w:bar w:val="nil"/>
        </w:pBdr>
        <w:spacing w:line="240" w:lineRule="auto"/>
        <w:ind w:right="720"/>
        <w:contextualSpacing/>
        <w:rPr>
          <w:rFonts w:ascii="Bookman Old Style" w:hAnsi="Bookman Old Style"/>
          <w:color w:val="0B0A0A"/>
        </w:rPr>
      </w:pPr>
    </w:p>
    <w:p w14:paraId="37AC1325" w14:textId="77777777" w:rsidR="00B37248" w:rsidRPr="00E16C80" w:rsidRDefault="00B37248" w:rsidP="00B37248">
      <w:pPr>
        <w:pStyle w:val="ListParagraph"/>
        <w:numPr>
          <w:ilvl w:val="0"/>
          <w:numId w:val="2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DC5F12">
        <w:rPr>
          <w:rFonts w:ascii="Bookman Old Style" w:hAnsi="Bookman Old Style"/>
          <w:color w:val="0B0A0A"/>
          <w:szCs w:val="24"/>
          <w:u w:color="0B0A0A"/>
        </w:rPr>
        <w:t>UGC Approved Suspension-MA Kinesiology. Second reading</w:t>
      </w:r>
    </w:p>
    <w:p w14:paraId="4CD0420E" w14:textId="77777777"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77603F67" w14:textId="49342018" w:rsidR="00E16C80" w:rsidRP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rPr>
      </w:pPr>
      <w:r>
        <w:rPr>
          <w:rFonts w:ascii="Bookman Old Style" w:hAnsi="Bookman Old Style"/>
          <w:i/>
          <w:iCs/>
          <w:color w:val="0B0A0A"/>
          <w:szCs w:val="24"/>
          <w:u w:color="0B0A0A"/>
        </w:rPr>
        <w:t>Add to consent calendar</w:t>
      </w:r>
      <w:r>
        <w:rPr>
          <w:rFonts w:ascii="Bookman Old Style" w:hAnsi="Bookman Old Style"/>
          <w:color w:val="0B0A0A"/>
          <w:szCs w:val="24"/>
          <w:u w:color="0B0A0A"/>
        </w:rPr>
        <w:t xml:space="preserve">. </w:t>
      </w:r>
    </w:p>
    <w:p w14:paraId="4D2CF407" w14:textId="77777777" w:rsidR="00B37248" w:rsidRPr="00B37248" w:rsidRDefault="00B37248" w:rsidP="00B37248">
      <w:pPr>
        <w:pBdr>
          <w:top w:val="nil"/>
          <w:left w:val="nil"/>
          <w:bottom w:val="nil"/>
          <w:right w:val="nil"/>
          <w:between w:val="nil"/>
          <w:bar w:val="nil"/>
        </w:pBdr>
        <w:spacing w:line="240" w:lineRule="auto"/>
        <w:ind w:right="720"/>
        <w:contextualSpacing/>
        <w:rPr>
          <w:rFonts w:ascii="Bookman Old Style" w:hAnsi="Bookman Old Style"/>
          <w:color w:val="0B0A0A"/>
        </w:rPr>
      </w:pPr>
    </w:p>
    <w:p w14:paraId="67D4BA09" w14:textId="4DD354EB" w:rsidR="00E16C80" w:rsidRDefault="00B37248" w:rsidP="00E16C80">
      <w:pPr>
        <w:pStyle w:val="ListParagraph"/>
        <w:numPr>
          <w:ilvl w:val="0"/>
          <w:numId w:val="27"/>
        </w:numPr>
        <w:pBdr>
          <w:top w:val="nil"/>
          <w:left w:val="nil"/>
          <w:bottom w:val="nil"/>
          <w:right w:val="nil"/>
          <w:between w:val="nil"/>
          <w:bar w:val="nil"/>
        </w:pBdr>
        <w:spacing w:line="240" w:lineRule="auto"/>
        <w:ind w:right="720"/>
        <w:contextualSpacing/>
        <w:rPr>
          <w:rFonts w:ascii="Bookman Old Style" w:hAnsi="Bookman Old Style"/>
          <w:color w:val="0B0A0A"/>
          <w:szCs w:val="24"/>
          <w:u w:color="0B0A0A"/>
        </w:rPr>
      </w:pPr>
      <w:r>
        <w:rPr>
          <w:rFonts w:ascii="Bookman Old Style" w:hAnsi="Bookman Old Style"/>
          <w:color w:val="0B0A0A"/>
          <w:szCs w:val="24"/>
          <w:u w:color="0B0A0A"/>
        </w:rPr>
        <w:t>APM 327-Policy on Promotion</w:t>
      </w:r>
    </w:p>
    <w:p w14:paraId="79647322" w14:textId="77777777" w:rsidR="005A2B73" w:rsidRDefault="005A2B73"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6D26E613" w14:textId="1DA1E8FF" w:rsidR="00E16C80" w:rsidRP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r>
        <w:rPr>
          <w:rFonts w:ascii="Bookman Old Style" w:hAnsi="Bookman Old Style"/>
          <w:color w:val="0B0A0A"/>
          <w:szCs w:val="24"/>
          <w:u w:color="0B0A0A"/>
        </w:rPr>
        <w:t xml:space="preserve">Address next year due to Senate agenda already being full. </w:t>
      </w:r>
    </w:p>
    <w:p w14:paraId="6AD60C0C" w14:textId="77777777" w:rsidR="00B37248" w:rsidRPr="00B37248" w:rsidRDefault="00B37248" w:rsidP="00B37248">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1787879C" w14:textId="77777777" w:rsidR="00B37248" w:rsidRDefault="00B37248" w:rsidP="00B37248">
      <w:pPr>
        <w:pStyle w:val="ListParagraph"/>
        <w:numPr>
          <w:ilvl w:val="0"/>
          <w:numId w:val="27"/>
        </w:numPr>
        <w:pBdr>
          <w:top w:val="nil"/>
          <w:left w:val="nil"/>
          <w:bottom w:val="nil"/>
          <w:right w:val="nil"/>
          <w:between w:val="nil"/>
          <w:bar w:val="nil"/>
        </w:pBdr>
        <w:spacing w:line="240" w:lineRule="auto"/>
        <w:ind w:right="720"/>
        <w:contextualSpacing/>
        <w:rPr>
          <w:rFonts w:ascii="Bookman Old Style" w:hAnsi="Bookman Old Style"/>
          <w:color w:val="0B0A0A"/>
          <w:szCs w:val="24"/>
          <w:u w:color="0B0A0A"/>
        </w:rPr>
      </w:pPr>
      <w:r>
        <w:rPr>
          <w:rFonts w:ascii="Bookman Old Style" w:hAnsi="Bookman Old Style"/>
          <w:color w:val="0B0A0A"/>
          <w:szCs w:val="24"/>
          <w:u w:color="0B0A0A"/>
        </w:rPr>
        <w:t xml:space="preserve">Option Elevation-Mechanical Engineering Option </w:t>
      </w:r>
    </w:p>
    <w:p w14:paraId="7395E775" w14:textId="77777777" w:rsidR="005A2B73" w:rsidRDefault="005A2B73"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07A08906" w14:textId="67744C09"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r w:rsidRPr="005A2B73">
        <w:rPr>
          <w:rFonts w:ascii="Bookman Old Style" w:hAnsi="Bookman Old Style"/>
          <w:b/>
          <w:bCs/>
          <w:color w:val="0B0A0A"/>
          <w:szCs w:val="24"/>
          <w:u w:color="0B0A0A"/>
        </w:rPr>
        <w:t xml:space="preserve">Senator </w:t>
      </w:r>
      <w:proofErr w:type="spellStart"/>
      <w:r w:rsidRPr="005A2B73">
        <w:rPr>
          <w:rFonts w:ascii="Bookman Old Style" w:hAnsi="Bookman Old Style"/>
          <w:b/>
          <w:bCs/>
          <w:color w:val="0B0A0A"/>
          <w:szCs w:val="24"/>
          <w:u w:color="0B0A0A"/>
        </w:rPr>
        <w:t>Stillmaker</w:t>
      </w:r>
      <w:proofErr w:type="spellEnd"/>
      <w:r>
        <w:rPr>
          <w:rFonts w:ascii="Bookman Old Style" w:hAnsi="Bookman Old Style"/>
          <w:color w:val="0B0A0A"/>
          <w:szCs w:val="24"/>
          <w:u w:color="0B0A0A"/>
        </w:rPr>
        <w:t xml:space="preserve"> provided history on why mechanical engineering is still an option rather than a separate master’s </w:t>
      </w:r>
      <w:r w:rsidRPr="00E16C80">
        <w:rPr>
          <w:rFonts w:ascii="Bookman Old Style" w:hAnsi="Bookman Old Style"/>
          <w:color w:val="0B0A0A"/>
          <w:szCs w:val="24"/>
          <w:u w:color="0B0A0A"/>
        </w:rPr>
        <w:t xml:space="preserve">degree. </w:t>
      </w:r>
    </w:p>
    <w:p w14:paraId="35D852E6" w14:textId="77777777" w:rsid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278FE794" w14:textId="624A76C3" w:rsidR="00E16C80" w:rsidRPr="00E16C80" w:rsidRDefault="00E16C80"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i/>
          <w:iCs/>
          <w:color w:val="0B0A0A"/>
          <w:szCs w:val="24"/>
          <w:u w:color="0B0A0A"/>
        </w:rPr>
      </w:pPr>
      <w:r>
        <w:rPr>
          <w:rFonts w:ascii="Bookman Old Style" w:hAnsi="Bookman Old Style"/>
          <w:i/>
          <w:iCs/>
          <w:color w:val="0B0A0A"/>
          <w:szCs w:val="24"/>
          <w:u w:color="0B0A0A"/>
        </w:rPr>
        <w:t>First reading</w:t>
      </w:r>
    </w:p>
    <w:p w14:paraId="22CCE268" w14:textId="77777777" w:rsidR="00B37248" w:rsidRPr="00B37248" w:rsidRDefault="00B37248" w:rsidP="00B37248">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6A7EB48D" w14:textId="4DA5B7A0" w:rsidR="00E16C80" w:rsidRDefault="00B37248" w:rsidP="00E16C80">
      <w:pPr>
        <w:pStyle w:val="ListParagraph"/>
        <w:numPr>
          <w:ilvl w:val="0"/>
          <w:numId w:val="27"/>
        </w:numPr>
        <w:pBdr>
          <w:top w:val="nil"/>
          <w:left w:val="nil"/>
          <w:bottom w:val="nil"/>
          <w:right w:val="nil"/>
          <w:between w:val="nil"/>
          <w:bar w:val="nil"/>
        </w:pBdr>
        <w:spacing w:line="240" w:lineRule="auto"/>
        <w:ind w:right="720"/>
        <w:contextualSpacing/>
        <w:rPr>
          <w:rFonts w:ascii="Bookman Old Style" w:hAnsi="Bookman Old Style"/>
          <w:color w:val="0B0A0A"/>
          <w:szCs w:val="24"/>
          <w:u w:color="0B0A0A"/>
        </w:rPr>
      </w:pPr>
      <w:r>
        <w:rPr>
          <w:rFonts w:ascii="Bookman Old Style" w:hAnsi="Bookman Old Style"/>
          <w:color w:val="0B0A0A"/>
          <w:szCs w:val="24"/>
          <w:u w:color="0B0A0A"/>
        </w:rPr>
        <w:t>Executive Session</w:t>
      </w:r>
    </w:p>
    <w:p w14:paraId="4090B482" w14:textId="77777777" w:rsidR="005A2B73" w:rsidRDefault="005A2B73" w:rsidP="005A2B73">
      <w:pPr>
        <w:pBdr>
          <w:top w:val="nil"/>
          <w:left w:val="nil"/>
          <w:bottom w:val="nil"/>
          <w:right w:val="nil"/>
          <w:between w:val="nil"/>
          <w:bar w:val="nil"/>
        </w:pBdr>
        <w:spacing w:line="240" w:lineRule="auto"/>
        <w:ind w:right="720"/>
        <w:contextualSpacing/>
        <w:rPr>
          <w:rFonts w:ascii="Bookman Old Style" w:hAnsi="Bookman Old Style"/>
          <w:i/>
          <w:iCs/>
          <w:color w:val="0B0A0A"/>
          <w:u w:color="0B0A0A"/>
        </w:rPr>
      </w:pPr>
    </w:p>
    <w:p w14:paraId="48CB5801" w14:textId="095C9A1B" w:rsidR="00E16C80" w:rsidRDefault="00E16C80" w:rsidP="005A2B73">
      <w:pPr>
        <w:pBdr>
          <w:top w:val="nil"/>
          <w:left w:val="nil"/>
          <w:bottom w:val="nil"/>
          <w:right w:val="nil"/>
          <w:between w:val="nil"/>
          <w:bar w:val="nil"/>
        </w:pBdr>
        <w:spacing w:line="240" w:lineRule="auto"/>
        <w:ind w:right="720" w:firstLine="720"/>
        <w:contextualSpacing/>
        <w:rPr>
          <w:rFonts w:ascii="Bookman Old Style" w:hAnsi="Bookman Old Style"/>
          <w:i/>
          <w:iCs/>
          <w:color w:val="0B0A0A"/>
          <w:u w:color="0B0A0A"/>
        </w:rPr>
      </w:pPr>
      <w:r w:rsidRPr="005A2B73">
        <w:rPr>
          <w:rFonts w:ascii="Bookman Old Style" w:hAnsi="Bookman Old Style"/>
          <w:i/>
          <w:iCs/>
          <w:color w:val="0B0A0A"/>
          <w:u w:color="0B0A0A"/>
        </w:rPr>
        <w:lastRenderedPageBreak/>
        <w:t>Executive session began at 3:32 pm</w:t>
      </w:r>
    </w:p>
    <w:p w14:paraId="5CABA870" w14:textId="73FF6235" w:rsidR="005A2B73" w:rsidRDefault="005A2B73" w:rsidP="005A2B73">
      <w:pPr>
        <w:pBdr>
          <w:top w:val="nil"/>
          <w:left w:val="nil"/>
          <w:bottom w:val="nil"/>
          <w:right w:val="nil"/>
          <w:between w:val="nil"/>
          <w:bar w:val="nil"/>
        </w:pBdr>
        <w:spacing w:line="240" w:lineRule="auto"/>
        <w:ind w:right="720" w:firstLine="720"/>
        <w:contextualSpacing/>
        <w:rPr>
          <w:rFonts w:ascii="Bookman Old Style" w:hAnsi="Bookman Old Style"/>
          <w:i/>
          <w:iCs/>
          <w:color w:val="0B0A0A"/>
          <w:u w:color="0B0A0A"/>
        </w:rPr>
      </w:pPr>
      <w:r>
        <w:rPr>
          <w:rFonts w:ascii="Bookman Old Style" w:hAnsi="Bookman Old Style"/>
          <w:i/>
          <w:iCs/>
          <w:color w:val="0B0A0A"/>
          <w:u w:color="0B0A0A"/>
        </w:rPr>
        <w:t>Executive session ended at 3:52 pm</w:t>
      </w:r>
    </w:p>
    <w:p w14:paraId="4B271033" w14:textId="77777777" w:rsidR="005A2B73" w:rsidRPr="005A2B73" w:rsidRDefault="005A2B73" w:rsidP="005A2B73">
      <w:pPr>
        <w:pBdr>
          <w:top w:val="nil"/>
          <w:left w:val="nil"/>
          <w:bottom w:val="nil"/>
          <w:right w:val="nil"/>
          <w:between w:val="nil"/>
          <w:bar w:val="nil"/>
        </w:pBdr>
        <w:spacing w:line="240" w:lineRule="auto"/>
        <w:ind w:right="720" w:firstLine="720"/>
        <w:contextualSpacing/>
        <w:rPr>
          <w:rFonts w:ascii="Bookman Old Style" w:hAnsi="Bookman Old Style"/>
          <w:i/>
          <w:iCs/>
          <w:color w:val="0B0A0A"/>
          <w:u w:color="0B0A0A"/>
        </w:rPr>
      </w:pPr>
    </w:p>
    <w:p w14:paraId="633D7788" w14:textId="5CB4AAE2" w:rsidR="0040407E" w:rsidRDefault="0040407E" w:rsidP="0040407E">
      <w:pPr>
        <w:pStyle w:val="ListParagraph"/>
        <w:rPr>
          <w:rFonts w:ascii="Bookman Old Style" w:hAnsi="Bookman Old Style"/>
          <w:color w:val="0B0A0A"/>
          <w:szCs w:val="24"/>
          <w:u w:color="0B0A0A"/>
        </w:rPr>
      </w:pPr>
      <w:r w:rsidRPr="005A2B73">
        <w:rPr>
          <w:rFonts w:ascii="Bookman Old Style" w:hAnsi="Bookman Old Style"/>
          <w:b/>
          <w:bCs/>
          <w:color w:val="0B0A0A"/>
          <w:szCs w:val="24"/>
          <w:u w:color="0B0A0A"/>
        </w:rPr>
        <w:t>Jeff Cummins</w:t>
      </w:r>
      <w:r>
        <w:rPr>
          <w:rFonts w:ascii="Bookman Old Style" w:hAnsi="Bookman Old Style"/>
          <w:color w:val="0B0A0A"/>
          <w:szCs w:val="24"/>
          <w:u w:color="0B0A0A"/>
        </w:rPr>
        <w:t xml:space="preserve"> and </w:t>
      </w:r>
      <w:r w:rsidRPr="005A2B73">
        <w:rPr>
          <w:rFonts w:ascii="Bookman Old Style" w:hAnsi="Bookman Old Style"/>
          <w:b/>
          <w:bCs/>
          <w:color w:val="0B0A0A"/>
          <w:szCs w:val="24"/>
          <w:u w:color="0B0A0A"/>
        </w:rPr>
        <w:t>Steve McKeithen</w:t>
      </w:r>
      <w:r>
        <w:rPr>
          <w:rFonts w:ascii="Bookman Old Style" w:hAnsi="Bookman Old Style"/>
          <w:color w:val="0B0A0A"/>
          <w:szCs w:val="24"/>
          <w:u w:color="0B0A0A"/>
        </w:rPr>
        <w:t xml:space="preserve"> </w:t>
      </w:r>
      <w:r w:rsidR="005A2B73">
        <w:rPr>
          <w:rFonts w:ascii="Bookman Old Style" w:hAnsi="Bookman Old Style"/>
          <w:color w:val="0B0A0A"/>
          <w:szCs w:val="24"/>
          <w:u w:color="0B0A0A"/>
        </w:rPr>
        <w:t>nominated to the search committee for Director of Athletics</w:t>
      </w:r>
    </w:p>
    <w:p w14:paraId="481F79FE" w14:textId="022CE607" w:rsidR="0040407E" w:rsidRDefault="0040407E" w:rsidP="0040407E">
      <w:pPr>
        <w:pStyle w:val="ListParagraph"/>
        <w:rPr>
          <w:rFonts w:ascii="Bookman Old Style" w:hAnsi="Bookman Old Style"/>
          <w:color w:val="0B0A0A"/>
          <w:szCs w:val="24"/>
          <w:u w:color="0B0A0A"/>
        </w:rPr>
      </w:pPr>
      <w:r w:rsidRPr="005A2B73">
        <w:rPr>
          <w:rFonts w:ascii="Bookman Old Style" w:hAnsi="Bookman Old Style"/>
          <w:b/>
          <w:bCs/>
          <w:color w:val="0B0A0A"/>
          <w:szCs w:val="24"/>
          <w:u w:color="0B0A0A"/>
        </w:rPr>
        <w:t>Brittany Clason</w:t>
      </w:r>
      <w:r>
        <w:rPr>
          <w:rFonts w:ascii="Bookman Old Style" w:hAnsi="Bookman Old Style"/>
          <w:color w:val="0B0A0A"/>
          <w:szCs w:val="24"/>
          <w:u w:color="0B0A0A"/>
        </w:rPr>
        <w:t xml:space="preserve"> </w:t>
      </w:r>
      <w:r w:rsidR="005A2B73">
        <w:rPr>
          <w:rFonts w:ascii="Bookman Old Style" w:hAnsi="Bookman Old Style"/>
          <w:color w:val="0B0A0A"/>
          <w:szCs w:val="24"/>
          <w:u w:color="0B0A0A"/>
        </w:rPr>
        <w:t>nominated to the Athletics Advisory Council</w:t>
      </w:r>
    </w:p>
    <w:p w14:paraId="7A97DA17" w14:textId="379EFB45" w:rsidR="0040407E" w:rsidRDefault="0040407E" w:rsidP="0040407E">
      <w:pPr>
        <w:pStyle w:val="ListParagraph"/>
        <w:rPr>
          <w:rFonts w:ascii="Bookman Old Style" w:hAnsi="Bookman Old Style"/>
          <w:color w:val="0B0A0A"/>
          <w:szCs w:val="24"/>
          <w:u w:color="0B0A0A"/>
        </w:rPr>
      </w:pPr>
      <w:r w:rsidRPr="005A2B73">
        <w:rPr>
          <w:rFonts w:ascii="Bookman Old Style" w:hAnsi="Bookman Old Style"/>
          <w:b/>
          <w:bCs/>
          <w:color w:val="0B0A0A"/>
          <w:szCs w:val="24"/>
          <w:u w:color="0B0A0A"/>
        </w:rPr>
        <w:t>Shahab Tayeb</w:t>
      </w:r>
      <w:r>
        <w:rPr>
          <w:rFonts w:ascii="Bookman Old Style" w:hAnsi="Bookman Old Style"/>
          <w:color w:val="0B0A0A"/>
          <w:szCs w:val="24"/>
          <w:u w:color="0B0A0A"/>
        </w:rPr>
        <w:t xml:space="preserve"> and </w:t>
      </w:r>
      <w:r w:rsidRPr="005A2B73">
        <w:rPr>
          <w:rFonts w:ascii="Bookman Old Style" w:hAnsi="Bookman Old Style"/>
          <w:b/>
          <w:bCs/>
          <w:color w:val="0B0A0A"/>
          <w:szCs w:val="24"/>
          <w:u w:color="0B0A0A"/>
        </w:rPr>
        <w:t>Hubert Cecotti</w:t>
      </w:r>
      <w:r>
        <w:rPr>
          <w:rFonts w:ascii="Bookman Old Style" w:hAnsi="Bookman Old Style"/>
          <w:color w:val="0B0A0A"/>
          <w:szCs w:val="24"/>
          <w:u w:color="0B0A0A"/>
        </w:rPr>
        <w:t xml:space="preserve"> </w:t>
      </w:r>
      <w:r w:rsidR="005A2B73">
        <w:rPr>
          <w:rFonts w:ascii="Bookman Old Style" w:hAnsi="Bookman Old Style"/>
          <w:color w:val="0B0A0A"/>
          <w:szCs w:val="24"/>
          <w:u w:color="0B0A0A"/>
        </w:rPr>
        <w:t>nominated to the search committee f</w:t>
      </w:r>
      <w:r>
        <w:rPr>
          <w:rFonts w:ascii="Bookman Old Style" w:hAnsi="Bookman Old Style"/>
          <w:color w:val="0B0A0A"/>
          <w:szCs w:val="24"/>
          <w:u w:color="0B0A0A"/>
        </w:rPr>
        <w:t>or Deputy CIO</w:t>
      </w:r>
    </w:p>
    <w:p w14:paraId="2E9695E0" w14:textId="57F920D5" w:rsidR="0040407E" w:rsidRDefault="0040407E" w:rsidP="0040407E">
      <w:pPr>
        <w:pStyle w:val="ListParagraph"/>
        <w:rPr>
          <w:rFonts w:ascii="Bookman Old Style" w:hAnsi="Bookman Old Style"/>
          <w:color w:val="0B0A0A"/>
          <w:szCs w:val="24"/>
          <w:u w:color="0B0A0A"/>
        </w:rPr>
      </w:pPr>
      <w:r w:rsidRPr="005A2B73">
        <w:rPr>
          <w:rFonts w:ascii="Bookman Old Style" w:hAnsi="Bookman Old Style"/>
          <w:b/>
          <w:bCs/>
          <w:color w:val="0B0A0A"/>
          <w:szCs w:val="24"/>
          <w:u w:color="0B0A0A"/>
        </w:rPr>
        <w:t>Kevin Capehart</w:t>
      </w:r>
      <w:r>
        <w:rPr>
          <w:rFonts w:ascii="Bookman Old Style" w:hAnsi="Bookman Old Style"/>
          <w:color w:val="0B0A0A"/>
          <w:szCs w:val="24"/>
          <w:u w:color="0B0A0A"/>
        </w:rPr>
        <w:t xml:space="preserve"> and </w:t>
      </w:r>
      <w:r w:rsidRPr="005A2B73">
        <w:rPr>
          <w:rFonts w:ascii="Bookman Old Style" w:hAnsi="Bookman Old Style"/>
          <w:b/>
          <w:bCs/>
          <w:color w:val="0B0A0A"/>
          <w:szCs w:val="24"/>
          <w:u w:color="0B0A0A"/>
        </w:rPr>
        <w:t>Maria Briggs</w:t>
      </w:r>
      <w:r>
        <w:rPr>
          <w:rFonts w:ascii="Bookman Old Style" w:hAnsi="Bookman Old Style"/>
          <w:color w:val="0B0A0A"/>
          <w:szCs w:val="24"/>
          <w:u w:color="0B0A0A"/>
        </w:rPr>
        <w:t xml:space="preserve"> </w:t>
      </w:r>
      <w:r w:rsidR="005A2B73">
        <w:rPr>
          <w:rFonts w:ascii="Bookman Old Style" w:hAnsi="Bookman Old Style"/>
          <w:color w:val="0B0A0A"/>
          <w:szCs w:val="24"/>
          <w:u w:color="0B0A0A"/>
        </w:rPr>
        <w:t>nominated to the search committee for VP of Facilities Management</w:t>
      </w:r>
    </w:p>
    <w:p w14:paraId="2DEE7D5F" w14:textId="77777777" w:rsidR="005A2B73" w:rsidRDefault="005A2B73" w:rsidP="0040407E">
      <w:pPr>
        <w:pStyle w:val="ListParagraph"/>
        <w:rPr>
          <w:rFonts w:ascii="Bookman Old Style" w:hAnsi="Bookman Old Style"/>
          <w:color w:val="0B0A0A"/>
          <w:szCs w:val="24"/>
          <w:u w:color="0B0A0A"/>
        </w:rPr>
      </w:pPr>
    </w:p>
    <w:p w14:paraId="2D642C8B" w14:textId="77777777" w:rsidR="0040407E" w:rsidRDefault="0040407E" w:rsidP="0040407E">
      <w:pPr>
        <w:pStyle w:val="ListParagraph"/>
        <w:rPr>
          <w:rFonts w:ascii="Bookman Old Style" w:hAnsi="Bookman Old Style"/>
          <w:color w:val="0B0A0A"/>
          <w:szCs w:val="24"/>
          <w:u w:color="0B0A0A"/>
        </w:rPr>
      </w:pPr>
    </w:p>
    <w:p w14:paraId="6032EF19" w14:textId="6B672995" w:rsidR="0040407E" w:rsidRPr="005A2B73" w:rsidRDefault="0040407E" w:rsidP="0040407E">
      <w:pPr>
        <w:pStyle w:val="ListParagraph"/>
        <w:rPr>
          <w:rFonts w:ascii="Bookman Old Style" w:hAnsi="Bookman Old Style"/>
          <w:i/>
          <w:iCs/>
          <w:color w:val="0B0A0A"/>
          <w:szCs w:val="24"/>
          <w:u w:color="0B0A0A"/>
        </w:rPr>
      </w:pPr>
      <w:r w:rsidRPr="005A2B73">
        <w:rPr>
          <w:rFonts w:ascii="Bookman Old Style" w:hAnsi="Bookman Old Style"/>
          <w:i/>
          <w:iCs/>
          <w:color w:val="0B0A0A"/>
          <w:szCs w:val="24"/>
          <w:u w:color="0B0A0A"/>
        </w:rPr>
        <w:t xml:space="preserve">Consent calendar </w:t>
      </w:r>
      <w:proofErr w:type="gramStart"/>
      <w:r w:rsidRPr="005A2B73">
        <w:rPr>
          <w:rFonts w:ascii="Bookman Old Style" w:hAnsi="Bookman Old Style"/>
          <w:i/>
          <w:iCs/>
          <w:color w:val="0B0A0A"/>
          <w:szCs w:val="24"/>
          <w:u w:color="0B0A0A"/>
        </w:rPr>
        <w:t>approved</w:t>
      </w:r>
      <w:proofErr w:type="gramEnd"/>
    </w:p>
    <w:p w14:paraId="6B4C253D" w14:textId="77777777" w:rsidR="0040407E" w:rsidRPr="00E16C80" w:rsidRDefault="0040407E" w:rsidP="00E16C80">
      <w:pPr>
        <w:pStyle w:val="ListParagraph"/>
        <w:pBdr>
          <w:top w:val="nil"/>
          <w:left w:val="nil"/>
          <w:bottom w:val="nil"/>
          <w:right w:val="nil"/>
          <w:between w:val="nil"/>
          <w:bar w:val="nil"/>
        </w:pBdr>
        <w:spacing w:line="240" w:lineRule="auto"/>
        <w:ind w:left="1080" w:right="720"/>
        <w:contextualSpacing/>
        <w:rPr>
          <w:rFonts w:ascii="Bookman Old Style" w:hAnsi="Bookman Old Style"/>
          <w:color w:val="0B0A0A"/>
          <w:szCs w:val="24"/>
          <w:u w:color="0B0A0A"/>
        </w:rPr>
      </w:pPr>
    </w:p>
    <w:p w14:paraId="41F42E81" w14:textId="77777777" w:rsidR="00C27B0A" w:rsidRPr="00E858B7" w:rsidRDefault="00C27B0A" w:rsidP="00C27B0A">
      <w:pPr>
        <w:pStyle w:val="Default"/>
        <w:ind w:left="720"/>
        <w:rPr>
          <w:sz w:val="23"/>
          <w:szCs w:val="23"/>
        </w:rPr>
      </w:pPr>
    </w:p>
    <w:p w14:paraId="18B7A52C" w14:textId="77777777" w:rsidR="00B1373D" w:rsidRPr="00B1373D" w:rsidRDefault="00B1373D" w:rsidP="00B1373D">
      <w:pPr>
        <w:pStyle w:val="Default"/>
        <w:ind w:left="720"/>
        <w:rPr>
          <w:sz w:val="23"/>
          <w:szCs w:val="23"/>
        </w:rPr>
      </w:pPr>
    </w:p>
    <w:p w14:paraId="660A3462" w14:textId="77777777" w:rsidR="00E858B7" w:rsidRDefault="00E858B7" w:rsidP="00E858B7">
      <w:pPr>
        <w:spacing w:line="240" w:lineRule="auto"/>
        <w:rPr>
          <w:rFonts w:ascii="Bookman Old Style" w:eastAsia="Times New Roman" w:hAnsi="Bookman Old Style"/>
          <w:color w:val="auto"/>
          <w:sz w:val="23"/>
          <w:szCs w:val="23"/>
          <w:lang w:bidi="x-none"/>
        </w:rPr>
      </w:pPr>
    </w:p>
    <w:p w14:paraId="5A1CB8A5" w14:textId="4439382A" w:rsidR="00AF0BA3" w:rsidRPr="00E858B7" w:rsidRDefault="00924928" w:rsidP="00E858B7">
      <w:pPr>
        <w:spacing w:line="240" w:lineRule="auto"/>
        <w:rPr>
          <w:rFonts w:ascii="Bookman Old Style" w:eastAsia="Times New Roman" w:hAnsi="Bookman Old Style"/>
          <w:color w:val="auto"/>
          <w:sz w:val="23"/>
          <w:szCs w:val="23"/>
          <w:lang w:bidi="x-none"/>
        </w:rPr>
      </w:pPr>
      <w:r w:rsidRPr="00E858B7">
        <w:rPr>
          <w:rFonts w:ascii="Bookman Old Style" w:eastAsia="Times New Roman" w:hAnsi="Bookman Old Style"/>
          <w:color w:val="auto"/>
          <w:sz w:val="23"/>
          <w:szCs w:val="23"/>
          <w:lang w:bidi="x-none"/>
        </w:rPr>
        <w:t>Adjourned</w:t>
      </w:r>
      <w:r w:rsidRPr="00012FA2">
        <w:rPr>
          <w:rFonts w:ascii="Bookman Old Style" w:eastAsia="Times New Roman" w:hAnsi="Bookman Old Style"/>
          <w:color w:val="auto"/>
          <w:sz w:val="23"/>
          <w:szCs w:val="23"/>
          <w:lang w:bidi="x-none"/>
        </w:rPr>
        <w:t xml:space="preserve">: </w:t>
      </w:r>
      <w:r w:rsidR="00C14FD1" w:rsidRPr="005A2B73">
        <w:rPr>
          <w:rFonts w:ascii="Bookman Old Style" w:eastAsia="Times New Roman" w:hAnsi="Bookman Old Style"/>
          <w:color w:val="auto"/>
          <w:sz w:val="23"/>
          <w:szCs w:val="23"/>
          <w:lang w:bidi="x-none"/>
        </w:rPr>
        <w:t>3:</w:t>
      </w:r>
      <w:r w:rsidR="00012FA2" w:rsidRPr="005A2B73">
        <w:rPr>
          <w:rFonts w:ascii="Bookman Old Style" w:eastAsia="Times New Roman" w:hAnsi="Bookman Old Style"/>
          <w:color w:val="auto"/>
          <w:sz w:val="23"/>
          <w:szCs w:val="23"/>
          <w:lang w:bidi="x-none"/>
        </w:rPr>
        <w:t>5</w:t>
      </w:r>
      <w:r w:rsidR="005A2B73" w:rsidRPr="005A2B73">
        <w:rPr>
          <w:rFonts w:ascii="Bookman Old Style" w:eastAsia="Times New Roman" w:hAnsi="Bookman Old Style"/>
          <w:color w:val="auto"/>
          <w:sz w:val="23"/>
          <w:szCs w:val="23"/>
          <w:lang w:bidi="x-none"/>
        </w:rPr>
        <w:t>3</w:t>
      </w:r>
      <w:r w:rsidR="00AE46B3" w:rsidRPr="00E858B7">
        <w:rPr>
          <w:rFonts w:ascii="Bookman Old Style" w:eastAsia="Times New Roman" w:hAnsi="Bookman Old Style"/>
          <w:color w:val="auto"/>
          <w:sz w:val="23"/>
          <w:szCs w:val="23"/>
          <w:lang w:bidi="x-none"/>
        </w:rPr>
        <w:t xml:space="preserve"> PM</w:t>
      </w:r>
    </w:p>
    <w:sectPr w:rsidR="00AF0BA3" w:rsidRPr="00E858B7" w:rsidSect="00753D1A">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E40F3" w14:textId="77777777" w:rsidR="00753D1A" w:rsidRDefault="00753D1A">
      <w:pPr>
        <w:spacing w:line="240" w:lineRule="auto"/>
      </w:pPr>
      <w:r>
        <w:separator/>
      </w:r>
    </w:p>
  </w:endnote>
  <w:endnote w:type="continuationSeparator" w:id="0">
    <w:p w14:paraId="0BC3C0D7" w14:textId="77777777" w:rsidR="00753D1A" w:rsidRDefault="00753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F4C30" w14:textId="77777777" w:rsidR="00753D1A" w:rsidRDefault="00753D1A">
      <w:pPr>
        <w:spacing w:line="240" w:lineRule="auto"/>
      </w:pPr>
      <w:r>
        <w:separator/>
      </w:r>
    </w:p>
  </w:footnote>
  <w:footnote w:type="continuationSeparator" w:id="0">
    <w:p w14:paraId="61C4C657" w14:textId="77777777" w:rsidR="00753D1A" w:rsidRDefault="00753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116949D2" w:rsidR="00F05F14" w:rsidRDefault="00D47603" w:rsidP="00294E6B">
    <w:pPr>
      <w:pStyle w:val="Header1"/>
      <w:tabs>
        <w:tab w:val="clear" w:pos="9360"/>
        <w:tab w:val="right" w:pos="9340"/>
      </w:tabs>
      <w:jc w:val="right"/>
    </w:pPr>
    <w:r>
      <w:t>4/</w:t>
    </w:r>
    <w:r w:rsidR="00B37248">
      <w:t>29</w:t>
    </w:r>
    <w:r w:rsidR="00B1373D">
      <w:t>/2024</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4515"/>
    <w:multiLevelType w:val="hybridMultilevel"/>
    <w:tmpl w:val="6DEEA6F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D9528E"/>
    <w:multiLevelType w:val="hybridMultilevel"/>
    <w:tmpl w:val="8AE84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325D86"/>
    <w:multiLevelType w:val="hybridMultilevel"/>
    <w:tmpl w:val="878EC158"/>
    <w:lvl w:ilvl="0" w:tplc="4D78890E">
      <w:start w:val="1"/>
      <w:numFmt w:val="decimal"/>
      <w:lvlText w:val="%1."/>
      <w:lvlJc w:val="left"/>
      <w:pPr>
        <w:ind w:left="1080" w:hanging="360"/>
      </w:pPr>
      <w:rPr>
        <w:rFonts w:hint="default"/>
      </w:rPr>
    </w:lvl>
    <w:lvl w:ilvl="1" w:tplc="ECFC40A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610497"/>
    <w:multiLevelType w:val="hybridMultilevel"/>
    <w:tmpl w:val="B50E7408"/>
    <w:lvl w:ilvl="0" w:tplc="0409000F">
      <w:start w:val="1"/>
      <w:numFmt w:val="decimal"/>
      <w:lvlText w:val="%1."/>
      <w:lvlJc w:val="left"/>
      <w:pPr>
        <w:ind w:left="720" w:hanging="360"/>
      </w:pPr>
    </w:lvl>
    <w:lvl w:ilvl="1" w:tplc="D8D26E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4396A"/>
    <w:multiLevelType w:val="hybridMultilevel"/>
    <w:tmpl w:val="B1606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16C96"/>
    <w:multiLevelType w:val="hybridMultilevel"/>
    <w:tmpl w:val="DBA8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36FBB"/>
    <w:multiLevelType w:val="hybridMultilevel"/>
    <w:tmpl w:val="5B0AFD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A22BC"/>
    <w:multiLevelType w:val="hybridMultilevel"/>
    <w:tmpl w:val="7832B6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0778477">
    <w:abstractNumId w:val="22"/>
  </w:num>
  <w:num w:numId="2" w16cid:durableId="9534433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1162684">
    <w:abstractNumId w:val="10"/>
  </w:num>
  <w:num w:numId="4" w16cid:durableId="1886139669">
    <w:abstractNumId w:val="8"/>
  </w:num>
  <w:num w:numId="5" w16cid:durableId="1140610446">
    <w:abstractNumId w:val="23"/>
  </w:num>
  <w:num w:numId="6" w16cid:durableId="2116748121">
    <w:abstractNumId w:val="5"/>
  </w:num>
  <w:num w:numId="7" w16cid:durableId="1397162772">
    <w:abstractNumId w:val="3"/>
  </w:num>
  <w:num w:numId="8" w16cid:durableId="2112163534">
    <w:abstractNumId w:val="1"/>
  </w:num>
  <w:num w:numId="9" w16cid:durableId="539979180">
    <w:abstractNumId w:val="12"/>
  </w:num>
  <w:num w:numId="10" w16cid:durableId="618075447">
    <w:abstractNumId w:val="2"/>
  </w:num>
  <w:num w:numId="11" w16cid:durableId="1090658483">
    <w:abstractNumId w:val="21"/>
  </w:num>
  <w:num w:numId="12" w16cid:durableId="1466315358">
    <w:abstractNumId w:val="15"/>
  </w:num>
  <w:num w:numId="13" w16cid:durableId="1610628572">
    <w:abstractNumId w:val="25"/>
  </w:num>
  <w:num w:numId="14" w16cid:durableId="498622573">
    <w:abstractNumId w:val="0"/>
  </w:num>
  <w:num w:numId="15" w16cid:durableId="174930297">
    <w:abstractNumId w:val="6"/>
  </w:num>
  <w:num w:numId="16" w16cid:durableId="726950571">
    <w:abstractNumId w:val="17"/>
  </w:num>
  <w:num w:numId="17" w16cid:durableId="1567492175">
    <w:abstractNumId w:val="4"/>
  </w:num>
  <w:num w:numId="18" w16cid:durableId="1581597557">
    <w:abstractNumId w:val="20"/>
  </w:num>
  <w:num w:numId="19" w16cid:durableId="1335961884">
    <w:abstractNumId w:val="24"/>
  </w:num>
  <w:num w:numId="20" w16cid:durableId="470487892">
    <w:abstractNumId w:val="18"/>
  </w:num>
  <w:num w:numId="21" w16cid:durableId="247807081">
    <w:abstractNumId w:val="19"/>
  </w:num>
  <w:num w:numId="22" w16cid:durableId="1695694939">
    <w:abstractNumId w:val="14"/>
  </w:num>
  <w:num w:numId="23" w16cid:durableId="1444610886">
    <w:abstractNumId w:val="13"/>
  </w:num>
  <w:num w:numId="24" w16cid:durableId="1953323854">
    <w:abstractNumId w:val="16"/>
  </w:num>
  <w:num w:numId="25" w16cid:durableId="1611543520">
    <w:abstractNumId w:val="9"/>
  </w:num>
  <w:num w:numId="26" w16cid:durableId="1650472871">
    <w:abstractNumId w:val="7"/>
  </w:num>
  <w:num w:numId="27" w16cid:durableId="1697270154">
    <w:abstractNumId w:val="11"/>
  </w:num>
  <w:num w:numId="28" w16cid:durableId="8659928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2FA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0A8"/>
    <w:rsid w:val="00061837"/>
    <w:rsid w:val="00061C02"/>
    <w:rsid w:val="00061CDE"/>
    <w:rsid w:val="00063FD2"/>
    <w:rsid w:val="00064B58"/>
    <w:rsid w:val="00064C12"/>
    <w:rsid w:val="00065049"/>
    <w:rsid w:val="0006574A"/>
    <w:rsid w:val="00066DEC"/>
    <w:rsid w:val="00070AB0"/>
    <w:rsid w:val="00070CA2"/>
    <w:rsid w:val="00071B74"/>
    <w:rsid w:val="0007264A"/>
    <w:rsid w:val="00072AA0"/>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09"/>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05EEA"/>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2448"/>
    <w:rsid w:val="001533C1"/>
    <w:rsid w:val="00154FCA"/>
    <w:rsid w:val="001566E2"/>
    <w:rsid w:val="00156DB8"/>
    <w:rsid w:val="0016347D"/>
    <w:rsid w:val="001636F3"/>
    <w:rsid w:val="00165D23"/>
    <w:rsid w:val="00166A37"/>
    <w:rsid w:val="00171069"/>
    <w:rsid w:val="001718BD"/>
    <w:rsid w:val="00171CB9"/>
    <w:rsid w:val="00172ABD"/>
    <w:rsid w:val="00172EB7"/>
    <w:rsid w:val="00174142"/>
    <w:rsid w:val="00174335"/>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4F10"/>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0E20"/>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590D"/>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167"/>
    <w:rsid w:val="00270BEC"/>
    <w:rsid w:val="00270E47"/>
    <w:rsid w:val="00272092"/>
    <w:rsid w:val="00273742"/>
    <w:rsid w:val="00273D7E"/>
    <w:rsid w:val="00273EC6"/>
    <w:rsid w:val="0027582E"/>
    <w:rsid w:val="0027670B"/>
    <w:rsid w:val="00277C02"/>
    <w:rsid w:val="00277ECC"/>
    <w:rsid w:val="00277F54"/>
    <w:rsid w:val="00280034"/>
    <w:rsid w:val="00282D3E"/>
    <w:rsid w:val="00283EEB"/>
    <w:rsid w:val="00284C09"/>
    <w:rsid w:val="00286896"/>
    <w:rsid w:val="002870C5"/>
    <w:rsid w:val="0028750E"/>
    <w:rsid w:val="002879A3"/>
    <w:rsid w:val="00287F7F"/>
    <w:rsid w:val="002914BE"/>
    <w:rsid w:val="00292714"/>
    <w:rsid w:val="002933A5"/>
    <w:rsid w:val="00293411"/>
    <w:rsid w:val="00294173"/>
    <w:rsid w:val="00294E6B"/>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3123"/>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0FDE"/>
    <w:rsid w:val="002E231D"/>
    <w:rsid w:val="002E29D1"/>
    <w:rsid w:val="002E313D"/>
    <w:rsid w:val="002E46C6"/>
    <w:rsid w:val="002E478C"/>
    <w:rsid w:val="002E4D7C"/>
    <w:rsid w:val="002E52BC"/>
    <w:rsid w:val="002E593C"/>
    <w:rsid w:val="002E6C3B"/>
    <w:rsid w:val="002F039F"/>
    <w:rsid w:val="002F2321"/>
    <w:rsid w:val="002F5E9C"/>
    <w:rsid w:val="002F76FB"/>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2D9E"/>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6694"/>
    <w:rsid w:val="00336954"/>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57679"/>
    <w:rsid w:val="003600F4"/>
    <w:rsid w:val="003603ED"/>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07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073A"/>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57E77"/>
    <w:rsid w:val="00462E68"/>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1B9"/>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3ADE"/>
    <w:rsid w:val="004E7874"/>
    <w:rsid w:val="004E7C08"/>
    <w:rsid w:val="004F0A7F"/>
    <w:rsid w:val="004F1196"/>
    <w:rsid w:val="004F4DC2"/>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3B19"/>
    <w:rsid w:val="005142BF"/>
    <w:rsid w:val="00514AC1"/>
    <w:rsid w:val="005159DF"/>
    <w:rsid w:val="005175A8"/>
    <w:rsid w:val="005175FA"/>
    <w:rsid w:val="005177DB"/>
    <w:rsid w:val="00520231"/>
    <w:rsid w:val="005208A9"/>
    <w:rsid w:val="00520A75"/>
    <w:rsid w:val="00521874"/>
    <w:rsid w:val="00521D53"/>
    <w:rsid w:val="00522FFA"/>
    <w:rsid w:val="005235F4"/>
    <w:rsid w:val="00524779"/>
    <w:rsid w:val="00525CB8"/>
    <w:rsid w:val="00526186"/>
    <w:rsid w:val="00526BFA"/>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E0C"/>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967"/>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18B3"/>
    <w:rsid w:val="0058207A"/>
    <w:rsid w:val="0058408C"/>
    <w:rsid w:val="00584A4C"/>
    <w:rsid w:val="0058515F"/>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2B73"/>
    <w:rsid w:val="005A4CEF"/>
    <w:rsid w:val="005A53B2"/>
    <w:rsid w:val="005A652F"/>
    <w:rsid w:val="005A79AD"/>
    <w:rsid w:val="005A7E80"/>
    <w:rsid w:val="005B077F"/>
    <w:rsid w:val="005B0F71"/>
    <w:rsid w:val="005B1C1A"/>
    <w:rsid w:val="005B2540"/>
    <w:rsid w:val="005B2FF4"/>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690"/>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5FB"/>
    <w:rsid w:val="005F1FED"/>
    <w:rsid w:val="005F27CF"/>
    <w:rsid w:val="005F39EF"/>
    <w:rsid w:val="005F4E4F"/>
    <w:rsid w:val="005F543B"/>
    <w:rsid w:val="005F59DA"/>
    <w:rsid w:val="005F6723"/>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A1A"/>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16C"/>
    <w:rsid w:val="00644CB8"/>
    <w:rsid w:val="00645A10"/>
    <w:rsid w:val="006465DE"/>
    <w:rsid w:val="00646CC8"/>
    <w:rsid w:val="00647060"/>
    <w:rsid w:val="00647633"/>
    <w:rsid w:val="0065058C"/>
    <w:rsid w:val="00650D38"/>
    <w:rsid w:val="006520B9"/>
    <w:rsid w:val="00652204"/>
    <w:rsid w:val="0065348A"/>
    <w:rsid w:val="006541B8"/>
    <w:rsid w:val="006547CA"/>
    <w:rsid w:val="00654A51"/>
    <w:rsid w:val="00654C7D"/>
    <w:rsid w:val="00654F1F"/>
    <w:rsid w:val="00654FD3"/>
    <w:rsid w:val="006550C9"/>
    <w:rsid w:val="00655302"/>
    <w:rsid w:val="006557B9"/>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1973"/>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55A8"/>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3D1A"/>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0833"/>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6C9F"/>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593"/>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9CF"/>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371"/>
    <w:rsid w:val="00985A80"/>
    <w:rsid w:val="00986481"/>
    <w:rsid w:val="0098663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151"/>
    <w:rsid w:val="009B659D"/>
    <w:rsid w:val="009B6D8C"/>
    <w:rsid w:val="009B75CE"/>
    <w:rsid w:val="009B7725"/>
    <w:rsid w:val="009C08A2"/>
    <w:rsid w:val="009C0D12"/>
    <w:rsid w:val="009C101B"/>
    <w:rsid w:val="009C23DC"/>
    <w:rsid w:val="009C36FE"/>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01F2"/>
    <w:rsid w:val="00A0268F"/>
    <w:rsid w:val="00A029F4"/>
    <w:rsid w:val="00A0386B"/>
    <w:rsid w:val="00A03920"/>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1A40"/>
    <w:rsid w:val="00A52199"/>
    <w:rsid w:val="00A5276C"/>
    <w:rsid w:val="00A52B1B"/>
    <w:rsid w:val="00A54BD5"/>
    <w:rsid w:val="00A57080"/>
    <w:rsid w:val="00A60E4D"/>
    <w:rsid w:val="00A61E38"/>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062B"/>
    <w:rsid w:val="00AA2BB0"/>
    <w:rsid w:val="00AA2D1D"/>
    <w:rsid w:val="00AA3434"/>
    <w:rsid w:val="00AA56BE"/>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2AC"/>
    <w:rsid w:val="00B0182E"/>
    <w:rsid w:val="00B0268A"/>
    <w:rsid w:val="00B02BA7"/>
    <w:rsid w:val="00B02F6D"/>
    <w:rsid w:val="00B03511"/>
    <w:rsid w:val="00B052BA"/>
    <w:rsid w:val="00B0533E"/>
    <w:rsid w:val="00B055BE"/>
    <w:rsid w:val="00B10587"/>
    <w:rsid w:val="00B10711"/>
    <w:rsid w:val="00B11F4E"/>
    <w:rsid w:val="00B1373D"/>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1EC"/>
    <w:rsid w:val="00B3051B"/>
    <w:rsid w:val="00B31874"/>
    <w:rsid w:val="00B3453E"/>
    <w:rsid w:val="00B3467A"/>
    <w:rsid w:val="00B348AE"/>
    <w:rsid w:val="00B3520A"/>
    <w:rsid w:val="00B35396"/>
    <w:rsid w:val="00B37248"/>
    <w:rsid w:val="00B37FA9"/>
    <w:rsid w:val="00B37FB8"/>
    <w:rsid w:val="00B420E8"/>
    <w:rsid w:val="00B43264"/>
    <w:rsid w:val="00B43466"/>
    <w:rsid w:val="00B439F8"/>
    <w:rsid w:val="00B45F8C"/>
    <w:rsid w:val="00B472A8"/>
    <w:rsid w:val="00B47C4B"/>
    <w:rsid w:val="00B500CF"/>
    <w:rsid w:val="00B50AF0"/>
    <w:rsid w:val="00B5245A"/>
    <w:rsid w:val="00B53325"/>
    <w:rsid w:val="00B537C6"/>
    <w:rsid w:val="00B539B4"/>
    <w:rsid w:val="00B54889"/>
    <w:rsid w:val="00B563E1"/>
    <w:rsid w:val="00B564C9"/>
    <w:rsid w:val="00B568B1"/>
    <w:rsid w:val="00B5726B"/>
    <w:rsid w:val="00B57A5B"/>
    <w:rsid w:val="00B60146"/>
    <w:rsid w:val="00B603CD"/>
    <w:rsid w:val="00B62D1F"/>
    <w:rsid w:val="00B6526F"/>
    <w:rsid w:val="00B654F1"/>
    <w:rsid w:val="00B65998"/>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339"/>
    <w:rsid w:val="00BB3A3E"/>
    <w:rsid w:val="00BB3AAA"/>
    <w:rsid w:val="00BB48D0"/>
    <w:rsid w:val="00BB53B8"/>
    <w:rsid w:val="00BB5E73"/>
    <w:rsid w:val="00BC06FA"/>
    <w:rsid w:val="00BC1504"/>
    <w:rsid w:val="00BC1697"/>
    <w:rsid w:val="00BC31CA"/>
    <w:rsid w:val="00BC3B95"/>
    <w:rsid w:val="00BC472F"/>
    <w:rsid w:val="00BC510E"/>
    <w:rsid w:val="00BC58EE"/>
    <w:rsid w:val="00BC66F2"/>
    <w:rsid w:val="00BC6FAF"/>
    <w:rsid w:val="00BD2655"/>
    <w:rsid w:val="00BD28BD"/>
    <w:rsid w:val="00BD2A61"/>
    <w:rsid w:val="00BD2B78"/>
    <w:rsid w:val="00BD3EA6"/>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4485"/>
    <w:rsid w:val="00C14FD1"/>
    <w:rsid w:val="00C1600E"/>
    <w:rsid w:val="00C1745B"/>
    <w:rsid w:val="00C21FDF"/>
    <w:rsid w:val="00C22580"/>
    <w:rsid w:val="00C23505"/>
    <w:rsid w:val="00C23C08"/>
    <w:rsid w:val="00C23DCF"/>
    <w:rsid w:val="00C27B0A"/>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A86"/>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1FEE"/>
    <w:rsid w:val="00C72BEF"/>
    <w:rsid w:val="00C74781"/>
    <w:rsid w:val="00C75592"/>
    <w:rsid w:val="00C75754"/>
    <w:rsid w:val="00C759F3"/>
    <w:rsid w:val="00C76F1F"/>
    <w:rsid w:val="00C771FC"/>
    <w:rsid w:val="00C77472"/>
    <w:rsid w:val="00C82FE9"/>
    <w:rsid w:val="00C84ADC"/>
    <w:rsid w:val="00C84BD1"/>
    <w:rsid w:val="00C850A9"/>
    <w:rsid w:val="00C902D5"/>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3608"/>
    <w:rsid w:val="00CF488E"/>
    <w:rsid w:val="00CF5972"/>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0189"/>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1D19"/>
    <w:rsid w:val="00D32A82"/>
    <w:rsid w:val="00D32C36"/>
    <w:rsid w:val="00D334B2"/>
    <w:rsid w:val="00D33FD7"/>
    <w:rsid w:val="00D343E8"/>
    <w:rsid w:val="00D35488"/>
    <w:rsid w:val="00D3562D"/>
    <w:rsid w:val="00D35A6C"/>
    <w:rsid w:val="00D3636E"/>
    <w:rsid w:val="00D36522"/>
    <w:rsid w:val="00D36665"/>
    <w:rsid w:val="00D36833"/>
    <w:rsid w:val="00D37AC9"/>
    <w:rsid w:val="00D37B80"/>
    <w:rsid w:val="00D37D09"/>
    <w:rsid w:val="00D404E9"/>
    <w:rsid w:val="00D40E66"/>
    <w:rsid w:val="00D41E3E"/>
    <w:rsid w:val="00D43220"/>
    <w:rsid w:val="00D44AD9"/>
    <w:rsid w:val="00D4685F"/>
    <w:rsid w:val="00D47603"/>
    <w:rsid w:val="00D477E8"/>
    <w:rsid w:val="00D47D2D"/>
    <w:rsid w:val="00D50463"/>
    <w:rsid w:val="00D50B7F"/>
    <w:rsid w:val="00D51148"/>
    <w:rsid w:val="00D51441"/>
    <w:rsid w:val="00D517C7"/>
    <w:rsid w:val="00D51A0C"/>
    <w:rsid w:val="00D520A4"/>
    <w:rsid w:val="00D52230"/>
    <w:rsid w:val="00D5379C"/>
    <w:rsid w:val="00D53E87"/>
    <w:rsid w:val="00D54391"/>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084"/>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044"/>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24DD"/>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34DE"/>
    <w:rsid w:val="00DE47F4"/>
    <w:rsid w:val="00DE489A"/>
    <w:rsid w:val="00DE7780"/>
    <w:rsid w:val="00DF00F8"/>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833"/>
    <w:rsid w:val="00E11FFA"/>
    <w:rsid w:val="00E12C58"/>
    <w:rsid w:val="00E13ABA"/>
    <w:rsid w:val="00E1671C"/>
    <w:rsid w:val="00E16C80"/>
    <w:rsid w:val="00E21B81"/>
    <w:rsid w:val="00E21BD9"/>
    <w:rsid w:val="00E221E9"/>
    <w:rsid w:val="00E227DB"/>
    <w:rsid w:val="00E24297"/>
    <w:rsid w:val="00E2517E"/>
    <w:rsid w:val="00E251EB"/>
    <w:rsid w:val="00E258E5"/>
    <w:rsid w:val="00E25F3D"/>
    <w:rsid w:val="00E266AE"/>
    <w:rsid w:val="00E26F72"/>
    <w:rsid w:val="00E26FAD"/>
    <w:rsid w:val="00E27761"/>
    <w:rsid w:val="00E27B4A"/>
    <w:rsid w:val="00E30536"/>
    <w:rsid w:val="00E30669"/>
    <w:rsid w:val="00E30F43"/>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8B7"/>
    <w:rsid w:val="00E85BA5"/>
    <w:rsid w:val="00E8636C"/>
    <w:rsid w:val="00E866FB"/>
    <w:rsid w:val="00E86CBD"/>
    <w:rsid w:val="00E90878"/>
    <w:rsid w:val="00E91D98"/>
    <w:rsid w:val="00E91F8F"/>
    <w:rsid w:val="00E92A08"/>
    <w:rsid w:val="00E94F10"/>
    <w:rsid w:val="00E954E6"/>
    <w:rsid w:val="00E961D8"/>
    <w:rsid w:val="00E965A7"/>
    <w:rsid w:val="00E968D0"/>
    <w:rsid w:val="00E96C7C"/>
    <w:rsid w:val="00E972EB"/>
    <w:rsid w:val="00EA0EFD"/>
    <w:rsid w:val="00EA1F91"/>
    <w:rsid w:val="00EA22DB"/>
    <w:rsid w:val="00EA2398"/>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E48A1"/>
    <w:rsid w:val="00EE7237"/>
    <w:rsid w:val="00EF058D"/>
    <w:rsid w:val="00EF09BA"/>
    <w:rsid w:val="00EF0ACD"/>
    <w:rsid w:val="00EF0DB6"/>
    <w:rsid w:val="00EF494A"/>
    <w:rsid w:val="00EF5694"/>
    <w:rsid w:val="00EF5FD1"/>
    <w:rsid w:val="00EF73DE"/>
    <w:rsid w:val="00F00132"/>
    <w:rsid w:val="00F00777"/>
    <w:rsid w:val="00F00D4A"/>
    <w:rsid w:val="00F0167F"/>
    <w:rsid w:val="00F01A49"/>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146"/>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397"/>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1B0C"/>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19AA"/>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 w:type="character" w:styleId="Strong">
    <w:name w:val="Strong"/>
    <w:uiPriority w:val="22"/>
    <w:qFormat/>
    <w:locked/>
    <w:rsid w:val="00B1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6323977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4AB6-9BB0-4676-816D-6A0F3FAB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5</cp:revision>
  <dcterms:created xsi:type="dcterms:W3CDTF">2024-04-29T20:06:00Z</dcterms:created>
  <dcterms:modified xsi:type="dcterms:W3CDTF">2024-04-30T17:44:00Z</dcterms:modified>
</cp:coreProperties>
</file>